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52" w:rsidRDefault="0051651F">
      <w:pPr>
        <w:pStyle w:val="TitleStyle"/>
      </w:pPr>
      <w:bookmarkStart w:id="0" w:name="_GoBack"/>
      <w:bookmarkEnd w:id="0"/>
      <w:r>
        <w:t>Przyjęcie Regulaminu utrzymania czystości i porządku w Gminie Solec-Zdrój.</w:t>
      </w:r>
    </w:p>
    <w:p w:rsidR="002D0452" w:rsidRDefault="0051651F">
      <w:pPr>
        <w:pStyle w:val="NormalStyle"/>
      </w:pPr>
      <w:r>
        <w:t>Święt.2016.1920 z dnia 2016.06.27</w:t>
      </w:r>
    </w:p>
    <w:p w:rsidR="002D0452" w:rsidRDefault="0051651F">
      <w:pPr>
        <w:pStyle w:val="NormalStyle"/>
      </w:pPr>
      <w:r>
        <w:t>Status: Akt obowiązujący</w:t>
      </w:r>
    </w:p>
    <w:p w:rsidR="002D0452" w:rsidRDefault="0051651F">
      <w:pPr>
        <w:pStyle w:val="NormalStyle"/>
      </w:pPr>
      <w:r>
        <w:t>Wersja od: 20 grudnia 2016 r.</w:t>
      </w:r>
    </w:p>
    <w:p w:rsidR="002D0452" w:rsidRDefault="0051651F">
      <w:pPr>
        <w:spacing w:after="0"/>
      </w:pPr>
      <w:r>
        <w:br/>
      </w:r>
    </w:p>
    <w:p w:rsidR="002D0452" w:rsidRDefault="0051651F">
      <w:pPr>
        <w:spacing w:after="0"/>
      </w:pPr>
      <w:r>
        <w:rPr>
          <w:b/>
          <w:color w:val="000000"/>
        </w:rPr>
        <w:t>Wejście w życie:</w:t>
      </w:r>
    </w:p>
    <w:p w:rsidR="002D0452" w:rsidRDefault="0051651F">
      <w:pPr>
        <w:spacing w:after="0"/>
      </w:pPr>
      <w:r>
        <w:rPr>
          <w:color w:val="000000"/>
        </w:rPr>
        <w:t>12 lipca 2016 r.</w:t>
      </w:r>
    </w:p>
    <w:p w:rsidR="002D0452" w:rsidRDefault="0051651F">
      <w:pPr>
        <w:spacing w:after="0"/>
      </w:pPr>
      <w:r>
        <w:br/>
      </w: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>UCHWAŁA Nr XXI/106/2016</w:t>
      </w:r>
    </w:p>
    <w:p w:rsidR="002D0452" w:rsidRDefault="0051651F">
      <w:pPr>
        <w:spacing w:after="0"/>
        <w:jc w:val="center"/>
      </w:pPr>
      <w:r>
        <w:rPr>
          <w:b/>
          <w:color w:val="000000"/>
        </w:rPr>
        <w:t>RADY GMINY SOLEC-ZDRÓJ</w:t>
      </w:r>
    </w:p>
    <w:p w:rsidR="002D0452" w:rsidRDefault="0051651F">
      <w:pPr>
        <w:spacing w:before="80" w:after="0"/>
        <w:jc w:val="center"/>
      </w:pPr>
      <w:r>
        <w:rPr>
          <w:color w:val="000000"/>
        </w:rPr>
        <w:t>z dnia</w:t>
      </w:r>
      <w:r>
        <w:rPr>
          <w:color w:val="000000"/>
        </w:rPr>
        <w:t xml:space="preserve"> 23 czerwca 2016 r.</w:t>
      </w:r>
    </w:p>
    <w:p w:rsidR="002D0452" w:rsidRDefault="0051651F">
      <w:pPr>
        <w:spacing w:before="80" w:after="0"/>
        <w:jc w:val="center"/>
      </w:pPr>
      <w:r>
        <w:rPr>
          <w:b/>
          <w:color w:val="000000"/>
        </w:rPr>
        <w:t>w sprawie przyjęcia Regulaminu utrzymania czystości i porządku w Gminie Solec-Zdrój</w:t>
      </w:r>
    </w:p>
    <w:p w:rsidR="002D0452" w:rsidRDefault="0051651F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 ust. 1 pkt 3</w:t>
      </w:r>
      <w:r>
        <w:rPr>
          <w:color w:val="000000"/>
        </w:rPr>
        <w:t xml:space="preserve">, </w:t>
      </w:r>
      <w:r>
        <w:rPr>
          <w:color w:val="1B1B1B"/>
        </w:rPr>
        <w:t>art. 18 ust. 2 pkt 15</w:t>
      </w:r>
      <w:r>
        <w:rPr>
          <w:color w:val="000000"/>
        </w:rPr>
        <w:t xml:space="preserve">, </w:t>
      </w:r>
      <w:r>
        <w:rPr>
          <w:color w:val="1B1B1B"/>
        </w:rPr>
        <w:t>art. 40 ust. 1</w:t>
      </w:r>
      <w:r>
        <w:rPr>
          <w:color w:val="000000"/>
        </w:rPr>
        <w:t xml:space="preserve"> ustawy z dnia 8 marca 1990 r. o samorządzie gminnym (tekst jedn.: Dz. U. z 2016 </w:t>
      </w:r>
      <w:r>
        <w:rPr>
          <w:color w:val="000000"/>
        </w:rPr>
        <w:t xml:space="preserve">r. poz. 446) oraz </w:t>
      </w:r>
      <w:r>
        <w:rPr>
          <w:color w:val="1B1B1B"/>
        </w:rPr>
        <w:t>art. 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13 września 1996 r. o utrzymaniu czystości i porządku w gminach (tekst jedn.: Dz. U. z 2016 r. poz. 250) po zasięgnięciu opinii Powiatowego Inspektora Sanitarnego w Busku-Zdroju Rada Gminy Solec-Zdrój uchwa</w:t>
      </w:r>
      <w:r>
        <w:rPr>
          <w:color w:val="000000"/>
        </w:rPr>
        <w:t>la co następuje: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Uchwala się Regulamin utrzymania czystości i porządku w Gminie Solec-Zdrój w brzmieniu załącznika do niniejszej uchwały.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Traci moc Uchwała Nr XXI/109/2012 Rady Gminy Solec-Zdrój z dnia 29 listopada 2012 r. w sprawie przyjęcia</w:t>
      </w:r>
      <w:r>
        <w:rPr>
          <w:color w:val="000000"/>
        </w:rPr>
        <w:t xml:space="preserve"> Regulaminu utrzymania czystości i porządku w Gminie Solec-Zdrój.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Wykonanie uchwały powierza się Wójtowi Gminy Solec-Zdrój.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Uchwała podlega publikacji i wchodzi w życie po upływie 14 dni od ogłoszenia w Dz. Urz. Woj. Świętokrzyskiego.</w:t>
      </w:r>
    </w:p>
    <w:p w:rsidR="002D0452" w:rsidRDefault="002D0452">
      <w:pPr>
        <w:spacing w:after="0"/>
      </w:pPr>
    </w:p>
    <w:p w:rsidR="002D0452" w:rsidRDefault="0051651F">
      <w:pPr>
        <w:spacing w:before="80" w:after="0"/>
        <w:jc w:val="center"/>
      </w:pPr>
      <w:r>
        <w:rPr>
          <w:b/>
          <w:color w:val="000000"/>
        </w:rPr>
        <w:t>ZAŁĄCZ</w:t>
      </w:r>
      <w:r>
        <w:rPr>
          <w:b/>
          <w:color w:val="000000"/>
        </w:rPr>
        <w:t xml:space="preserve">NIK Nr  1 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  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1.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Określa się szczegółowe zasady utrzymania czystości i porządku na terenie gminy Solec-Zdrój, w szczególności dotyczące: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1. wymagań w zakresie utrzymania czystości i porządku na terenie </w:t>
      </w:r>
      <w:r>
        <w:rPr>
          <w:color w:val="000000"/>
        </w:rPr>
        <w:t>nieruchomości obejmujących: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lastRenderedPageBreak/>
        <w:t>1) prowadzenie selektywnego zbierania i odbierania następujących frakcji odpadów komunalnych: papieru i tektury (w tym opakowania, gazety, czasopisma itd.), metalu, tworzywa sztucznego, szkła i odpadów opakowaniowych ze szkła, o</w:t>
      </w:r>
      <w:r>
        <w:rPr>
          <w:color w:val="000000"/>
        </w:rPr>
        <w:t>pakowań wielomateriałowych;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2) prowadzenie selektywnego zbierania i odbierania odpadów komunalnych ulegających biodegradacji w tym odpadów opakowaniowych ulegających biodegradacji, a także odpadów zielonych z ogrodów i parków;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3) prowadzenie selektywnego z</w:t>
      </w:r>
      <w:r>
        <w:rPr>
          <w:color w:val="000000"/>
        </w:rPr>
        <w:t>bierania i odbierania powstających w gospodarstwach domowych: przeterminowanych leków i chemikaliów (farby, rozpuszczalniki, oleje odpadowe itd.), zużytych baterii i akumulatorów, zużytego sprzętu elektrycznego i elektronicznego, mebli i innych odpadów wie</w:t>
      </w:r>
      <w:r>
        <w:rPr>
          <w:color w:val="000000"/>
        </w:rPr>
        <w:t>lkogabarytowych, odpadów budowlano-remontowych i rozbiórkowych stanowiących odpady komunalne, zużytych opon, tekstyliów oraz powstających w rodzinnych gospodarstwach rolnych opakowań po środkach ochrony roślin;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4) uprzątanie błota, śniegu, lodu i innych za</w:t>
      </w:r>
      <w:r>
        <w:rPr>
          <w:color w:val="000000"/>
        </w:rPr>
        <w:t>nieczyszczeń z części nieruchomości służących do użytku publicznego;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5) mycie i naprawy pojazdów samochodowych poza myjniami i warsztatami naprawczymi;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rodzaju i minimalnej pojemności pojemników przeznaczonych do zbierania odpadów komunalnych na terenie</w:t>
      </w:r>
      <w:r>
        <w:rPr>
          <w:color w:val="000000"/>
        </w:rPr>
        <w:t xml:space="preserve"> nieruchomości oraz na drogach publicznych, warunków rozmieszczania tych pojemników i ich utrzymania w odpowiednim stanie sanitarnym, porządkowym i technicznym, przy uwzględnieniu: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1) średniej ilości odpadów komunalnych wytwarzanych w gospodarstwach domowy</w:t>
      </w:r>
      <w:r>
        <w:rPr>
          <w:color w:val="000000"/>
        </w:rPr>
        <w:t>ch bądź w innych źródłach;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2) liczby osób korzystających z tych pojemników;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częstotliwości i sposobu pozbywania się odpadów komunalnych i nieczystości ciekłych z terenu nieruchomości oraz z terenów przeznaczonych do użytku publicznego;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4. innych wymagań</w:t>
      </w:r>
      <w:r>
        <w:rPr>
          <w:color w:val="000000"/>
        </w:rPr>
        <w:t xml:space="preserve"> wynikających z wojewódzkiego planu gospodarki odpadami;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5. obowiązków osób utrzymujących zwierzęta domowe, mających na celu ochronę przed zagrożeniem lub uciążliwością dla ludzi oraz przed zanieczyszczeniem terenów przeznaczonych do wspólnego użytku;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6. w</w:t>
      </w:r>
      <w:r>
        <w:rPr>
          <w:color w:val="000000"/>
        </w:rPr>
        <w:t>ymagań utrzymywania zwierząt gospodarskich na terenach wyłączonych z produkcji rolniczej, w tym także zakazu ich utrzymywania na określonych obszarach lub w poszczególnych nieruchomościach;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7. wyznaczania obszarów podlegających obowiązkowej deratyzacji i t</w:t>
      </w:r>
      <w:r>
        <w:rPr>
          <w:color w:val="000000"/>
        </w:rPr>
        <w:t>erminów jej przeprowadzania.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Ilekroć w regulaminie jest mowa o: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1. ustawie - należy przez to rozumieć </w:t>
      </w:r>
      <w:r>
        <w:rPr>
          <w:color w:val="1B1B1B"/>
        </w:rPr>
        <w:t>ustawę</w:t>
      </w:r>
      <w:r>
        <w:rPr>
          <w:color w:val="000000"/>
        </w:rPr>
        <w:t xml:space="preserve"> z dnia 13 września 1996 r. o utrzymaniu czystości i porządku w gminach (tekst jedn.: Dz. U. z 2016 r. poz. 250);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nieruchomości - należy p</w:t>
      </w:r>
      <w:r>
        <w:rPr>
          <w:color w:val="000000"/>
        </w:rPr>
        <w:t xml:space="preserve">rzez to rozumieć, zgodnie z </w:t>
      </w:r>
      <w:r>
        <w:rPr>
          <w:color w:val="1B1B1B"/>
        </w:rPr>
        <w:t>art. 46 § 1</w:t>
      </w:r>
      <w:r>
        <w:rPr>
          <w:color w:val="000000"/>
        </w:rPr>
        <w:t xml:space="preserve"> kodeksu cywilnego następujące rodzaje nieruchomości:</w:t>
      </w:r>
    </w:p>
    <w:p w:rsidR="002D0452" w:rsidRDefault="0051651F">
      <w:pPr>
        <w:spacing w:after="0"/>
        <w:ind w:left="746"/>
      </w:pPr>
      <w:r>
        <w:rPr>
          <w:color w:val="000000"/>
        </w:rPr>
        <w:lastRenderedPageBreak/>
        <w:t>a) nieruchomości gruntowe (zabudowane lub niezabudowane), które ze względu na przeznaczenie gospodarcze dzielą się na:</w:t>
      </w:r>
    </w:p>
    <w:p w:rsidR="002D0452" w:rsidRDefault="0051651F">
      <w:pPr>
        <w:spacing w:after="0"/>
        <w:ind w:left="746"/>
      </w:pPr>
      <w:r>
        <w:rPr>
          <w:color w:val="000000"/>
        </w:rPr>
        <w:t>– nieruchomości rolne,</w:t>
      </w:r>
    </w:p>
    <w:p w:rsidR="002D0452" w:rsidRDefault="0051651F">
      <w:pPr>
        <w:spacing w:after="0"/>
        <w:ind w:left="746"/>
      </w:pPr>
      <w:r>
        <w:rPr>
          <w:color w:val="000000"/>
        </w:rPr>
        <w:t>– nieruchomości leśne</w:t>
      </w:r>
    </w:p>
    <w:p w:rsidR="002D0452" w:rsidRDefault="0051651F">
      <w:pPr>
        <w:spacing w:after="0"/>
        <w:ind w:left="746"/>
      </w:pPr>
      <w:r>
        <w:rPr>
          <w:color w:val="000000"/>
        </w:rPr>
        <w:t>– inne nieruchomości zabudowane lub przeznaczone pod zabudowę;</w:t>
      </w:r>
    </w:p>
    <w:p w:rsidR="002D0452" w:rsidRDefault="0051651F">
      <w:pPr>
        <w:spacing w:after="0"/>
        <w:ind w:left="746"/>
      </w:pPr>
      <w:r>
        <w:rPr>
          <w:color w:val="000000"/>
        </w:rPr>
        <w:t>b) nieruchomości budynkowe,</w:t>
      </w:r>
    </w:p>
    <w:p w:rsidR="002D0452" w:rsidRDefault="0051651F">
      <w:pPr>
        <w:spacing w:after="0"/>
        <w:ind w:left="746"/>
      </w:pPr>
      <w:r>
        <w:rPr>
          <w:color w:val="000000"/>
        </w:rPr>
        <w:t>c) nieruchomości lokalowe (lokale mieszkalne i lokale użytkowe);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właścicielach nieruchomości - należy przez to rozumieć także współwłaścicieli, użytkowników wiec</w:t>
      </w:r>
      <w:r>
        <w:rPr>
          <w:color w:val="000000"/>
        </w:rPr>
        <w:t>zystych oraz jednostki organizacyjne i osoby posiadające nieruchomości w zarządzie lub użytkowaniu, a także inne podmioty władające nieruchomościami mającymi obowiązek realizować obowiązki w zakresie utrzymania czystości i porządku, przy czym: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4. </w:t>
      </w:r>
      <w:r>
        <w:rPr>
          <w:color w:val="000000"/>
        </w:rPr>
        <w:t>właścicielu lokalu - w rozumieniu ustawy z dnia 24 czerwca 1994 r. o własności lokali oraz posiadający spółdzielcze własnościowe prawo do lokalu lub prawo odrębnej własności lokalu w rozumieniu ustawy z dnia 15 grudnia 2000 r. o spółdzielniach mieszkaniowy</w:t>
      </w:r>
      <w:r>
        <w:rPr>
          <w:color w:val="000000"/>
        </w:rPr>
        <w:t>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5. lokatorze - w rozumieniu ustawy z dnia 21 czerwca 2001 r. o ochronie praw lokatorów, mieszkaniowym zasobie gminy i o zmianie Kodeksu cywilnego lub posiadający lokatorskie prawo do lokalu mieszkalnego w rozumieniu ustawy z dnia 15 grudnia 2000 r. o s</w:t>
      </w:r>
      <w:r>
        <w:rPr>
          <w:color w:val="000000"/>
        </w:rPr>
        <w:t>półdzielniach mieszkaniowych;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6. posiadającym lokal - jest to użytkownik, zastawnik, najemca, dzierżawca lokalu w rozumieniu ustawy z dnia 23 kwietnia 1964 r. Kodeks cywilny;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7. korzystającym z lokalu - posiadający tytuł prawny do lokalu lub korzystający z</w:t>
      </w:r>
      <w:r>
        <w:rPr>
          <w:color w:val="000000"/>
        </w:rPr>
        <w:t xml:space="preserve"> lokalu o nieuregulowanym stanie prawnym zgodnie z definicją zapisaną w ustawie z dnia 7 czerwca 2001 r. o zbiorowym zaopatrzeniu w wodę i zbiorowym odprowadzaniu ścieków, w niniejszym Regulaminie termin utożsamiony z terminem dysponujący lokalem;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8. dyspo</w:t>
      </w:r>
      <w:r>
        <w:rPr>
          <w:color w:val="000000"/>
        </w:rPr>
        <w:t>nującym lokalem - właściciel, lokator lub posiadający w rozumieniu definicji podanych wyżej;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9. budynku mieszkalnym jednorodzinnym - to zgodnie z treścią art. 3 pkt 2a ustawy z dnia 7 lipca 1994 r. Prawo budowlane - budynek wolno stojący albo budynek w zab</w:t>
      </w:r>
      <w:r>
        <w:rPr>
          <w:color w:val="000000"/>
        </w:rPr>
        <w:t>udowie bliźniaczej, szeregowej lub grupowej, służący zaspokajaniu potrzeb mieszkaniowych, stanowiący konstrukcyjnie samodzielną całość, w którym dopuszcza się wydzielenie nie więcej niż dwóch lokali mieszkalnych albo jednego lokalu mieszkalnego i lokalu uż</w:t>
      </w:r>
      <w:r>
        <w:rPr>
          <w:color w:val="000000"/>
        </w:rPr>
        <w:t>ytkowego o powierzchni całkowitej nieprzekraczającej 30 proc. powierzchni całkowitej budynku;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10. budynku zamieszkania zbiorowego - to zgodnie z zapisami § 3 pkt 5 rozporządzenia Ministra Infrastruktury z dnia 12 kwietnia 2002 r. w sprawie warunków technic</w:t>
      </w:r>
      <w:r>
        <w:rPr>
          <w:color w:val="000000"/>
        </w:rPr>
        <w:t>znych, jakim powinny odpowiadać budynki i ich usytuowanie - budynek przeznaczony do okresowego pobytu ludzi, w szczególności hotel, motel, pensjonat, dom wypoczynkowy, dom wycieczkowy, sanatorium, a także budynek do stałego pobytu ludzi, w szczególności do</w:t>
      </w:r>
      <w:r>
        <w:rPr>
          <w:color w:val="000000"/>
        </w:rPr>
        <w:t>m dziecka, dom rencistów, dom zakonny, dom pomocy społecznej;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lastRenderedPageBreak/>
        <w:t>11. zabudowie jednorodzinnej - to zgodnie z zapisami § 3 pkt 2 rozporządzenia Ministra Infrastruktury z dnia 12 kwietnia 2002 r. w sprawie warunków technicznych, jakim powinny odpowiadać budynki</w:t>
      </w:r>
      <w:r>
        <w:rPr>
          <w:color w:val="000000"/>
        </w:rPr>
        <w:t xml:space="preserve"> i ich usytuowanie - budynek mieszkalny jednorodzinny lub zespół takich budynków wraz z budynkami garażowymi i gospodarczymi;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12. zabudowie wielorodzinnej - zabudowa, na którą składają się budynki wielorodzinne, a więc takie które nie spełniają definicji b</w:t>
      </w:r>
      <w:r>
        <w:rPr>
          <w:color w:val="000000"/>
        </w:rPr>
        <w:t>udynku jednorodzinnego zapisanej w § 3 pkt 2 rozporządzenia Ministra Infrastruktury z dnia 12 kwietnia 2002 r. w sprawie warunków technicznych, jakim powinny odpowiadać budynki i ich usytuowanie;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13. zabudowie zagrodowej - to zgodnie z zapisami § 3 pkt 3 r</w:t>
      </w:r>
      <w:r>
        <w:rPr>
          <w:color w:val="000000"/>
        </w:rPr>
        <w:t>ozporządzenia Ministra Infrastruktury z dnia 12 kwietnia 2002 r. w sprawie warunków technicznych, jakim powinny odpowiadać budynki i ich usytuowanie - budynki mieszkalne, gospodarcze i inwentarskie w rodzinnych gospodarstwach rolnych, hodowlanych lub ogrod</w:t>
      </w:r>
      <w:r>
        <w:rPr>
          <w:color w:val="000000"/>
        </w:rPr>
        <w:t>niczych oraz w gospodarstwach leśnych, w tym w Państwowym Gospodarstwie Leśnym Lasy Państwowe;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14. budynku użyteczności publicznej - to zgodnie z zapisami § 3 pkt 6 rozporządzenia Ministra Infrastruktury z dnia 12 kwietnia 2002 r. w sprawie warunków techni</w:t>
      </w:r>
      <w:r>
        <w:rPr>
          <w:color w:val="000000"/>
        </w:rPr>
        <w:t>cznych, jakim powinny odpowiadać budynki i ich usytuowanie - budynek przeznaczony na potrzeby administracji publicznej, wymiaru sprawiedliwości, kultury, kultu religijnego, oświaty, nauki, wychowania, opieki zdrowotnej, społecznej lub socjalnej, obsługi ba</w:t>
      </w:r>
      <w:r>
        <w:rPr>
          <w:color w:val="000000"/>
        </w:rPr>
        <w:t>nkowej, handlu, gastronomii, usług, w tym usług pocztowych lub telekomunikacyjnych, turystyki, sportu, obsługi pasażerów w transporcie drogowym oraz inny budynek przeznaczony do wykonywania podobnych funkcji; za budynek użyteczności publicznej uznaje się t</w:t>
      </w:r>
      <w:r>
        <w:rPr>
          <w:color w:val="000000"/>
        </w:rPr>
        <w:t>akże budynek biurowy lub socjalny;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15. umowach - należy przez to rozumieć umowy, rozumiane zgodnie z treścią art. 6 ust. 1 ustawy, podpisane z przedsiębiorcą przez właścicieli nieruchomości;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16. stawkach opłat za gospodarowanie odpadami komunalnymi - należ</w:t>
      </w:r>
      <w:r>
        <w:rPr>
          <w:color w:val="000000"/>
        </w:rPr>
        <w:t>y przez to rozumieć stawki ustalone uchwałą Rady Gminy Solec-Zdrój na podstawie upoważnienia zawartego w art. 6k ust. 1 ustawy;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17. zniżkach w opłatach - należy przez to rozumieć, zgodnie z treścią art. 6 ust. 4 ustawy, zniżki w stosunku do opłaty za gospo</w:t>
      </w:r>
      <w:r>
        <w:rPr>
          <w:color w:val="000000"/>
        </w:rPr>
        <w:t>darowanie zmieszanymi odpadami komunalnymi, udzielane właścicielom nieruchomości, w zamian za masę odpadów zebranych i odebranych w sposób selektywny;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18. punktach selektywnego zbierania - należy przez to rozumieć punkty w znaczeniu art. 3 ust. 2 pkt 6 ust</w:t>
      </w:r>
      <w:r>
        <w:rPr>
          <w:color w:val="000000"/>
        </w:rPr>
        <w:t>awy, z tym że punkty takie mogą być stacjonarne i mobilne, punktem mobilnym jest także samochód, odbierające wyselekcjonowane odpady sprzed domów;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19. odpadach komunalnych - należy przez to rozumieć odpady powstające w gospodarstwach domowych, a także odpa</w:t>
      </w:r>
      <w:r>
        <w:rPr>
          <w:color w:val="000000"/>
        </w:rPr>
        <w:t>dy nie zawierające odpadów niebezpiecznych pochodzące od innych wytwórców odpadów, które ze względu na swój charakter lub skład są podobne do odpadów powstających w gospodarstwach domowych, zgodnie z zapisem art. 3 ust. 1 pkt 7 ustawy o odpadach;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20. odpad</w:t>
      </w:r>
      <w:r>
        <w:rPr>
          <w:color w:val="000000"/>
        </w:rPr>
        <w:t xml:space="preserve">ach wielkogabarytowych - należy przez to rozumieć jeden ze strumieni odpadów komunalnych, charakteryzujący się tym, że jego składniki, ze względu na swoje rozmiary i masę, nie mogą być umieszczone w typowych pojemnikach przeznaczonych </w:t>
      </w:r>
      <w:r>
        <w:rPr>
          <w:color w:val="000000"/>
        </w:rPr>
        <w:lastRenderedPageBreak/>
        <w:t xml:space="preserve">do zbierania odpadów </w:t>
      </w:r>
      <w:r>
        <w:rPr>
          <w:color w:val="000000"/>
        </w:rPr>
        <w:t>komunalnych; do odpadów wielkogabarytowych nie zalicza się wszelkiego rodzaju odpadów z budów i remontów oraz odpadów, których waga jednostkowa przekracza 50 kg;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21. odpadach ulegających biodegradacji - należy przez to rozumieć odpady kuchenne, odpady ziel</w:t>
      </w:r>
      <w:r>
        <w:rPr>
          <w:color w:val="000000"/>
        </w:rPr>
        <w:t>one, papier i makulaturę nie opakowaniowe, opakowania z papieru i tektury, tekstylia oraz części z drewna odpadów wielkogabarytowych i budowlanych, zgodnie z treścią art. 3 ust. 1 pkt 10 ustawy o odpadach;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22. odpadach zielonych - należy przez to rozumieć </w:t>
      </w:r>
      <w:r>
        <w:rPr>
          <w:color w:val="000000"/>
        </w:rPr>
        <w:t>frakcję odpadów roślinnych ulegających biodegradacji, powstających m. in. w wyniku pielęgnacji i uprawy ogrodów, parków i terenów zielonych; zgodnie z treścią art. 3 ust. 1 pkt 12 ustawy o odpadach;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23. odpadach opakowaniowych - należy przez to rozumieć op</w:t>
      </w:r>
      <w:r>
        <w:rPr>
          <w:color w:val="000000"/>
        </w:rPr>
        <w:t>akowania z papieru i tektury, opakowania wielomateriałowe, opakowania z tworzyw sztucznych, opakowania ze szkła, opakowania z blachy stalowej i opakowania z aluminium; zgodnie z treścią art. 3 ust. 1 ustawy o opakowaniach i odpadach opakowaniowych;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24. odp</w:t>
      </w:r>
      <w:r>
        <w:rPr>
          <w:color w:val="000000"/>
        </w:rPr>
        <w:t>adach budowlano-remontowych i rozbiórkowych stanowiących odpady komunalne - rozumie się przez to frakcję odpadów pochodzących z remontów, budów i rozbiórek, na które nie trzeba uzyskać pozwoleń na budowę lub których nie trzeba zgłaszać do administracji bud</w:t>
      </w:r>
      <w:r>
        <w:rPr>
          <w:color w:val="000000"/>
        </w:rPr>
        <w:t>owlano - architektonicznej;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25. odpadach niebezpiecznych - należy rozumieć zgodnie z treścią art. 3 ust. 4 ustawy o odpadach w odniesieniu do frakcji składających się na odpady komunalne, a więc np.: baterie, akumulatory, świetlówki, resztki farb, lakierów</w:t>
      </w:r>
      <w:r>
        <w:rPr>
          <w:color w:val="000000"/>
        </w:rPr>
        <w:t>, rozpuszczalników, środków do impregnacji drewna, olejów mineralnych i syntetycznych, benzyn, leków, opakowania po środkach ochrony roślin, nawozach, opakowania po aerozolach;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26. nieczystościach ciekłych - należy przez to rozumieć ścieki gromadzone przej</w:t>
      </w:r>
      <w:r>
        <w:rPr>
          <w:color w:val="000000"/>
        </w:rPr>
        <w:t>ściowo w zbiornikach bezodpływowych;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27. zbiornikach bezodpływowych - należy przez to rozumieć instalacje i urządzenia przeznaczone do gromadzenia nieczystości ciekłych w miejscu ich powstania;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28. stacjach zlewnych - należy przez to rozumieć, instalacje i</w:t>
      </w:r>
      <w:r>
        <w:rPr>
          <w:color w:val="000000"/>
        </w:rPr>
        <w:t xml:space="preserve"> urządzenia zlokalizowane przy kolektorach sieci kanalizacyjnej służące do przyjmowania nieczystości ciekłych dowożonych pojazdami asenizacyjnymi z miejsc gromadzenia;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29. punkcie selektywnej zbiórki odpadów komunalnych (PSZOK) - należy przez to rozumieć, </w:t>
      </w:r>
      <w:r>
        <w:rPr>
          <w:color w:val="000000"/>
        </w:rPr>
        <w:t>zlokalizowany na terenie gminy specjalnie w tym celu przygotowany i wyposażony punkt, czynny w wyznaczonych dniach i godzinach, w którym mieszkańcy mogą przekazywać wyselekcjonowane odpady;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30. harmonogramie - należy przez to rozumieć harmonogram odbioru o</w:t>
      </w:r>
      <w:r>
        <w:rPr>
          <w:color w:val="000000"/>
        </w:rPr>
        <w:t>dpadów komunalnych na terenie Gminy Solec-Zdrój, uwzględniający zapisy Regulaminu utrzymania czystości i porządku na terenie Gminy Solec-Zdrój dotyczące minimalnej częstotliwości odbioru odpadów zależnej od rodzaju odpadów, miejsca ich wytwarzania oraz wyt</w:t>
      </w:r>
      <w:r>
        <w:rPr>
          <w:color w:val="000000"/>
        </w:rPr>
        <w:t>wórcy, dostarczany przez gminę;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31. przedsiębiorcach - podmiot realizujący zadania w zakresie odbioru odpadów komunalnych od właścicieli nieruchomości oraz prowadzący działalność w zakresie wymienionym w art. 7 ustawy, na którą konieczne jest uzyskanie zez</w:t>
      </w:r>
      <w:r>
        <w:rPr>
          <w:color w:val="000000"/>
        </w:rPr>
        <w:t>wolenia;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lastRenderedPageBreak/>
        <w:t>32. chowie zwierząt - rozumie się przez to wszelkie formy posiadania zwierząt gospodarskich bez względu na tytuł prawny oraz sposób ich utrzymywania i użytkowania;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33. zwierzętach domowych - należy rozumieć zgodnie z treścią art. 4 ust. 17 ustawy </w:t>
      </w:r>
      <w:r>
        <w:rPr>
          <w:color w:val="000000"/>
        </w:rPr>
        <w:t>o ochronie zwierząt, co odpowiada treści Europejskiej Konwencji Ochrony Zwierząt Towarzyszących mówiącej, że jest to każde zwierzę utrzymywane lub przeznaczone do utrzymywania przez człowieka, w szczególności w jego otoczeniu domowym, dla osobistej przyjem</w:t>
      </w:r>
      <w:r>
        <w:rPr>
          <w:color w:val="000000"/>
        </w:rPr>
        <w:t>ności i dla towarzystwa;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34. zwierzętach gospodarskich - należy przez to rozumieć zwierzęta utrzymywane w celach hodowlanych i produkcyjnych, zgodnie z treścią art. 2 pkt 1 ustawy z dnia 29 czerwca 2007 r. o organizacji hodowli i rozrodzie zwierząt gospoda</w:t>
      </w:r>
      <w:r>
        <w:rPr>
          <w:color w:val="000000"/>
        </w:rPr>
        <w:t>rskich;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35. zwierzętach bezdomnych - należy przez to rozumieć zwierzęta domowe lub gospodarskie, które uciekły, zabłąkały się lub zostały porzucone przez człowieka, a nie ma możliwości ustalenia ich właściciela lub innej osoby, pod której opieką trwale poz</w:t>
      </w:r>
      <w:r>
        <w:rPr>
          <w:color w:val="000000"/>
        </w:rPr>
        <w:t>ostawały; zgodnie z art. 4 ust. 16 ustawy o ochronie zwierząt;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36. Regulaminie - rozumie się przez to niniejszy "Regulamin utrzymania czystości i porządku w gminie Solec-Zdrój";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37. Sezon letni - obejmuje okres od 01 maja do 30 września;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38. Sezon zimowy -</w:t>
      </w:r>
      <w:r>
        <w:rPr>
          <w:color w:val="000000"/>
        </w:rPr>
        <w:t xml:space="preserve"> obejmuje okres od 1 października do 30 kwietnia;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2.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WYMAGANIA W ZAKRESIE UTRZYMANIA CZYSTOŚCI I PORZĄDKU NA TERENIE NIERUCHOMOŚCI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Właściciele nieruchomości zapewniają utrzymanie czystości i porządku na terenie nieruchomości poprzez: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wyposażenie nieruchomości w opisane w niniejszym Regulaminie w Rozdziale 3 i 5, urządzenia służące do zbierania odpadów komunalnych oraz utrzymywanie tych urządzeń w odpowiednim stanie sanitarnym, porządkowym i technicznym;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2) przyłączenie nieruchomości do</w:t>
      </w:r>
      <w:r>
        <w:rPr>
          <w:color w:val="000000"/>
        </w:rPr>
        <w:t xml:space="preserve"> istniejącej sieci kanalizacyjnej;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3) oddzielne gromadzenie nieczystości ciekłych w postaci ścieków bytowych oraz gnojówki i gnojowicy, w przypadku prowadzenia działalności rolniczo - hodowlanej, którą należy wykorzystywać zgodnie z zapisami ustawy z dnia </w:t>
      </w:r>
      <w:r>
        <w:rPr>
          <w:color w:val="000000"/>
        </w:rPr>
        <w:t>10 lipca 2007 r. o nawozach i nawożeniu;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4) prowadzenie selektywnego zbierania i przekazywanie przedsiębiorcy odpadów komunalnych, w sposób opisany w niniejszym Regulaminie;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5) zbieranie odpadów nie podlegających selekcji do pojemników o wielkości i liczbi</w:t>
      </w:r>
      <w:r>
        <w:rPr>
          <w:color w:val="000000"/>
        </w:rPr>
        <w:t>e uzależnionej od liczby mieszkańców nieruchomości w sposób opisany w niniejszym Regulaminie;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6) przekazywanie odpadów zebranych selektywnie i pozostałych zmieszanych przedsiębiorcy w terminach wyznaczonych harmonogramem dostarczanym właścicielom nieruchom</w:t>
      </w:r>
      <w:r>
        <w:rPr>
          <w:color w:val="000000"/>
        </w:rPr>
        <w:t>ości;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7) uprzątanie, zgodnie z wymogami ustawy z dnia 20 stycznia 2005 r. o recyklingu pojazdów wycofanych z eksploatacji, z terenu nieruchomości wraków pojazdów mechanicznych;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8) uprzątanie przez właścicieli nieruchomości błota, śniegu, lodu z powierzchni</w:t>
      </w:r>
      <w:r>
        <w:rPr>
          <w:color w:val="000000"/>
        </w:rPr>
        <w:t xml:space="preserve"> chodników, przy czym za taki chodnik uznaje się wydzieloną część drogi publicznej służącej dla ruchu pieszego położoną bezpośrednio przy granicy nieruchomości, a także z podwórzy, przejść, bram, itp., (przy czym należy to realizować w sposób nie zakłócają</w:t>
      </w:r>
      <w:r>
        <w:rPr>
          <w:color w:val="000000"/>
        </w:rPr>
        <w:t>cy ruchu pieszych i pojazdów) oraz posypanie piaskiem chodnika; uprzątnięte błoto, śnieg, lód należy złożyć na skraju chodnika, tak by mogły je sprzątnąć służby utrzymujące w stanie czystości jezdnię; właściciel nieruchomości nie jest obowiązany do uprzątn</w:t>
      </w:r>
      <w:r>
        <w:rPr>
          <w:color w:val="000000"/>
        </w:rPr>
        <w:t>ięcia chodnika, na którym jest dopuszczalny płatny postój lub parkowanie samochodów;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9) mycie pojazdów samochodowych poza myjniami wyłącznie w miejscach dozwolonych, a więc:</w:t>
      </w:r>
    </w:p>
    <w:p w:rsidR="002D0452" w:rsidRDefault="0051651F">
      <w:pPr>
        <w:spacing w:after="0"/>
        <w:ind w:left="746"/>
      </w:pPr>
      <w:r>
        <w:rPr>
          <w:color w:val="000000"/>
        </w:rPr>
        <w:t>a) na terenie nieruchomości nie służącej do użytku publicznego tylko pod warunkiem</w:t>
      </w:r>
      <w:r>
        <w:rPr>
          <w:color w:val="000000"/>
        </w:rPr>
        <w:t>, że powstające ścieki odprowadzane są do kanalizacji sanitarnej lub gromadzone w sposób umożliwiający ich usunięcie zgodnie z przepisami powszechnie obowiązującymi w tym zakresie, w szczególności ścieki takie nie mogą być odprowadzane bezpośrednio do zbio</w:t>
      </w:r>
      <w:r>
        <w:rPr>
          <w:color w:val="000000"/>
        </w:rPr>
        <w:t>rników wodnych lub do ziemi,</w:t>
      </w:r>
    </w:p>
    <w:p w:rsidR="002D0452" w:rsidRDefault="0051651F">
      <w:pPr>
        <w:spacing w:after="0"/>
        <w:ind w:left="746"/>
      </w:pPr>
      <w:r>
        <w:rPr>
          <w:color w:val="000000"/>
        </w:rPr>
        <w:t>b) na terenach służących do użytku publicznego tylko w miejscach do tego przygotowanych i specjalnie oznaczonych;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10) drobne naprawy, a więc wymiana kół, świec zapłonowych, żarówek, uzupełnianie płynów, regulacje, pojazdów samo</w:t>
      </w:r>
      <w:r>
        <w:rPr>
          <w:color w:val="000000"/>
        </w:rPr>
        <w:t>chodowych poza warsztatami samochodowymi, na terenie nieruchomości dozwolone są tylko za zgodą właściciela nieruchomości i tylko wtedy, gdy nie są one uciążliwe dla sąsiednich nieruchomości, a powstające odpady są gromadzone w sposób umożliwiający ich usun</w:t>
      </w:r>
      <w:r>
        <w:rPr>
          <w:color w:val="000000"/>
        </w:rPr>
        <w:t>ięcie zgodnie z przepisami ustawy;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Dopuszcza się zagospodarowanie drobnego gruzu budowlanego do utwardzenia lub naprawy zniszczonych dróg o nawierzchni gruntowej po wcześniejszym uzyskaniu uzgodnienia z właścicielem lub zarządca drogi.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5.  </w:t>
      </w:r>
      <w:r>
        <w:rPr>
          <w:color w:val="000000"/>
        </w:rPr>
        <w:t>Szczegółowe zasady utrzymania czystości i porządku na terenach rekreacyjnych określa szczegółowo umowa dotycząca utrzymania czystości i porządku na terenie gminy Solec-Zdrój podpisana z przedsiębiorcą świadczącym usługi w obrębie tych terenów.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>Rozdział  3</w:t>
      </w:r>
      <w:r>
        <w:rPr>
          <w:b/>
          <w:color w:val="000000"/>
        </w:rPr>
        <w:t xml:space="preserve">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ZASADY OGÓLNE W ZAKRESIE PROWADZENIA SELEKTYWNEGO ZBIERANIA I ODBIERANIA ODPADÓW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6.  </w:t>
      </w:r>
      <w:r>
        <w:rPr>
          <w:color w:val="000000"/>
        </w:rPr>
        <w:t>Ustala się następujące zasady w zakresie prowadzenia selektywnego zbierania i odbierania odpadów: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1. Obowiązek wyposażenia nieruchomości w pojemniki i worki obciąża </w:t>
      </w:r>
      <w:r>
        <w:rPr>
          <w:color w:val="000000"/>
        </w:rPr>
        <w:t>właściciela nieruchomości. Pojemniki i worki mogą być udostępnione przez przedsiębiorcę.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Właściciel nieruchomości ma obowiązek umieścić je w miejscach gromadzenia odpadów komunalnych spełniających wymagania § 22 i § 23 Rozporządzenia Ministra Infrastruk</w:t>
      </w:r>
      <w:r>
        <w:rPr>
          <w:color w:val="000000"/>
        </w:rPr>
        <w:t>tury z dnia 12 kwietnia 2002 r. w sprawie warunków technicznych, jakim powinny odpowiadać budynki i ich usytuowanie.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3. Prowadzenie selektywnego zbierania odpadów winno obejmować następujące frakcje odpadów komunalnych: papier i tekturę (w tym opakowania, </w:t>
      </w:r>
      <w:r>
        <w:rPr>
          <w:color w:val="000000"/>
        </w:rPr>
        <w:t>gazety, czasopisma, itp.), metal, tworzywa sztuczne, szkło i odpady opakowaniowe ze szkła, opakowania wielomateriałowe.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4. Prowadzenie selektywnego zbierania odpadów komunalnych ulegających biodegradacji w tym odpadów opakowaniowych ulegających biodegradac</w:t>
      </w:r>
      <w:r>
        <w:rPr>
          <w:color w:val="000000"/>
        </w:rPr>
        <w:t>ji, a także odpadów zielonych z ogrodów i parków jest obowiązkowe we wszystkich rodzajach zabudowy, z tym, że w zabudowie zagrodowej i jednorodzinnej, właściciele nieruchomości mogą korzystać z przydomowego kompostownika pod warunkiem, że nie stwarza on uc</w:t>
      </w:r>
      <w:r>
        <w:rPr>
          <w:color w:val="000000"/>
        </w:rPr>
        <w:t>iążliwości dla otoczenia; pozostali właściciele nieruchomości przekazują przedsiębiorcy odpady ulegające biodegradacji w workach koloru brązowego.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5. Właściciel nieruchomości, aby móc prowadzić selektywną zbiórkę odpadów ulegających biodegradacji do własne</w:t>
      </w:r>
      <w:r>
        <w:rPr>
          <w:color w:val="000000"/>
        </w:rPr>
        <w:t>go kompostownika, ma obowiązek zarejestrować go w gminie i podpisać zobowiązanie, że będzie realizował obowiązek w sposób zgodny z zasadami oraz wykorzystywał uzyskany materiał dla własnych potrzeb lub przekazywał do wykorzystania przedsiębiorcy; informacj</w:t>
      </w:r>
      <w:r>
        <w:rPr>
          <w:color w:val="000000"/>
        </w:rPr>
        <w:t>a ta winna być złożona w deklaracji.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6. Przeznaczone do selektywnego zebrania opakowania, zarówno po żywności jak i inne, należy przed złożeniem do worka dokładnie opróżnić.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7. Z odpadów opakowaniowych posiadających zakrętki należy je odkręcić; można je po</w:t>
      </w:r>
      <w:r>
        <w:rPr>
          <w:color w:val="000000"/>
        </w:rPr>
        <w:t>nownie nakręcić po zgnieceniu opakowania.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8. Opróżnione opakowania należy, jeśli rodzaj materiału na to pozwala, trwale zgnieść przed złożeniem do worka.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9. Selektywnie zebrane odpady przekazywane są przedsiębiorcy w workach, które należy zamknąć.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10. Odpa</w:t>
      </w:r>
      <w:r>
        <w:rPr>
          <w:color w:val="000000"/>
        </w:rPr>
        <w:t>dy zebrane selektywnie odbierane są przez przedsiębiorcę z miejsc wcześniej uzgodnionych z przedsiębiorcą zgodnie z dostarczonym harmonogramem.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11. Prowadzenie selektywnego zbierania powstających w gospodarstwach domowych: przeterminowanych leków i </w:t>
      </w:r>
      <w:r>
        <w:rPr>
          <w:color w:val="000000"/>
        </w:rPr>
        <w:t>chemikaliów (farby, rozpuszczalniki, oleje odpadowe, itp.), zużytych baterii i akumulatorów, zużytego sprzętu elektrycznego i elektronicznego, mebli i innych odpadów wielkogabarytowych, odpadów budowlano-remontowych i rozbiórkowych, zużytych opon, tekstyli</w:t>
      </w:r>
      <w:r>
        <w:rPr>
          <w:color w:val="000000"/>
        </w:rPr>
        <w:t>ów oraz powstających w rodzinnych gospodarstwach rolnych opakowań po środkach ochrony roślin obowiązkowe jest we wszystkich rodzajach zabudowy.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12. odpady budowlano-remontowe i rozbiórkowe stanowiące odpady komunalne, muszą zostać załadowane do odpowiednie</w:t>
      </w:r>
      <w:r>
        <w:rPr>
          <w:color w:val="000000"/>
        </w:rPr>
        <w:t>go pojemnika przeznaczonego na tego typu odpady. Właściciel nieruchomości lub dysponujący lokalem ma obowiązek odpowiednio wcześniej zamówić taki pojemnik u przedsiębiorcy, który z kolei ma obowiązek podstawić go w terminie 48 godzin.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13. Przedsiębiorca ma</w:t>
      </w:r>
      <w:r>
        <w:rPr>
          <w:color w:val="000000"/>
        </w:rPr>
        <w:t xml:space="preserve"> obowiązek w ramach zryczałtowanej opłaty odebrać wyłącznie te odpady budowlano-remontowe i rozbiórkowe stanowiące odpady komunalne, które powstały w wyniku prowadzenia drobnych robót nie wymagających pozwolenia na budowę ani zgłoszenia zamiaru prowadzenia</w:t>
      </w:r>
      <w:r>
        <w:rPr>
          <w:color w:val="000000"/>
        </w:rPr>
        <w:t xml:space="preserve"> robót do starosty; odpady nie spełniające tej definicji przedsiębiorca ma obowiązek odebrać za dodatkową opłatą, której wysokość określona została w wyniku przetargu, który wygrał.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7.  </w:t>
      </w:r>
      <w:r>
        <w:rPr>
          <w:color w:val="000000"/>
        </w:rPr>
        <w:t>Ustala się następujące zasady w zakresie opróżniania zbiorników bez</w:t>
      </w:r>
      <w:r>
        <w:rPr>
          <w:color w:val="000000"/>
        </w:rPr>
        <w:t>odpływowych: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1. Właściciele nieruchomości zapewniają odbiór z nieruchomości nieczystości ciekłych poprzez zawarcie stosownej umowy z przedsiębiorcą: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§odbiór ścieków do sieci kanalizacyjnej,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§odbiór ścieków ze zbiornika bezodpływowego,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 xml:space="preserve">§odbiór osadów </w:t>
      </w:r>
      <w:r>
        <w:rPr>
          <w:color w:val="000000"/>
        </w:rPr>
        <w:t>ściekowych z przydomowej oczyszczalni ścieków.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Opróżnianie zbiorników bezodpływowych odbywa się z częstotliwością wymuszoną pojemnością zbiornika bezodpływowego, jednak nie rzadziej niż 1 raz w roku, na podstawie zamówienia właściciela nieruchomości, zł</w:t>
      </w:r>
      <w:r>
        <w:rPr>
          <w:color w:val="000000"/>
        </w:rPr>
        <w:t>ożonego do przedsiębiorcy, z którym podpisał umowę; zamówienie musi być zrealizowane w okresie 2 dni od złożenia; rozliczenia za wykonaną usługę następują każdorazowo na podstawie wystawionej faktury/rachunku.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Częstotliwość opróżniania z osadów ściekowy</w:t>
      </w:r>
      <w:r>
        <w:rPr>
          <w:color w:val="000000"/>
        </w:rPr>
        <w:t>ch zbiorników oczyszczalni przydomowych wynika z ich instrukcji eksploatacji.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4. Zanieczyszczenia powstające w wyniku załadunku i transportu odpadów komunalnych oraz nieczystości płynnych pracownicy przedsiębiorcy mają obowiązek natychmiast usunąć.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 xml:space="preserve">Właściciel nieruchomości, na której prowadzona jest działalność handlowa, usługowa, gastronomiczna lub inna działalność gospodarcza, zobowiązany jest do wyposażenia nieruchomości w odpowiednią liczbę koszy, pojemników lub kontenerów do gromadzenia odpadów </w:t>
      </w:r>
      <w:r>
        <w:rPr>
          <w:color w:val="000000"/>
        </w:rPr>
        <w:t>oraz opróżniania ich co najmniej dwa razy w miesiącu;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4.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CZĘSTOTLIWOŚĆ POZBYWANIA SIĘ ODPADÓW KOMUNALNYCH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9.  </w:t>
      </w:r>
    </w:p>
    <w:p w:rsidR="002D0452" w:rsidRDefault="0051651F">
      <w:pPr>
        <w:spacing w:before="26" w:after="0"/>
      </w:pPr>
      <w:r>
        <w:rPr>
          <w:color w:val="000000"/>
        </w:rPr>
        <w:t>1.  Ustala się następującą częstotliwość odbioru odpadów komunalnych z terenu nieruchomości: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1) odpady segregowane - co dwa miesią</w:t>
      </w:r>
      <w:r>
        <w:rPr>
          <w:color w:val="000000"/>
        </w:rPr>
        <w:t>ce we wszystkich miejscowościach gminy Solec-Zdrój,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2) odpady niesegregowane i odpady pozostałe po segregacji - we wszystkich miejscowościach gminy Solec-Zdrój:</w:t>
      </w:r>
    </w:p>
    <w:p w:rsidR="002D0452" w:rsidRDefault="0051651F">
      <w:pPr>
        <w:spacing w:after="0"/>
        <w:ind w:left="746"/>
      </w:pPr>
      <w:r>
        <w:rPr>
          <w:color w:val="000000"/>
        </w:rPr>
        <w:t>a) w sezonie zimowym - co dwa miesiące,</w:t>
      </w:r>
    </w:p>
    <w:p w:rsidR="002D0452" w:rsidRDefault="0051651F">
      <w:pPr>
        <w:spacing w:after="0"/>
        <w:ind w:left="746"/>
      </w:pPr>
      <w:r>
        <w:rPr>
          <w:color w:val="000000"/>
        </w:rPr>
        <w:t>b) w sezonie letnim - co miesiąc,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z tym, że odbiór tych</w:t>
      </w:r>
      <w:r>
        <w:rPr>
          <w:color w:val="000000"/>
        </w:rPr>
        <w:t xml:space="preserve"> odpadów nie może pokrywać się z datą odbioru odpadów segregowanych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3) chemikalia, akumulatory i baterie - dostarczane według potrzeb właścicieli do PSZOK lub jeden raz w roku odbiór z nieruchomości według harmonogramu;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4) zużyty sprzęt elektryczny i elekt</w:t>
      </w:r>
      <w:r>
        <w:rPr>
          <w:color w:val="000000"/>
        </w:rPr>
        <w:t>roniczny - dostarczane według potrzeb właścicieli do PSZOK lub jeden raz w roku odbiór z nieruchomości według harmonogramu;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5) meble i odpady wielkogabarytowe - na indywidualne zgłoszenie lub jeden raz w roku odbiór z nieruchomości według harmonogramu;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odpady budowlane i rozbiórkowe stanowiące odpady komunalne - na indywidualne zgłoszenia.</w:t>
      </w:r>
    </w:p>
    <w:p w:rsidR="002D0452" w:rsidRDefault="0051651F">
      <w:pPr>
        <w:spacing w:before="26" w:after="0"/>
      </w:pPr>
      <w:r>
        <w:rPr>
          <w:color w:val="000000"/>
        </w:rPr>
        <w:t>2.  Ustala się następującą częstotliwość odbioru odpadów z terenów przeznaczonych do użytku publicznego: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1) z koszy ulicznych - wg potrzeb,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2) z cmentarzy - na zgłosze</w:t>
      </w:r>
      <w:r>
        <w:rPr>
          <w:color w:val="000000"/>
        </w:rPr>
        <w:t>nie zarządcy,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3) z punktów handlowych i usługowych - co najmniej dwa razy w miesiącu,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4) przeterminowane leki z aptek - wg potrzeb.</w:t>
      </w:r>
    </w:p>
    <w:p w:rsidR="002D0452" w:rsidRDefault="0051651F">
      <w:pPr>
        <w:spacing w:before="26" w:after="0"/>
      </w:pPr>
      <w:r>
        <w:rPr>
          <w:color w:val="000000"/>
        </w:rPr>
        <w:t xml:space="preserve">3.  Organizatorzy imprez na świeżym powietrzu zobowiązani są usuwać odpady i opróżniać przenośne toalety oraz usuwać je </w:t>
      </w:r>
      <w:r>
        <w:rPr>
          <w:color w:val="000000"/>
        </w:rPr>
        <w:t>niezwłocznie po zakończeniu imprezy.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Do zbierania okresowo zwiększonej ilości odpadów komunalnych, oprócz typowych pojemników i kontenerów, mogą być używane odpowiednio oznaczone worki z tworzyw sztucznych, udostępniane przez przedsiębiorcę świadcz</w:t>
      </w:r>
      <w:r>
        <w:rPr>
          <w:color w:val="000000"/>
        </w:rPr>
        <w:t>ącego usługi na wywóz odpadów komunalnych.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>W okresie letnim, właściciele nieruchomości, na terenach których prowadzona jest działalność wiążąca się z okresowym przebywaniem osób (wynajem pokoi itp.) zobowiązani są do wyposażenia nieruchomości w dod</w:t>
      </w:r>
      <w:r>
        <w:rPr>
          <w:color w:val="000000"/>
        </w:rPr>
        <w:t>atkowe pojemniki na odpady.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5.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 xml:space="preserve">RODZAJE I MINIMALNA POJEMNOŚĆ POJEMNIKÓW PRZEZNACZONYCH DO ZBIERANIA ODPADÓW KOMUNALNYCH NA TERENIE NIERUCHOMOŚCI ORAZ NA DROGACH PUBLICZNYCH. WARUNKI ROZMIESZCZANIA TYCH POJEMNIKÓW I ICH UTRZYMANIA W ODPOWIEDNIM </w:t>
      </w:r>
      <w:r>
        <w:rPr>
          <w:b/>
          <w:color w:val="000000"/>
        </w:rPr>
        <w:t>STANIE SANITARNYM, PORZĄDKOWYM I TECHNICZNYM.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12.  </w:t>
      </w:r>
      <w:r>
        <w:rPr>
          <w:color w:val="000000"/>
        </w:rPr>
        <w:t>Określa się rodzaje i minimalną pojemność pojemników przeznaczonych do zbierania odpadów komunalnych na terenie nieruchomości: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1. pojemniki przewidziane do zbierania odpadów segregowanych na terenie gmi</w:t>
      </w:r>
      <w:r>
        <w:rPr>
          <w:color w:val="000000"/>
        </w:rPr>
        <w:t>ny to:</w:t>
      </w:r>
    </w:p>
    <w:p w:rsidR="002D0452" w:rsidRDefault="0051651F">
      <w:pPr>
        <w:spacing w:after="0"/>
        <w:ind w:left="746"/>
      </w:pPr>
      <w:r>
        <w:rPr>
          <w:color w:val="000000"/>
        </w:rPr>
        <w:t>a) worki o pojemności od 60 do 120 L,</w:t>
      </w:r>
    </w:p>
    <w:p w:rsidR="002D0452" w:rsidRDefault="0051651F">
      <w:pPr>
        <w:spacing w:after="0"/>
        <w:ind w:left="746"/>
      </w:pPr>
      <w:r>
        <w:rPr>
          <w:color w:val="000000"/>
        </w:rPr>
        <w:t>b) pojemniki o pojemności 120 L, 240 L, 1100 L,</w:t>
      </w:r>
    </w:p>
    <w:p w:rsidR="002D0452" w:rsidRDefault="0051651F">
      <w:pPr>
        <w:spacing w:after="0"/>
        <w:ind w:left="746"/>
      </w:pPr>
      <w:r>
        <w:rPr>
          <w:color w:val="000000"/>
        </w:rPr>
        <w:t>c) kontenery KP 7 - o pojemności 6500 L - 7000 L,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o odpowiednio zastosowanej kolorystyce do danej frakcji;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pojemniki przewidziane do zbierania odpadów niesegreg</w:t>
      </w:r>
      <w:r>
        <w:rPr>
          <w:color w:val="000000"/>
        </w:rPr>
        <w:t>owanych to:</w:t>
      </w:r>
    </w:p>
    <w:p w:rsidR="002D0452" w:rsidRDefault="0051651F">
      <w:pPr>
        <w:spacing w:after="0"/>
        <w:ind w:left="746"/>
      </w:pPr>
      <w:r>
        <w:rPr>
          <w:color w:val="000000"/>
        </w:rPr>
        <w:t>a) worki o pojemności od 60L do 120L,</w:t>
      </w:r>
    </w:p>
    <w:p w:rsidR="002D0452" w:rsidRDefault="0051651F">
      <w:pPr>
        <w:spacing w:after="0"/>
        <w:ind w:left="746"/>
      </w:pPr>
      <w:r>
        <w:rPr>
          <w:color w:val="000000"/>
        </w:rPr>
        <w:t>b) kosze uliczne o pojemności od 10 L do 70 L,</w:t>
      </w:r>
    </w:p>
    <w:p w:rsidR="002D0452" w:rsidRDefault="0051651F">
      <w:pPr>
        <w:spacing w:after="0"/>
        <w:ind w:left="746"/>
      </w:pPr>
      <w:r>
        <w:rPr>
          <w:color w:val="000000"/>
        </w:rPr>
        <w:t>c) pojemniki o pojemności 120 L, 240l, 1100 L,</w:t>
      </w:r>
    </w:p>
    <w:p w:rsidR="002D0452" w:rsidRDefault="0051651F">
      <w:pPr>
        <w:spacing w:after="0"/>
        <w:ind w:left="746"/>
      </w:pPr>
      <w:r>
        <w:rPr>
          <w:color w:val="000000"/>
        </w:rPr>
        <w:t>d) kontenery KP-7 o pojemności 6500 L - 7000 L;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nieczystości ciekłe odprowadzane są do:</w:t>
      </w:r>
    </w:p>
    <w:p w:rsidR="002D0452" w:rsidRDefault="0051651F">
      <w:pPr>
        <w:spacing w:after="0"/>
        <w:ind w:left="746"/>
      </w:pPr>
      <w:r>
        <w:rPr>
          <w:color w:val="000000"/>
        </w:rPr>
        <w:t xml:space="preserve">a) sieci </w:t>
      </w:r>
      <w:r>
        <w:rPr>
          <w:color w:val="000000"/>
        </w:rPr>
        <w:t>kanalizacyjnej,</w:t>
      </w:r>
    </w:p>
    <w:p w:rsidR="002D0452" w:rsidRDefault="0051651F">
      <w:pPr>
        <w:spacing w:after="0"/>
        <w:ind w:left="746"/>
      </w:pPr>
      <w:r>
        <w:rPr>
          <w:color w:val="000000"/>
        </w:rPr>
        <w:t>b) zbiorników bezodpływowych,</w:t>
      </w:r>
    </w:p>
    <w:p w:rsidR="002D0452" w:rsidRDefault="0051651F">
      <w:pPr>
        <w:spacing w:after="0"/>
        <w:ind w:left="746"/>
      </w:pPr>
      <w:r>
        <w:rPr>
          <w:color w:val="000000"/>
        </w:rPr>
        <w:t>c) oczyszczalni przydomowych.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4. Ustala się średnie miesięczne wskaźniki nagromadzenia odpadów komunalnych wytworzonych przez mieszkańców i w obiektach infrastruktury społeczno-gospodarczej: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 xml:space="preserve">1) dla budynków </w:t>
      </w:r>
      <w:r>
        <w:rPr>
          <w:color w:val="000000"/>
        </w:rPr>
        <w:t>mieszkalnych 40 L na mieszkańca, jednak, co najmniej jeden pojemnik 120 L na każdą nieruchomość; odpady segregowane można gromadzić w workach o pojemności, co najmniej 60 L;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2) dla szkół wszelkiego typu 3 L na każdego ucznia i pracownika;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3) dla lokali han</w:t>
      </w:r>
      <w:r>
        <w:rPr>
          <w:color w:val="000000"/>
        </w:rPr>
        <w:t>dlowych 50 L na każde 10m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całkowitej, jednak, co najmniej jeden pojemnik 120 L na lokal;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4) dla punktów handlowych poza lokalem 50L na każdego zatrudnionego, jednak, co najmniej jeden pojemnik 120 L na każdy punkt;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5) dla lokali gastronomiczny</w:t>
      </w:r>
      <w:r>
        <w:rPr>
          <w:color w:val="000000"/>
        </w:rPr>
        <w:t>ch 20 L na jedno miejsce konsumpcyjne;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6) dla ulicznych punktów szybkiej konsumpcji, co najmniej jeden pojemnik 120 L;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7) dla zakładów rzemieślniczych, usługowych i produkcyjnych w odniesieniu do pomieszczeń biurowych i socjalnych pojemnik 120 L na każdych</w:t>
      </w:r>
      <w:r>
        <w:rPr>
          <w:color w:val="000000"/>
        </w:rPr>
        <w:t xml:space="preserve"> 10 pracowników;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8) dla hoteli, pensjonatów, domów opieki 20 L na jedno łóżko;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9) w przypadku lokali handlowych i gastronomicznych, dla zapewnienia czystości wymagane jest również ustawienie na zewnątrz, poza lokalem, co najmniej jednego pojemnika na odpad</w:t>
      </w:r>
      <w:r>
        <w:rPr>
          <w:color w:val="000000"/>
        </w:rPr>
        <w:t>y.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5. Uwzględniając wskaźniki określone w pkt 4 przyjmuje się za pożądane dla właścicieli następujące rodzaje pojemników lub kontenerów, w których należy gromadzić odpady: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1) dla odpadów komunalnych zmieszanych, niesegregowanych: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a) 1-2 osobowa rodzina w b</w:t>
      </w:r>
      <w:r>
        <w:rPr>
          <w:color w:val="000000"/>
        </w:rPr>
        <w:t>udynku jednorodzinnym i w gospodarstwie rolnym - 120 lub worek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b) 3-5 osobowa rodzina w budynku jednorodzinnym i w gospodarstwie rolnym - 240 L lub 2 pojemniki po 120 L,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c) c) zarządcy nieruchomości wielolokalowych - 1100 L lub KP7.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13.  </w:t>
      </w:r>
      <w:r>
        <w:rPr>
          <w:color w:val="000000"/>
        </w:rPr>
        <w:t>Określa się rod</w:t>
      </w:r>
      <w:r>
        <w:rPr>
          <w:color w:val="000000"/>
        </w:rPr>
        <w:t>zaje i pojemność worków przeznaczonych do selektywnego zbierania odpadów przez właścicieli nieruchomości i dysponujących lokalami: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1. pojemność worków winna wynosić od 60 l do 120 l;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do selektywnego gromadzenia odpadów należy stosować worki lub pojemnik</w:t>
      </w:r>
      <w:r>
        <w:rPr>
          <w:color w:val="000000"/>
        </w:rPr>
        <w:t>i o następujących ujednoliconych kolorach: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1) NIEBIESKI z przeznaczeniem na papier i tekturę;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2) ŻÓŁTY z przeznaczeniem na tworzywa sztuczne, metal, opakowania wielomateriałowe;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3) BRĄZOWY z przeznaczeniem na odpady ulegające biodegradacji;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4) ZIELONY z pr</w:t>
      </w:r>
      <w:r>
        <w:rPr>
          <w:color w:val="000000"/>
        </w:rPr>
        <w:t>zeznaczeniem na szkło i opakowania szklane;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5) CZARNY z przeznaczeniem na pozostałe odpady.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Przeterminowane leki należy wydzielić ze strumienia odpadów komunalnych i przekazać je do specjalistycznych pojemników znajdujących się w aptekach na terenie Gmi</w:t>
      </w:r>
      <w:r>
        <w:rPr>
          <w:color w:val="000000"/>
        </w:rPr>
        <w:t>ny Solec-Zdrój.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4. Zużyte baterie i akumulatory należy wydzielić ze strumienia odpadów komunalnych i przekazywać je do specjalistycznych pojemników znajdujących się w Punkcie Selektywnej Zbiórki Odpadów Komunalnych, w szkołach, świetlicach, placówkach </w:t>
      </w:r>
      <w:r>
        <w:rPr>
          <w:color w:val="000000"/>
        </w:rPr>
        <w:t>handlowych i usługowych.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5. Odpady budowlane należy gromadzić w specjalistycznych pojemnikach lub kontenerach, uniemożliwiających pylenie.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14.  </w:t>
      </w:r>
      <w:r>
        <w:rPr>
          <w:color w:val="000000"/>
        </w:rPr>
        <w:t>Określa się rodzaje pojemników przeznaczonych do zbierania odpadów na terenach przeznaczonych do użytku publi</w:t>
      </w:r>
      <w:r>
        <w:rPr>
          <w:color w:val="000000"/>
        </w:rPr>
        <w:t>cznego: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1. na chodnikach, przystankach komunikacji publicznej, w parkach:</w:t>
      </w:r>
    </w:p>
    <w:p w:rsidR="002D0452" w:rsidRDefault="0051651F">
      <w:pPr>
        <w:spacing w:before="25" w:after="0"/>
        <w:ind w:left="373"/>
        <w:jc w:val="both"/>
      </w:pPr>
      <w:r>
        <w:rPr>
          <w:color w:val="000000"/>
        </w:rPr>
        <w:t>1) kosze uliczne o pojemności od 10 do 75 l,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na przystankach komunikacji kosze należy lokalizować pod wiatą, a jeśli jej nie ma to w sąsiedztwie oznaczenia przystanku.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15.  </w:t>
      </w:r>
      <w:r>
        <w:rPr>
          <w:color w:val="000000"/>
        </w:rPr>
        <w:t>Właściciel nieruchomości nie mający możliwości włączenia jej do systemu kanalizacji sanitarnej, zapewnia utrzymanie czystości i porządku na jej terenie przez pobudowanie i dostosowanie wielkości zbiornika bezodpływowego do ilości osób stale lub czasowo prz</w:t>
      </w:r>
      <w:r>
        <w:rPr>
          <w:color w:val="000000"/>
        </w:rPr>
        <w:t>ebywających na jej terenie, w taki sposób by jego opróżnianie było konieczne nie częściej niż raz w tygodniu bez dopuszczenia do przepełnienia - przyjmując zużycie wody według wodomierza lub jako równe 3 m</w:t>
      </w:r>
      <w:r>
        <w:rPr>
          <w:color w:val="000000"/>
          <w:vertAlign w:val="superscript"/>
        </w:rPr>
        <w:t>3</w:t>
      </w:r>
      <w:r>
        <w:rPr>
          <w:color w:val="000000"/>
        </w:rPr>
        <w:t>/osobę/miesiąc;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16.  </w:t>
      </w:r>
      <w:r>
        <w:rPr>
          <w:color w:val="000000"/>
        </w:rPr>
        <w:t>Ustala się standardy utrzy</w:t>
      </w:r>
      <w:r>
        <w:rPr>
          <w:color w:val="000000"/>
        </w:rPr>
        <w:t>mania pojemników i miejsc zbierania i gromadzenia odpadów przed ich odebraniem przez przedsiębiorcę w odpowiednim stanie sanitarnym, porządkowym i technicznym: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1. Właściciele nieruchomości mają obowiązek utrzymywać pojemniki w stanie czystości zarówno zewn</w:t>
      </w:r>
      <w:r>
        <w:rPr>
          <w:color w:val="000000"/>
        </w:rPr>
        <w:t>ętrznej jak i wewnątrz;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Pojemnik nie powinien być uszkodzony lub pozbawiony, np. pokrywy;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Właściciel nieruchomości ma obowiązek okresowego dezynfekowania pojemników na odpady; usługę tę może wykonywać przedsiębiorca odbierający odpady.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17.  </w:t>
      </w:r>
      <w:r>
        <w:rPr>
          <w:color w:val="000000"/>
        </w:rPr>
        <w:t>Ustala</w:t>
      </w:r>
      <w:r>
        <w:rPr>
          <w:color w:val="000000"/>
        </w:rPr>
        <w:t xml:space="preserve"> się zasady rozmieszczania urządzeń przeznaczonych do zbierania odpadów i gromadzenia nieczystości płynnych: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1. na terenie nieruchomości pojemniki na odpady należy przetrzymywać w miejscu wyodrębnionym dostępnym dla pracowników przedsiębiorcy bez konieczno</w:t>
      </w:r>
      <w:r>
        <w:rPr>
          <w:color w:val="000000"/>
        </w:rPr>
        <w:t>ści otwierania wejścia na teren nieruchomości lub, gdy takiej możliwości nie ma, należy wystawiać je w dniu odbioru, zgodnie z harmonogramem, na chodnik lub ulicę przed wejściem na teren nieruchomości; dopuszcza się także wjazd na teren nieruchomości pojaz</w:t>
      </w:r>
      <w:r>
        <w:rPr>
          <w:color w:val="000000"/>
        </w:rPr>
        <w:t>dów podmiotu uprawnionego w celu odbioru odpadów zgromadzonych w pojemnikach;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szczelny zbiornik bezodpływowy nieczystości ciekłych lub oczyszczalnia przydomowa muszą być zlokalizowane w sposób umożliwiający dojazd do nich pojazdu asenizacyjnego przedsię</w:t>
      </w:r>
      <w:r>
        <w:rPr>
          <w:color w:val="000000"/>
        </w:rPr>
        <w:t>biorcy w celu ich opróżnienia;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wyselekcjonowane odpady budowlane muszą być złożone w udostępnionych przez przedsiębiorcę kontenerach, w miejscu umożliwiającym dojazd pojazdu przedsiębiorcy, na miejscu nie utrudniającym korzystania z nieruchomości lub wy</w:t>
      </w:r>
      <w:r>
        <w:rPr>
          <w:color w:val="000000"/>
        </w:rPr>
        <w:t>znaczonym do tego celu przez właściciela w zabudowie wielorodzinnej.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18.  </w:t>
      </w:r>
      <w:r>
        <w:rPr>
          <w:color w:val="000000"/>
        </w:rPr>
        <w:t>Pojemniki do gromadzenia odpadów komunalnych i zbiorniki bezodpływowe muszą być eksploatowane zgodnie z ich przeznaczeniem, z zachowaniem zasad bezpieczeństwa.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19.  </w:t>
      </w:r>
    </w:p>
    <w:p w:rsidR="002D0452" w:rsidRDefault="0051651F">
      <w:pPr>
        <w:spacing w:before="26" w:after="0"/>
      </w:pPr>
      <w:r>
        <w:rPr>
          <w:color w:val="000000"/>
        </w:rPr>
        <w:t>1.  zabran</w:t>
      </w:r>
      <w:r>
        <w:rPr>
          <w:color w:val="000000"/>
        </w:rPr>
        <w:t>ia się gromadzenia w pojemnikach na odpady komunalne śniegu, lodu, gruzu, gorącego popiołu, żużla, szlamów, substancji toksycznych, żrących, wybuchowych, przeterminowanych leków, zużytych olejów, resztek farb, rozpuszczalników, lakierów i innych odpadów ni</w:t>
      </w:r>
      <w:r>
        <w:rPr>
          <w:color w:val="000000"/>
        </w:rPr>
        <w:t>ebezpiecznych oraz odpadów innych aniżeli komunalne pochodzących z działalności gospodarczej;</w:t>
      </w:r>
    </w:p>
    <w:p w:rsidR="002D0452" w:rsidRDefault="0051651F">
      <w:pPr>
        <w:spacing w:before="26" w:after="0"/>
      </w:pPr>
      <w:r>
        <w:rPr>
          <w:color w:val="000000"/>
        </w:rPr>
        <w:t>2.  zabrania się spalania w pojemnikach i koszach na odpady, jakichkolwiek odpadów;</w:t>
      </w:r>
    </w:p>
    <w:p w:rsidR="002D0452" w:rsidRDefault="0051651F">
      <w:pPr>
        <w:spacing w:before="26" w:after="0"/>
      </w:pPr>
      <w:r>
        <w:rPr>
          <w:color w:val="000000"/>
        </w:rPr>
        <w:t>3.  do pojemników i niebieskich worków przeznaczonych do selektywnej zbiórki p</w:t>
      </w:r>
      <w:r>
        <w:rPr>
          <w:color w:val="000000"/>
        </w:rPr>
        <w:t>apieru i tektury opakowaniowej i nie opakowaniowej nie wolno wrzucać: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§kalki technicznej,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§opakowań z zawartością np. żywnością, wapnem, cementem,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§prospektów, foliowanych i lakierowanych katalogów;</w:t>
      </w:r>
    </w:p>
    <w:p w:rsidR="002D0452" w:rsidRDefault="0051651F">
      <w:pPr>
        <w:spacing w:before="26" w:after="0"/>
      </w:pPr>
      <w:r>
        <w:rPr>
          <w:color w:val="000000"/>
        </w:rPr>
        <w:t>4.  do pojemników i zielonych worków przeznaczonych do se</w:t>
      </w:r>
      <w:r>
        <w:rPr>
          <w:color w:val="000000"/>
        </w:rPr>
        <w:t>lektywnej zbiórki szkła opakowaniowego i nie opakowaniowego nie wolno wrzucać: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§ceramiki (porcelana, naczynia typu acro, talerze, doniczki),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§luster,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§szklanych opakowań farmaceutycznych i chemicznych z pozostałościami zawartości,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§szkła budowlanego (szyby</w:t>
      </w:r>
      <w:r>
        <w:rPr>
          <w:color w:val="000000"/>
        </w:rPr>
        <w:t xml:space="preserve"> okienne, szkło zbrojone),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§szyb samochodowych;</w:t>
      </w:r>
    </w:p>
    <w:p w:rsidR="002D0452" w:rsidRDefault="0051651F">
      <w:pPr>
        <w:spacing w:before="26" w:after="0"/>
      </w:pPr>
      <w:r>
        <w:rPr>
          <w:color w:val="000000"/>
        </w:rPr>
        <w:t>5.  do pojemników i żółtych worków przeznaczonych do selektywnej zbiórki tworzyw sztucznych nie można wrzucać: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§tworzyw sztucznych pochodzenia medycznego, mokrych folii,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§opakowań i butelek po olejach i smara</w:t>
      </w:r>
      <w:r>
        <w:rPr>
          <w:color w:val="000000"/>
        </w:rPr>
        <w:t>ch, puszek i pojemników po farbach i lakierach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§opakowań po środkach chwastobójczych i owadobójczych;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§opakowań ani materiałów innych aniżeli opakowania wielomateriałowe;</w:t>
      </w:r>
    </w:p>
    <w:p w:rsidR="002D0452" w:rsidRDefault="0051651F">
      <w:pPr>
        <w:spacing w:before="26" w:after="0"/>
      </w:pPr>
      <w:r>
        <w:rPr>
          <w:color w:val="000000"/>
        </w:rPr>
        <w:t>6.  do przydomowych kompostowników ani brązowych worków przeznaczonych do selektywnej</w:t>
      </w:r>
      <w:r>
        <w:rPr>
          <w:color w:val="000000"/>
        </w:rPr>
        <w:t xml:space="preserve"> zbiórki odpadów ulegających biodegradacji nie można wrzucać odpadów innych aniżeli bioodpady i odpady zielone;</w:t>
      </w:r>
    </w:p>
    <w:p w:rsidR="002D0452" w:rsidRDefault="0051651F">
      <w:pPr>
        <w:spacing w:before="26" w:after="0"/>
      </w:pPr>
      <w:r>
        <w:rPr>
          <w:color w:val="000000"/>
        </w:rPr>
        <w:t>7.  zabrania się odprowadzania płynnych odchodów zwierzęcych oraz odsiąków z obornika do zbiorników bezodpływowych, w których gromadzone są niec</w:t>
      </w:r>
      <w:r>
        <w:rPr>
          <w:color w:val="000000"/>
        </w:rPr>
        <w:t>zystości płynne pochodzenia bytowego.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6.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INNE WYMAGANIA WYNIKAJĄCE Z WOJEWÓDZKIEGO PLANU GOSPODARKI ODPADAMI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20.  </w:t>
      </w:r>
    </w:p>
    <w:p w:rsidR="002D0452" w:rsidRDefault="0051651F">
      <w:pPr>
        <w:spacing w:before="26" w:after="0"/>
      </w:pPr>
      <w:r>
        <w:rPr>
          <w:color w:val="000000"/>
        </w:rPr>
        <w:t>1.  Gmina Solec-Zdrój uwzględniona została w 5 regionie gospodarki odpadami komunalnymi.</w:t>
      </w:r>
    </w:p>
    <w:p w:rsidR="002D0452" w:rsidRDefault="0051651F">
      <w:pPr>
        <w:spacing w:before="26" w:after="0"/>
      </w:pPr>
      <w:r>
        <w:rPr>
          <w:color w:val="000000"/>
        </w:rPr>
        <w:t>2.  Zmieszane odpady komunalne, odpad</w:t>
      </w:r>
      <w:r>
        <w:rPr>
          <w:color w:val="000000"/>
        </w:rPr>
        <w:t>y zielone oraz pozostałości z sortowania odpadów komunalnych przeznaczonych do składowania Gmina Solec-Zdrój obowiązana jest składować w regionalnej instalacji do przetwarzania odpadów komunalnych, a w razie jej braku do instalacji przewidzianych do zastęp</w:t>
      </w:r>
      <w:r>
        <w:rPr>
          <w:color w:val="000000"/>
        </w:rPr>
        <w:t>czej obsługi zgodnie z zapisami Wojewódzkiego Planu Gospodarki Odpadami.</w:t>
      </w:r>
    </w:p>
    <w:p w:rsidR="002D0452" w:rsidRDefault="0051651F">
      <w:pPr>
        <w:spacing w:before="26" w:after="0"/>
      </w:pPr>
      <w:r>
        <w:rPr>
          <w:color w:val="000000"/>
        </w:rPr>
        <w:t xml:space="preserve">3.  Podmioty uprawnione, które realizują zadania odbioru i zagospodarowania odpadów na terenie gminy są zobowiązane do przekazywania odebranych z nieruchomości odpadów do regionalnej </w:t>
      </w:r>
      <w:r>
        <w:rPr>
          <w:color w:val="000000"/>
        </w:rPr>
        <w:t>instalacji przetwarzania odpadów komunalnych właściwej dla Rejonu 5, zgodnie ze wskazaniem Wojewódzkiego Planu Gospodarki Odpadami.</w:t>
      </w:r>
    </w:p>
    <w:p w:rsidR="002D0452" w:rsidRDefault="0051651F">
      <w:pPr>
        <w:spacing w:before="26" w:after="0"/>
      </w:pPr>
      <w:r>
        <w:rPr>
          <w:color w:val="000000"/>
        </w:rPr>
        <w:t>4.  Zagospodarowanie odpadów komunalnych winno podlegać następującym zasadom: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§zapewniający wymagany poziom recyklingu, redu</w:t>
      </w:r>
      <w:r>
        <w:rPr>
          <w:color w:val="000000"/>
        </w:rPr>
        <w:t>kcji składowania odpadów komunalnych ulegających biodegradacji,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§maksymalnie ograniczający masę odpadów składowanych,</w:t>
      </w:r>
    </w:p>
    <w:p w:rsidR="002D0452" w:rsidRDefault="0051651F">
      <w:pPr>
        <w:spacing w:before="25" w:after="0"/>
        <w:jc w:val="both"/>
      </w:pPr>
      <w:r>
        <w:rPr>
          <w:color w:val="000000"/>
        </w:rPr>
        <w:t>§zgodny z zasadą bliskości i najlepszych dostępnych technik.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7.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OBOWIĄZKI FORMALNOPRAWNE I SKUTKI ICH NIEPRZESTRZEGANIA</w:t>
      </w:r>
    </w:p>
    <w:p w:rsidR="002D0452" w:rsidRDefault="0051651F">
      <w:pPr>
        <w:spacing w:before="26" w:after="0"/>
      </w:pPr>
      <w:r>
        <w:rPr>
          <w:b/>
          <w:color w:val="000000"/>
        </w:rPr>
        <w:t>§  21.  Konsekwencje nie realizowania obowiązków.</w:t>
      </w:r>
    </w:p>
    <w:p w:rsidR="002D0452" w:rsidRDefault="0051651F">
      <w:pPr>
        <w:spacing w:before="26" w:after="0"/>
      </w:pPr>
      <w:r>
        <w:rPr>
          <w:color w:val="000000"/>
        </w:rPr>
        <w:t xml:space="preserve">1.  wykonywanie przez właścicieli nieruchomości obowiązków w zakresie wyposażenia nieruchomości w urządzenia służące do zbierania odpadów komunalnych oraz utrzymywania ich we właściwym stanie, przyłączenia </w:t>
      </w:r>
      <w:r>
        <w:rPr>
          <w:color w:val="000000"/>
        </w:rPr>
        <w:t>do sieci kanalizacyjnej lub wyposażenia nieruchomości w zbiornik bezodpływowy lub wyposażenia nieruchomości w przydomową oczyszczalnię ścieków, uprzątanie błota, śniegu, lodu i innych zanieczyszczeń z chodników podlega kontroli wykonywanej przez upoważnion</w:t>
      </w:r>
      <w:r>
        <w:rPr>
          <w:color w:val="000000"/>
        </w:rPr>
        <w:t xml:space="preserve">e służby; w przypadku stwierdzenia niewykonywania tych obowiązków Wójt Gminy Solec-Zdrój występuje o ukaranie w trybie przepisów Kodeksu postępowania w sprawach o wykroczenia, albo wydaje decyzję nakazującą ich wykonanie; jej wykonanie podlega egzekucji w </w:t>
      </w:r>
      <w:r>
        <w:rPr>
          <w:color w:val="000000"/>
        </w:rPr>
        <w:t>trybie przepisów ustawy z dnia 17 czerwca 1966 r. o postępowaniu egzekucyjnym w administracji;</w:t>
      </w:r>
    </w:p>
    <w:p w:rsidR="002D0452" w:rsidRDefault="0051651F">
      <w:pPr>
        <w:spacing w:before="26" w:after="0"/>
      </w:pPr>
      <w:r>
        <w:rPr>
          <w:color w:val="000000"/>
        </w:rPr>
        <w:t xml:space="preserve">2.  Wójt Gminy Solec-Zdrój dokonuje kontroli wykonywania obowiązku zawarcia przez właścicieli nieruchomości, na których nie zamieszkują mieszkańcy lecz powstają </w:t>
      </w:r>
      <w:r>
        <w:rPr>
          <w:color w:val="000000"/>
        </w:rPr>
        <w:t>odpady komunalne oraz wszystkich nieruchomości, które winny być wyposażone w szczelne zbiorniki bezodpływowe, umów na usługi odbioru odpadów i opróżniania zbiorników bezodpływowych oraz wykonywania przez nich obowiązku uiszczania z tego tytułu opłat;</w:t>
      </w:r>
    </w:p>
    <w:p w:rsidR="002D0452" w:rsidRDefault="0051651F">
      <w:pPr>
        <w:spacing w:before="26" w:after="0"/>
      </w:pPr>
      <w:r>
        <w:rPr>
          <w:color w:val="000000"/>
        </w:rPr>
        <w:t>3.  w</w:t>
      </w:r>
      <w:r>
        <w:rPr>
          <w:color w:val="000000"/>
        </w:rPr>
        <w:t xml:space="preserve"> przypadku stwierdzenia niewykonywania obowiązków opisanych w pkt 2, Wójt Gminy Solec-Zdrój wydaje z urzędu decyzję, w której ustala obowiązek uiszczania opłat, ich wysokość, terminy uiszczania oraz sposób udostępniania urządzeń w celu ich opróżnienia; w t</w:t>
      </w:r>
      <w:r>
        <w:rPr>
          <w:color w:val="000000"/>
        </w:rPr>
        <w:t>akich przypadkach gmina organizuje właścicielom nieruchomości odbieranie odpadów komunalnych oraz opróżnianie zbiorników bezodpływowych; decyzji tej nadaje się rygor natychmiastowej wykonalności; decyzja obowiązuje przez rok i ulega przedłużeniu na rok nas</w:t>
      </w:r>
      <w:r>
        <w:rPr>
          <w:color w:val="000000"/>
        </w:rPr>
        <w:t>tępny, jeżeli właściciel nieruchomości na co najmniej trzy miesiące przed upływem daty jej obowiązywania nie przedstawi umowy, w której termin rozpoczęcia wykonywania usługi nie jest późniejszy niż data utraty mocy obowiązującej decyzji; do opłat wymierzon</w:t>
      </w:r>
      <w:r>
        <w:rPr>
          <w:color w:val="000000"/>
        </w:rPr>
        <w:t>ych wyżej wymienioną decyzją stosuje się przepisy działu III ustawy z dnia 29 sierpnia 1997 r. - Ordynacja podatkowa;</w:t>
      </w:r>
    </w:p>
    <w:p w:rsidR="002D0452" w:rsidRDefault="0051651F">
      <w:pPr>
        <w:spacing w:before="26" w:after="0"/>
      </w:pPr>
      <w:r>
        <w:rPr>
          <w:color w:val="000000"/>
        </w:rPr>
        <w:t>4.  W sprawach dotyczących opłat za gospodarowanie odpadami komunalnymi stosuje się przepisy ustawy z dnia 29 sierpnia 1997 r. Ordynacja p</w:t>
      </w:r>
      <w:r>
        <w:rPr>
          <w:color w:val="000000"/>
        </w:rPr>
        <w:t>odatkowa.</w:t>
      </w:r>
    </w:p>
    <w:p w:rsidR="002D0452" w:rsidRDefault="0051651F">
      <w:pPr>
        <w:spacing w:before="26" w:after="0"/>
      </w:pPr>
      <w:r>
        <w:rPr>
          <w:color w:val="000000"/>
        </w:rPr>
        <w:t>5.  Dowody uiszczania opłat za odbiór odpadów i opróżnianie zbiorników bezodpływowych, właściciel nieruchomości jest obowiązany przechowywać przez okres dwóch lat;</w:t>
      </w:r>
    </w:p>
    <w:p w:rsidR="002D0452" w:rsidRDefault="0051651F">
      <w:pPr>
        <w:spacing w:before="26" w:after="0"/>
      </w:pPr>
      <w:r>
        <w:rPr>
          <w:color w:val="000000"/>
        </w:rPr>
        <w:t>6.  W przypadku stwierdzenia nieszczelności zbiornika bezodpływowego, właściciel n</w:t>
      </w:r>
      <w:r>
        <w:rPr>
          <w:color w:val="000000"/>
        </w:rPr>
        <w:t>ieruchomości jest zobowiązany do usunięcia ich w ustalonym terminie od momentu stwierdzenia tego faktu i do powiadomienia o tym gminy;</w:t>
      </w:r>
    </w:p>
    <w:p w:rsidR="002D0452" w:rsidRDefault="0051651F">
      <w:pPr>
        <w:spacing w:before="26" w:after="0"/>
      </w:pPr>
      <w:r>
        <w:rPr>
          <w:color w:val="000000"/>
        </w:rPr>
        <w:t>7.  W sytuacji gdy właściciel nieruchomości nie wykona uszczelnienia w ustalonym terminie, może wykonać te prace, za nieg</w:t>
      </w:r>
      <w:r>
        <w:rPr>
          <w:color w:val="000000"/>
        </w:rPr>
        <w:t>o, gmina i obciążyć go kosztami.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8.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OBOWIĄZKI OSÓB UTRZYMUJĄCYCH ZWIERZĘTA DOMOWE, MAJĄCE NA CELU OCHRONĘ PRZED ZAGROŻENIEM LUB UCIĄŻLIWOŚCIĄ DLA LUDZI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22.  </w:t>
      </w:r>
      <w:r>
        <w:rPr>
          <w:color w:val="000000"/>
        </w:rPr>
        <w:t>Osoby utrzymujące zwierzęta domowe są zobowiązane do zachowania bezpieczeństwa i śro</w:t>
      </w:r>
      <w:r>
        <w:rPr>
          <w:color w:val="000000"/>
        </w:rPr>
        <w:t>dków ostrożności, zapewniających ochronę przed zagrożeniem lub uciążliwością dla ludzi oraz przed zanieczyszczeniem terenów przeznaczonych do użytku publicznego, ponoszą też pełną odpowiedzialność za zachowanie tych zwierząt.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23.  </w:t>
      </w:r>
      <w:r>
        <w:rPr>
          <w:color w:val="000000"/>
        </w:rPr>
        <w:t>Osoby utrzymujące zwie</w:t>
      </w:r>
      <w:r>
        <w:rPr>
          <w:color w:val="000000"/>
        </w:rPr>
        <w:t>rzęta domowe są obowiązane stworzyć warunki uniemożliwiające wydostanie się zwierząt z terenu nieruchomości.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24.  </w:t>
      </w:r>
      <w:r>
        <w:rPr>
          <w:color w:val="000000"/>
        </w:rPr>
        <w:t>Obowiązek unieszkodliwienia zwłok zwierzęcych należy do: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1. osób posiadających zwierzęta,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2. zarządcy drogi, gdy padłe zwierzę znajduje się</w:t>
      </w:r>
      <w:r>
        <w:rPr>
          <w:color w:val="000000"/>
        </w:rPr>
        <w:t xml:space="preserve"> na jezdni lub w obrębie pasa drogowego,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gminy w odniesieniu do pozostałych terenów.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25.  </w:t>
      </w:r>
      <w:r>
        <w:rPr>
          <w:color w:val="000000"/>
        </w:rPr>
        <w:t>Do obowiązków właścicieli nieruchomości utrzymujących zwierzęta domowe należy: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1. na terenie gminy, każdego psa rasy uznawanej za agresywną należy prowadzić na </w:t>
      </w:r>
      <w:r>
        <w:rPr>
          <w:color w:val="000000"/>
        </w:rPr>
        <w:t>uwięzi oraz z nałożonym kagańcem,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2. systematyczne szczepienie przeciwko wściekliźnie zgodnie z art. 56 ust. 2 ustawy z dnia 11 marca 2004 r. o ochronie zdrowia zwierząt oraz zwalczaniu chorób zakaźnych zwierząt, która nakłada obowiązek szczepienia psów w </w:t>
      </w:r>
      <w:r>
        <w:rPr>
          <w:color w:val="000000"/>
        </w:rPr>
        <w:t>wieku powyżej trzech miesięcy i okazanie na żądanie władz sanitarnych, weterynaryjnych i policyjnych zaświadczania o przeprowadzeniu szczepienia,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3. nie wprowadzania zwierząt do obiektów użyteczności publicznej, z wyłączeniem obiektów przeznaczonych dla zw</w:t>
      </w:r>
      <w:r>
        <w:rPr>
          <w:color w:val="000000"/>
        </w:rPr>
        <w:t>ierząt, takich jak lecznice itp., postanowienie to nie dotyczy osób niewidomych, korzystających z pomocy psów przewodników,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4. natychmiastowe usuwanie przez właścicieli zanieczyszczeń pozostawionych przez zwierzęta domowe w obiektach i na innych terenach p</w:t>
      </w:r>
      <w:r>
        <w:rPr>
          <w:color w:val="000000"/>
        </w:rPr>
        <w:t>rzeznaczonych do użytku publicznego, a w szczególności na chodnikach, jezdniach, placach, parkingach itp.; postanowienie to nie dotyczy osób niewidomych, korzystających z pomocy psów przewodników.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26.  </w:t>
      </w:r>
      <w:r>
        <w:rPr>
          <w:color w:val="000000"/>
        </w:rPr>
        <w:t>Zasady postępowania z bezdomnymi zwierzętami na ter</w:t>
      </w:r>
      <w:r>
        <w:rPr>
          <w:color w:val="000000"/>
        </w:rPr>
        <w:t>enie gminy reguluje odrębna uchwała Rady Gminy Solec-Zdrój w sprawie uchwalenia "Programu opieki nad zwierzętami bezdomnymi oraz zapobiegania bezdomności zwierząt na terenie Gminy Solec-Zdrój".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9.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 xml:space="preserve">WYMAGANIA ODNOŚNIE UTRZYMYWANIA ZWIERZĄT </w:t>
      </w:r>
      <w:r>
        <w:rPr>
          <w:b/>
          <w:color w:val="000000"/>
        </w:rPr>
        <w:t>GOSPODARSKICH NA TERENACH WYŁĄCZONYCH Z PRODUKCJI ROLNICZEJ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27.  </w:t>
      </w:r>
    </w:p>
    <w:p w:rsidR="002D0452" w:rsidRDefault="0051651F">
      <w:pPr>
        <w:spacing w:before="26" w:after="0"/>
      </w:pPr>
      <w:r>
        <w:rPr>
          <w:color w:val="000000"/>
        </w:rPr>
        <w:t>1.  Utrzymywanie zwierząt gospodarskich jest zabronione na terenach wyłączonych z produkcji rolniczej, oznaczonych w miejscowych planach zagospodarowania przestrzennego, jako takie.</w:t>
      </w:r>
    </w:p>
    <w:p w:rsidR="002D0452" w:rsidRDefault="0051651F">
      <w:pPr>
        <w:spacing w:before="26" w:after="0"/>
      </w:pPr>
      <w:r>
        <w:rPr>
          <w:color w:val="000000"/>
        </w:rPr>
        <w:t>2.  Z</w:t>
      </w:r>
      <w:r>
        <w:rPr>
          <w:color w:val="000000"/>
        </w:rPr>
        <w:t>akaz utrzymywania zwierząt gospodarskich dotyczy także zwartych terenów, zajętych przez budownictwo wielorodzinne, jednorodzinne, instytucje użyteczności publicznej, centra handlowe, hotele.</w:t>
      </w:r>
    </w:p>
    <w:p w:rsidR="002D0452" w:rsidRDefault="0051651F">
      <w:pPr>
        <w:spacing w:before="26" w:after="0"/>
      </w:pPr>
      <w:r>
        <w:rPr>
          <w:color w:val="000000"/>
        </w:rPr>
        <w:t>3.  Na pozostałych terenach wyłączonych z produkcji rolnej, dopus</w:t>
      </w:r>
      <w:r>
        <w:rPr>
          <w:color w:val="000000"/>
        </w:rPr>
        <w:t>zcza się utrzymywanie zwierząt gospodarskich pod następującymi warunkami: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1) posiadania budynków gospodarskich przeznaczonych do hodowli zwierząt spełniających wymogi ustawy z dnia 7 lipca 1994 r. Prawo budowlane,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2) wszelka uciążliwość hodowli dla środowi</w:t>
      </w:r>
      <w:r>
        <w:rPr>
          <w:color w:val="000000"/>
        </w:rPr>
        <w:t>ska zostanie ograniczona do obszaru nieruchomości, na której jest prowadzona.</w:t>
      </w:r>
    </w:p>
    <w:p w:rsidR="002D0452" w:rsidRDefault="0051651F">
      <w:pPr>
        <w:spacing w:before="26" w:after="0"/>
      </w:pPr>
      <w:r>
        <w:rPr>
          <w:color w:val="000000"/>
        </w:rPr>
        <w:t>4.  Prowadzący chów zwierząt gospodarskich zobowiązani są przestrzegać zapisów § 3 niniejszego Regulaminu, a ponadto: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1) przestrzegać przepisów sanitarno-epidemiologicznych,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>2) s</w:t>
      </w:r>
      <w:r>
        <w:rPr>
          <w:color w:val="000000"/>
        </w:rPr>
        <w:t>kładować obornik w odległości, co najmniej 10 m od linii rozgraniczającej nieruchomości, na terenie płaskim, tak by odcieki nie mogły przedostawać się na teren sąsiednich nieruchomości;</w:t>
      </w:r>
    </w:p>
    <w:p w:rsidR="002D0452" w:rsidRDefault="0051651F">
      <w:pPr>
        <w:spacing w:before="26" w:after="0"/>
        <w:ind w:left="373"/>
      </w:pPr>
      <w:r>
        <w:rPr>
          <w:color w:val="000000"/>
        </w:rPr>
        <w:t xml:space="preserve">3) pszczoły trzymać w ulach, ustawionych w odległości, co najmniej 10 </w:t>
      </w:r>
      <w:r>
        <w:rPr>
          <w:color w:val="000000"/>
        </w:rPr>
        <w:t>m od granicy nieruchomości w taki sposób, aby wylatujące i przylatujące pszczoły nie stanowiły uciążliwości dla właścicieli nieruchomości sąsiednich.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28.  </w:t>
      </w:r>
      <w:r>
        <w:rPr>
          <w:color w:val="000000"/>
        </w:rPr>
        <w:t>Właściciele zwierząt gospodarskich wykorzystywanych podczas sezonu letniego mają obowiązek usuwani</w:t>
      </w:r>
      <w:r>
        <w:rPr>
          <w:color w:val="000000"/>
        </w:rPr>
        <w:t>a odchodów zwierzęcych, pozostałości karmy lub ściółki pozostawionych na ulicach, placach i innych miejscach publicznych.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10.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OBSZARY PODLEGAJĄCE OBOWIĄZKOWEJ DERATYZACJI ORAZ TERMINY JEJ PRZEPROWADZANIA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29.  </w:t>
      </w:r>
      <w:r>
        <w:rPr>
          <w:color w:val="000000"/>
        </w:rPr>
        <w:t>(stwierdzono nieważność).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30.  </w:t>
      </w:r>
      <w:r>
        <w:rPr>
          <w:color w:val="000000"/>
        </w:rPr>
        <w:t>W przypadku wystąpienia populacji gryzoni, stwarzającej zagrożenie sanitarne, Wójt Gminy Solec-Zdrój określi, w uzgodnieniu z Państwowym Powiatowym Inspektorem Sanitarnym, obszary podlegające obowiązkowej deratyzacji oraz, poprzez zarządzenie, term</w:t>
      </w:r>
      <w:r>
        <w:rPr>
          <w:color w:val="000000"/>
        </w:rPr>
        <w:t>in jej przeprowadzenia.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31.  </w:t>
      </w:r>
      <w:r>
        <w:rPr>
          <w:color w:val="000000"/>
        </w:rPr>
        <w:t>W przypadku terenów użyteczności publicznej obowiązek deratyzacji spoczywa na Gminie Solec-Zdrój.</w:t>
      </w:r>
    </w:p>
    <w:p w:rsidR="002D0452" w:rsidRDefault="0051651F">
      <w:pPr>
        <w:spacing w:before="26" w:after="240"/>
      </w:pPr>
      <w:r>
        <w:rPr>
          <w:b/>
          <w:color w:val="000000"/>
        </w:rPr>
        <w:t xml:space="preserve">§  32.  </w:t>
      </w:r>
      <w:r>
        <w:rPr>
          <w:color w:val="000000"/>
        </w:rPr>
        <w:t>Koszty przeprowadzenia deratyzacji obciążają właścicieli nieruchomości.</w:t>
      </w:r>
    </w:p>
    <w:p w:rsidR="002D0452" w:rsidRDefault="002D0452">
      <w:pPr>
        <w:spacing w:after="0"/>
      </w:pPr>
    </w:p>
    <w:p w:rsidR="002D0452" w:rsidRDefault="0051651F">
      <w:pPr>
        <w:spacing w:before="146" w:after="0"/>
        <w:jc w:val="center"/>
      </w:pPr>
      <w:r>
        <w:rPr>
          <w:b/>
          <w:color w:val="000000"/>
        </w:rPr>
        <w:t xml:space="preserve">Rozdział  11. </w:t>
      </w:r>
    </w:p>
    <w:p w:rsidR="002D0452" w:rsidRDefault="0051651F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2D0452" w:rsidRDefault="0051651F">
      <w:pPr>
        <w:spacing w:before="26" w:after="0"/>
      </w:pPr>
      <w:r>
        <w:rPr>
          <w:b/>
          <w:color w:val="000000"/>
        </w:rPr>
        <w:t xml:space="preserve">§  33.  </w:t>
      </w:r>
    </w:p>
    <w:p w:rsidR="002D0452" w:rsidRDefault="0051651F">
      <w:pPr>
        <w:spacing w:before="26" w:after="0"/>
      </w:pPr>
      <w:r>
        <w:rPr>
          <w:color w:val="000000"/>
        </w:rPr>
        <w:t>1.  Upoważnieni przez Wójta Gminy Solec-Zdrój pracownicy oraz jednostki upoważnione do kontroli na mocy odrębnych przepisów, są uprawnieni do wykonywania czynności kontrolnych w zakresie stosowania postanowień Regulaminu. Pracownicy przeprowadzający kontr</w:t>
      </w:r>
      <w:r>
        <w:rPr>
          <w:color w:val="000000"/>
        </w:rPr>
        <w:t>olę legitymować się będą wobec użytkowników nieruchomości legitymacją służbową.</w:t>
      </w:r>
    </w:p>
    <w:p w:rsidR="002D0452" w:rsidRDefault="0051651F">
      <w:pPr>
        <w:spacing w:before="26" w:after="0"/>
      </w:pPr>
      <w:r>
        <w:rPr>
          <w:color w:val="000000"/>
        </w:rPr>
        <w:t xml:space="preserve">2.  Kto nie wykonuje obowiązków określonych Regulaminem podlega karze grzywny, na podstawie art. 10 ust. 2a ustawy z dnia 13 września 1996 r. o utrzymaniu czystości i porządku </w:t>
      </w:r>
      <w:r>
        <w:rPr>
          <w:color w:val="000000"/>
        </w:rPr>
        <w:t>w gminach.</w:t>
      </w:r>
    </w:p>
    <w:p w:rsidR="002D0452" w:rsidRDefault="0051651F">
      <w:pPr>
        <w:spacing w:before="26" w:after="0"/>
      </w:pPr>
      <w:r>
        <w:rPr>
          <w:color w:val="000000"/>
        </w:rPr>
        <w:t>3.  Urząd Gminy Solec-Zdrój będzie inicjował działania, jak również będzie popierał inicjatywy mieszkańców mające na celu poprawę czystości i porządku oraz należytego stanu sanitarno-higienicznego i estetycznego gminy.</w:t>
      </w:r>
    </w:p>
    <w:p w:rsidR="002D0452" w:rsidRDefault="0051651F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Wojewódzki Sąd Administr</w:t>
      </w:r>
      <w:r>
        <w:rPr>
          <w:color w:val="000000"/>
        </w:rPr>
        <w:t>acyjny w Kielcach wyrokiem z dnia 20 lipca 2017 r. sygn. akt II SA/Ke 326/17 (Święt.17.3112) stwierdził nieważność załącznika nr 1 w zakresie § 29. Załącznik nr 1 zmieniony przez § 1 uchwały nr XXV/128/2016 z dnia 24 listopada 2016 r. (Święt.16.3604) zmien</w:t>
      </w:r>
      <w:r>
        <w:rPr>
          <w:color w:val="000000"/>
        </w:rPr>
        <w:t>iającej nin. uchwałę z dniem 20 grudnia 2016 r.</w:t>
      </w:r>
    </w:p>
    <w:sectPr w:rsidR="002D045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5A6C"/>
    <w:multiLevelType w:val="multilevel"/>
    <w:tmpl w:val="6C268FF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52"/>
    <w:rsid w:val="002D0452"/>
    <w:rsid w:val="005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4E3E-6F12-4E4A-AF02-CBD51C8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6211</Words>
  <Characters>37272</Characters>
  <Application>Microsoft Office Word</Application>
  <DocSecurity>0</DocSecurity>
  <Lines>310</Lines>
  <Paragraphs>86</Paragraphs>
  <ScaleCrop>false</ScaleCrop>
  <Company/>
  <LinksUpToDate>false</LinksUpToDate>
  <CharactersWithSpaces>43397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2018-10-19T09:55:00Z</dcterms:created>
  <dcterms:modified xsi:type="dcterms:W3CDTF">2018-10-19T09:55:00Z</dcterms:modified>
</cp:coreProperties>
</file>