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A8" w:rsidRPr="003754DE" w:rsidRDefault="004541A8" w:rsidP="00EC7C3C">
      <w:pPr>
        <w:autoSpaceDE w:val="0"/>
        <w:autoSpaceDN w:val="0"/>
        <w:adjustRightInd w:val="0"/>
        <w:ind w:left="5664" w:hanging="135"/>
        <w:jc w:val="right"/>
        <w:rPr>
          <w:rFonts w:asciiTheme="minorHAnsi" w:hAnsiTheme="minorHAnsi" w:cs="Tahoma"/>
          <w:sz w:val="22"/>
          <w:szCs w:val="22"/>
        </w:rPr>
      </w:pPr>
      <w:r w:rsidRPr="003754DE">
        <w:rPr>
          <w:rFonts w:asciiTheme="minorHAnsi" w:hAnsiTheme="minorHAnsi" w:cs="Tahoma"/>
          <w:sz w:val="22"/>
          <w:szCs w:val="22"/>
        </w:rPr>
        <w:t xml:space="preserve">       </w:t>
      </w:r>
      <w:r w:rsidR="003754DE" w:rsidRPr="003754DE">
        <w:rPr>
          <w:rFonts w:asciiTheme="minorHAnsi" w:hAnsiTheme="minorHAnsi" w:cs="Tahoma"/>
          <w:sz w:val="22"/>
          <w:szCs w:val="22"/>
        </w:rPr>
        <w:t>Solec-Zdrój</w:t>
      </w:r>
      <w:r w:rsidRPr="003754DE">
        <w:rPr>
          <w:rFonts w:asciiTheme="minorHAnsi" w:hAnsiTheme="minorHAnsi" w:cs="Tahoma"/>
          <w:sz w:val="22"/>
          <w:szCs w:val="22"/>
        </w:rPr>
        <w:t xml:space="preserve">, </w:t>
      </w:r>
      <w:r w:rsidR="003754DE" w:rsidRPr="003754DE">
        <w:rPr>
          <w:rFonts w:asciiTheme="minorHAnsi" w:hAnsiTheme="minorHAnsi" w:cs="Tahoma"/>
          <w:sz w:val="22"/>
          <w:szCs w:val="22"/>
        </w:rPr>
        <w:t>0</w:t>
      </w:r>
      <w:r w:rsidR="00F00B57">
        <w:rPr>
          <w:rFonts w:asciiTheme="minorHAnsi" w:hAnsiTheme="minorHAnsi" w:cs="Tahoma"/>
          <w:sz w:val="22"/>
          <w:szCs w:val="22"/>
        </w:rPr>
        <w:t>6</w:t>
      </w:r>
      <w:r w:rsidR="003754DE" w:rsidRPr="003754DE">
        <w:rPr>
          <w:rFonts w:asciiTheme="minorHAnsi" w:hAnsiTheme="minorHAnsi" w:cs="Tahoma"/>
          <w:sz w:val="22"/>
          <w:szCs w:val="22"/>
        </w:rPr>
        <w:t>.0</w:t>
      </w:r>
      <w:r w:rsidR="00F00B57">
        <w:rPr>
          <w:rFonts w:asciiTheme="minorHAnsi" w:hAnsiTheme="minorHAnsi" w:cs="Tahoma"/>
          <w:sz w:val="22"/>
          <w:szCs w:val="22"/>
        </w:rPr>
        <w:t>2</w:t>
      </w:r>
      <w:r w:rsidR="00547A34" w:rsidRPr="003754DE">
        <w:rPr>
          <w:rFonts w:asciiTheme="minorHAnsi" w:hAnsiTheme="minorHAnsi" w:cs="Tahoma"/>
          <w:sz w:val="22"/>
          <w:szCs w:val="22"/>
        </w:rPr>
        <w:t>.201</w:t>
      </w:r>
      <w:r w:rsidR="003754DE" w:rsidRPr="003754DE">
        <w:rPr>
          <w:rFonts w:asciiTheme="minorHAnsi" w:hAnsiTheme="minorHAnsi" w:cs="Tahoma"/>
          <w:sz w:val="22"/>
          <w:szCs w:val="22"/>
        </w:rPr>
        <w:t>9</w:t>
      </w:r>
      <w:r w:rsidRPr="003754DE">
        <w:rPr>
          <w:rFonts w:asciiTheme="minorHAnsi" w:hAnsiTheme="minorHAnsi" w:cs="Tahoma"/>
          <w:sz w:val="22"/>
          <w:szCs w:val="22"/>
        </w:rPr>
        <w:t xml:space="preserve"> r.</w:t>
      </w:r>
    </w:p>
    <w:p w:rsidR="003754DE" w:rsidRPr="003754DE" w:rsidRDefault="003754DE" w:rsidP="003754D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54DE">
        <w:rPr>
          <w:rFonts w:asciiTheme="minorHAnsi" w:hAnsiTheme="minorHAnsi"/>
          <w:b/>
          <w:bCs/>
          <w:sz w:val="22"/>
          <w:szCs w:val="22"/>
        </w:rPr>
        <w:t>Gmina Solec-Zdrój</w:t>
      </w:r>
    </w:p>
    <w:p w:rsidR="003754DE" w:rsidRPr="003754DE" w:rsidRDefault="003754DE" w:rsidP="003754D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54DE">
        <w:rPr>
          <w:rFonts w:asciiTheme="minorHAnsi" w:hAnsiTheme="minorHAnsi"/>
          <w:b/>
          <w:bCs/>
          <w:sz w:val="22"/>
          <w:szCs w:val="22"/>
        </w:rPr>
        <w:t>ul. 1 Maja 10</w:t>
      </w:r>
    </w:p>
    <w:p w:rsidR="005B38A3" w:rsidRPr="003754DE" w:rsidRDefault="003754DE" w:rsidP="003754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3754DE">
        <w:rPr>
          <w:rFonts w:asciiTheme="minorHAnsi" w:hAnsiTheme="minorHAnsi"/>
          <w:b/>
          <w:bCs/>
          <w:sz w:val="22"/>
          <w:szCs w:val="22"/>
        </w:rPr>
        <w:t>28-131 Solec-Zdrój</w:t>
      </w:r>
      <w:r w:rsidR="00FA322D" w:rsidRPr="003754DE">
        <w:rPr>
          <w:rStyle w:val="Pogrubienie"/>
          <w:rFonts w:asciiTheme="minorHAnsi" w:hAnsiTheme="minorHAnsi"/>
          <w:sz w:val="22"/>
          <w:szCs w:val="22"/>
        </w:rPr>
        <w:tab/>
      </w:r>
      <w:r w:rsidR="00FA322D" w:rsidRPr="003754DE">
        <w:rPr>
          <w:rStyle w:val="Pogrubienie"/>
          <w:rFonts w:asciiTheme="minorHAnsi" w:hAnsiTheme="minorHAnsi"/>
          <w:sz w:val="22"/>
          <w:szCs w:val="22"/>
        </w:rPr>
        <w:tab/>
      </w:r>
    </w:p>
    <w:p w:rsidR="006009A6" w:rsidRPr="003754DE" w:rsidRDefault="006009A6" w:rsidP="00FB1F30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3754DE" w:rsidRPr="003754DE" w:rsidRDefault="003754DE" w:rsidP="00FB1F30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3754DE" w:rsidRPr="003754DE" w:rsidRDefault="003754DE" w:rsidP="00FB1F30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6009A6" w:rsidRPr="003754DE" w:rsidRDefault="006009A6" w:rsidP="00FB1F3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:rsidR="002206ED" w:rsidRPr="003754DE" w:rsidRDefault="001D04C8" w:rsidP="00FB1F3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 w:rsidRPr="003754DE">
        <w:rPr>
          <w:rFonts w:asciiTheme="minorHAnsi" w:hAnsiTheme="minorHAnsi" w:cs="Tahoma-Bold"/>
          <w:b/>
          <w:bCs/>
          <w:sz w:val="22"/>
          <w:szCs w:val="22"/>
        </w:rPr>
        <w:t>ZAWIADOMIENIE</w:t>
      </w:r>
      <w:r w:rsidR="002206ED" w:rsidRPr="003754DE">
        <w:rPr>
          <w:rFonts w:asciiTheme="minorHAnsi" w:hAnsiTheme="minorHAnsi" w:cs="Tahoma-Bold"/>
          <w:b/>
          <w:bCs/>
          <w:sz w:val="22"/>
          <w:szCs w:val="22"/>
        </w:rPr>
        <w:t xml:space="preserve"> O UNIEWAŻNIENIU POSTĘPOWANIA</w:t>
      </w:r>
    </w:p>
    <w:p w:rsidR="002206ED" w:rsidRPr="003754DE" w:rsidRDefault="002206ED" w:rsidP="00FB1F3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 w:rsidRPr="003754DE">
        <w:rPr>
          <w:rFonts w:asciiTheme="minorHAnsi" w:hAnsiTheme="minorHAnsi" w:cs="Tahoma-Bold"/>
          <w:b/>
          <w:bCs/>
          <w:sz w:val="22"/>
          <w:szCs w:val="22"/>
        </w:rPr>
        <w:t>O UDZIELENIE ZAMÓWIENIA PUBLICZNEGO</w:t>
      </w:r>
    </w:p>
    <w:p w:rsidR="006009A6" w:rsidRPr="003754DE" w:rsidRDefault="006009A6" w:rsidP="00FB1F3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:rsidR="006009A6" w:rsidRPr="003754DE" w:rsidRDefault="006009A6" w:rsidP="00FB1F30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3754DE" w:rsidRPr="003754DE" w:rsidRDefault="003754DE" w:rsidP="00FB1F30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3754DE" w:rsidRPr="003754DE" w:rsidRDefault="003754DE" w:rsidP="00FB1F30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6009A6" w:rsidRPr="003754DE" w:rsidRDefault="00AE1007" w:rsidP="00480533">
      <w:pPr>
        <w:tabs>
          <w:tab w:val="left" w:pos="1485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3754DE">
        <w:rPr>
          <w:rFonts w:asciiTheme="minorHAnsi" w:hAnsiTheme="minorHAnsi"/>
          <w:sz w:val="22"/>
          <w:szCs w:val="22"/>
        </w:rPr>
        <w:t>Zgodnie art. 93 ust. 1 pkt</w:t>
      </w:r>
      <w:r w:rsidR="00C66BD0" w:rsidRPr="003754DE">
        <w:rPr>
          <w:rFonts w:asciiTheme="minorHAnsi" w:hAnsiTheme="minorHAnsi"/>
          <w:sz w:val="22"/>
          <w:szCs w:val="22"/>
        </w:rPr>
        <w:t>.</w:t>
      </w:r>
      <w:r w:rsidRPr="003754DE">
        <w:rPr>
          <w:rFonts w:asciiTheme="minorHAnsi" w:hAnsiTheme="minorHAnsi"/>
          <w:sz w:val="22"/>
          <w:szCs w:val="22"/>
        </w:rPr>
        <w:t xml:space="preserve"> </w:t>
      </w:r>
      <w:r w:rsidR="00480533" w:rsidRPr="003754DE">
        <w:rPr>
          <w:rFonts w:asciiTheme="minorHAnsi" w:hAnsiTheme="minorHAnsi"/>
          <w:sz w:val="22"/>
          <w:szCs w:val="22"/>
        </w:rPr>
        <w:t>1</w:t>
      </w:r>
      <w:r w:rsidR="006009A6" w:rsidRPr="003754DE">
        <w:rPr>
          <w:rFonts w:asciiTheme="minorHAnsi" w:hAnsiTheme="minorHAnsi"/>
          <w:sz w:val="22"/>
          <w:szCs w:val="22"/>
        </w:rPr>
        <w:t xml:space="preserve"> ustawy z dnia 29 stycznia 2004 r. Prawo zamówień publicznych </w:t>
      </w:r>
      <w:r w:rsidR="0089157D" w:rsidRPr="003754DE">
        <w:rPr>
          <w:rFonts w:asciiTheme="minorHAnsi" w:hAnsiTheme="minorHAnsi"/>
          <w:sz w:val="22"/>
          <w:szCs w:val="22"/>
        </w:rPr>
        <w:t>(</w:t>
      </w:r>
      <w:r w:rsidR="004116D6" w:rsidRPr="003754DE">
        <w:rPr>
          <w:rFonts w:asciiTheme="minorHAnsi" w:hAnsiTheme="minorHAnsi"/>
          <w:sz w:val="22"/>
          <w:szCs w:val="22"/>
        </w:rPr>
        <w:t>Dz. U. z 201</w:t>
      </w:r>
      <w:r w:rsidR="00480533" w:rsidRPr="003754DE">
        <w:rPr>
          <w:rFonts w:asciiTheme="minorHAnsi" w:hAnsiTheme="minorHAnsi"/>
          <w:sz w:val="22"/>
          <w:szCs w:val="22"/>
        </w:rPr>
        <w:t>8</w:t>
      </w:r>
      <w:r w:rsidR="004116D6" w:rsidRPr="003754DE">
        <w:rPr>
          <w:rFonts w:asciiTheme="minorHAnsi" w:hAnsiTheme="minorHAnsi"/>
          <w:sz w:val="22"/>
          <w:szCs w:val="22"/>
        </w:rPr>
        <w:t xml:space="preserve"> r. poz. 1</w:t>
      </w:r>
      <w:r w:rsidR="00480533" w:rsidRPr="003754DE">
        <w:rPr>
          <w:rFonts w:asciiTheme="minorHAnsi" w:hAnsiTheme="minorHAnsi"/>
          <w:sz w:val="22"/>
          <w:szCs w:val="22"/>
        </w:rPr>
        <w:t>986</w:t>
      </w:r>
      <w:r w:rsidR="0089157D" w:rsidRPr="003754DE">
        <w:rPr>
          <w:rFonts w:asciiTheme="minorHAnsi" w:hAnsiTheme="minorHAnsi"/>
          <w:sz w:val="22"/>
          <w:szCs w:val="22"/>
        </w:rPr>
        <w:t xml:space="preserve">) </w:t>
      </w:r>
      <w:r w:rsidR="00A84158" w:rsidRPr="003754DE">
        <w:rPr>
          <w:rFonts w:asciiTheme="minorHAnsi" w:hAnsiTheme="minorHAnsi"/>
          <w:sz w:val="22"/>
          <w:szCs w:val="22"/>
        </w:rPr>
        <w:t>unieważniono</w:t>
      </w:r>
      <w:r w:rsidR="006009A6" w:rsidRPr="003754DE">
        <w:rPr>
          <w:rFonts w:asciiTheme="minorHAnsi" w:hAnsiTheme="minorHAnsi" w:cs="Tahoma-Bold"/>
          <w:b/>
          <w:bCs/>
          <w:sz w:val="22"/>
          <w:szCs w:val="22"/>
        </w:rPr>
        <w:t xml:space="preserve"> </w:t>
      </w:r>
      <w:r w:rsidR="002206ED" w:rsidRPr="003754DE">
        <w:rPr>
          <w:rFonts w:asciiTheme="minorHAnsi" w:hAnsiTheme="minorHAnsi" w:cs="Tahoma"/>
          <w:sz w:val="22"/>
          <w:szCs w:val="22"/>
        </w:rPr>
        <w:t>postępowanie o udzielenie za</w:t>
      </w:r>
      <w:r w:rsidR="00936034" w:rsidRPr="003754DE">
        <w:rPr>
          <w:rFonts w:asciiTheme="minorHAnsi" w:hAnsiTheme="minorHAnsi" w:cs="Tahoma"/>
          <w:sz w:val="22"/>
          <w:szCs w:val="22"/>
        </w:rPr>
        <w:t xml:space="preserve">mówienia publicznego prowadzone w trybie </w:t>
      </w:r>
      <w:r w:rsidR="00FB1F30" w:rsidRPr="003754DE">
        <w:rPr>
          <w:rFonts w:asciiTheme="minorHAnsi" w:hAnsiTheme="minorHAnsi" w:cs="Tahoma"/>
          <w:sz w:val="22"/>
          <w:szCs w:val="22"/>
        </w:rPr>
        <w:t>przetargu nieograniczonego</w:t>
      </w:r>
      <w:r w:rsidR="00936034" w:rsidRPr="003754DE">
        <w:rPr>
          <w:rFonts w:asciiTheme="minorHAnsi" w:hAnsiTheme="minorHAnsi" w:cs="Tahoma"/>
          <w:sz w:val="22"/>
          <w:szCs w:val="22"/>
        </w:rPr>
        <w:t xml:space="preserve"> </w:t>
      </w:r>
      <w:r w:rsidR="002206ED" w:rsidRPr="003754DE">
        <w:rPr>
          <w:rFonts w:asciiTheme="minorHAnsi" w:hAnsiTheme="minorHAnsi" w:cs="Tahoma"/>
          <w:sz w:val="22"/>
          <w:szCs w:val="22"/>
        </w:rPr>
        <w:t>n</w:t>
      </w:r>
      <w:r w:rsidR="00936034" w:rsidRPr="003754DE">
        <w:rPr>
          <w:rFonts w:asciiTheme="minorHAnsi" w:hAnsiTheme="minorHAnsi" w:cs="Tahoma"/>
          <w:sz w:val="22"/>
          <w:szCs w:val="22"/>
        </w:rPr>
        <w:t>a</w:t>
      </w:r>
      <w:r w:rsidR="002206ED" w:rsidRPr="003754DE">
        <w:rPr>
          <w:rFonts w:asciiTheme="minorHAnsi" w:hAnsiTheme="minorHAnsi" w:cs="Tahoma"/>
          <w:sz w:val="22"/>
          <w:szCs w:val="22"/>
        </w:rPr>
        <w:t xml:space="preserve">: </w:t>
      </w:r>
      <w:r w:rsidR="00480533" w:rsidRPr="003754DE">
        <w:rPr>
          <w:rFonts w:asciiTheme="minorHAnsi" w:hAnsiTheme="minorHAnsi" w:cs="Tahoma"/>
          <w:b/>
          <w:sz w:val="22"/>
          <w:szCs w:val="22"/>
        </w:rPr>
        <w:t>„</w:t>
      </w:r>
      <w:r w:rsidR="003754DE" w:rsidRPr="003754DE">
        <w:rPr>
          <w:rFonts w:asciiTheme="minorHAnsi" w:hAnsiTheme="minorHAnsi" w:cs="Tahoma"/>
          <w:b/>
          <w:sz w:val="22"/>
          <w:szCs w:val="22"/>
        </w:rPr>
        <w:t>ZAKUP ENERGII ELEKTRYCZNEJ NA POTRZEBY GRUPY ZAKUPOWEJ GMINY SOLEC-ZDRÓJ</w:t>
      </w:r>
      <w:r w:rsidR="00480533" w:rsidRPr="003754DE">
        <w:rPr>
          <w:rFonts w:asciiTheme="minorHAnsi" w:hAnsiTheme="minorHAnsi" w:cs="Tahoma"/>
          <w:b/>
          <w:sz w:val="22"/>
          <w:szCs w:val="22"/>
        </w:rPr>
        <w:t xml:space="preserve">” </w:t>
      </w:r>
      <w:r w:rsidR="00F90C3C" w:rsidRPr="003754DE">
        <w:rPr>
          <w:rFonts w:asciiTheme="minorHAnsi" w:hAnsiTheme="minorHAnsi" w:cs="Tahoma"/>
          <w:sz w:val="22"/>
          <w:szCs w:val="22"/>
        </w:rPr>
        <w:t xml:space="preserve">ogłoszone w </w:t>
      </w:r>
      <w:r w:rsidR="003754DE" w:rsidRPr="003754DE">
        <w:rPr>
          <w:rFonts w:asciiTheme="minorHAnsi" w:hAnsiTheme="minorHAnsi" w:cs="Tahoma"/>
          <w:sz w:val="22"/>
          <w:szCs w:val="22"/>
        </w:rPr>
        <w:t>Dzienniku Urzędowym Unii Europejskiej</w:t>
      </w:r>
      <w:r w:rsidR="00480533" w:rsidRPr="003754DE">
        <w:rPr>
          <w:rFonts w:asciiTheme="minorHAnsi" w:hAnsiTheme="minorHAnsi" w:cs="Tahoma"/>
          <w:sz w:val="22"/>
          <w:szCs w:val="22"/>
        </w:rPr>
        <w:t xml:space="preserve"> pod numerem </w:t>
      </w:r>
      <w:r w:rsidR="00F00B57">
        <w:rPr>
          <w:rFonts w:ascii="T3Font_0" w:hAnsi="T3Font_0" w:cs="T3Font_0"/>
          <w:sz w:val="20"/>
          <w:szCs w:val="20"/>
        </w:rPr>
        <w:t xml:space="preserve">2019/S 016-033225 </w:t>
      </w:r>
      <w:r w:rsidR="004116D6" w:rsidRPr="003754D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z dn</w:t>
      </w:r>
      <w:r w:rsidR="00480533" w:rsidRPr="003754D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ia</w:t>
      </w:r>
      <w:r w:rsidR="004116D6" w:rsidRPr="003754D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  <w:r w:rsidR="00F00B57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23</w:t>
      </w:r>
      <w:r w:rsidR="003754DE" w:rsidRPr="003754D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  <w:r w:rsidR="00F00B57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01</w:t>
      </w:r>
      <w:r w:rsidR="004116D6" w:rsidRPr="003754D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.201</w:t>
      </w:r>
      <w:r w:rsidR="00F00B57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9</w:t>
      </w:r>
      <w:r w:rsidR="00FB1F30" w:rsidRPr="003754D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r.</w:t>
      </w:r>
    </w:p>
    <w:p w:rsidR="006009A6" w:rsidRPr="003754DE" w:rsidRDefault="006009A6" w:rsidP="00FB1F30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FB1F30" w:rsidRPr="003754DE" w:rsidRDefault="00FB1F30" w:rsidP="00FB1F3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:rsidR="00A97C6A" w:rsidRPr="003754DE" w:rsidRDefault="002206ED" w:rsidP="00F60EE4">
      <w:pPr>
        <w:jc w:val="both"/>
        <w:rPr>
          <w:sz w:val="22"/>
          <w:szCs w:val="22"/>
        </w:rPr>
      </w:pPr>
      <w:r w:rsidRPr="003754DE">
        <w:rPr>
          <w:rFonts w:asciiTheme="minorHAnsi" w:hAnsiTheme="minorHAnsi" w:cs="Tahoma-Bold"/>
          <w:b/>
          <w:bCs/>
          <w:sz w:val="22"/>
          <w:szCs w:val="22"/>
        </w:rPr>
        <w:t>Uzasadnienie</w:t>
      </w:r>
      <w:r w:rsidR="00A97C6A" w:rsidRPr="003754DE">
        <w:rPr>
          <w:rFonts w:asciiTheme="minorHAnsi" w:hAnsiTheme="minorHAnsi" w:cs="Tahoma-Bold"/>
          <w:b/>
          <w:bCs/>
          <w:sz w:val="22"/>
          <w:szCs w:val="22"/>
        </w:rPr>
        <w:t xml:space="preserve"> faktyczne</w:t>
      </w:r>
      <w:r w:rsidRPr="003754DE">
        <w:rPr>
          <w:rFonts w:asciiTheme="minorHAnsi" w:hAnsiTheme="minorHAnsi" w:cs="Tahoma-Bold"/>
          <w:b/>
          <w:bCs/>
          <w:sz w:val="22"/>
          <w:szCs w:val="22"/>
        </w:rPr>
        <w:t>:</w:t>
      </w:r>
      <w:r w:rsidR="00A97C6A" w:rsidRPr="003754DE">
        <w:rPr>
          <w:sz w:val="22"/>
          <w:szCs w:val="22"/>
        </w:rPr>
        <w:t xml:space="preserve"> </w:t>
      </w:r>
      <w:r w:rsidR="00480533" w:rsidRPr="003754DE">
        <w:rPr>
          <w:rFonts w:asciiTheme="minorHAnsi" w:hAnsiTheme="minorHAnsi" w:cstheme="minorHAnsi"/>
          <w:sz w:val="22"/>
          <w:szCs w:val="22"/>
        </w:rPr>
        <w:t xml:space="preserve">W prowadzonym postępowaniu przetargowym nie wpłynęła żadna oferta. </w:t>
      </w:r>
    </w:p>
    <w:p w:rsidR="002206ED" w:rsidRPr="003754DE" w:rsidRDefault="002206ED" w:rsidP="00A97C6A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A97C6A" w:rsidRPr="003754DE" w:rsidRDefault="00A97C6A" w:rsidP="00A97C6A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FB1F30" w:rsidRPr="003754DE" w:rsidRDefault="00A97C6A" w:rsidP="00FB1F3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754DE">
        <w:rPr>
          <w:rFonts w:asciiTheme="minorHAnsi" w:hAnsiTheme="minorHAnsi" w:cs="Tahoma-Bold"/>
          <w:b/>
          <w:bCs/>
          <w:sz w:val="22"/>
          <w:szCs w:val="22"/>
        </w:rPr>
        <w:t xml:space="preserve">Uzasadnienie prawne: </w:t>
      </w:r>
      <w:r w:rsidR="002206ED" w:rsidRPr="003754DE">
        <w:rPr>
          <w:rFonts w:asciiTheme="minorHAnsi" w:hAnsiTheme="minorHAnsi" w:cs="Tahoma"/>
          <w:sz w:val="22"/>
          <w:szCs w:val="22"/>
        </w:rPr>
        <w:t>Zgodnie z art. 93 ust.</w:t>
      </w:r>
      <w:r w:rsidR="00936034" w:rsidRPr="003754DE">
        <w:rPr>
          <w:rFonts w:asciiTheme="minorHAnsi" w:hAnsiTheme="minorHAnsi" w:cs="Tahoma"/>
          <w:sz w:val="22"/>
          <w:szCs w:val="22"/>
        </w:rPr>
        <w:t xml:space="preserve"> </w:t>
      </w:r>
      <w:r w:rsidR="002206ED" w:rsidRPr="003754DE">
        <w:rPr>
          <w:rFonts w:asciiTheme="minorHAnsi" w:hAnsiTheme="minorHAnsi" w:cs="Tahoma"/>
          <w:sz w:val="22"/>
          <w:szCs w:val="22"/>
        </w:rPr>
        <w:t>1 pkt</w:t>
      </w:r>
      <w:r w:rsidR="00C66BD0" w:rsidRPr="003754DE">
        <w:rPr>
          <w:rFonts w:asciiTheme="minorHAnsi" w:hAnsiTheme="minorHAnsi" w:cs="Tahoma"/>
          <w:sz w:val="22"/>
          <w:szCs w:val="22"/>
        </w:rPr>
        <w:t>.</w:t>
      </w:r>
      <w:r w:rsidR="002206ED" w:rsidRPr="003754DE">
        <w:rPr>
          <w:rFonts w:asciiTheme="minorHAnsi" w:hAnsiTheme="minorHAnsi" w:cs="Tahoma"/>
          <w:sz w:val="22"/>
          <w:szCs w:val="22"/>
        </w:rPr>
        <w:t xml:space="preserve"> </w:t>
      </w:r>
      <w:r w:rsidR="00480533" w:rsidRPr="003754DE">
        <w:rPr>
          <w:rFonts w:asciiTheme="minorHAnsi" w:hAnsiTheme="minorHAnsi" w:cs="Tahoma"/>
          <w:sz w:val="22"/>
          <w:szCs w:val="22"/>
        </w:rPr>
        <w:t>1</w:t>
      </w:r>
      <w:r w:rsidR="002206ED" w:rsidRPr="003754DE">
        <w:rPr>
          <w:rFonts w:asciiTheme="minorHAnsi" w:hAnsiTheme="minorHAnsi" w:cs="Tahoma"/>
          <w:sz w:val="22"/>
          <w:szCs w:val="22"/>
        </w:rPr>
        <w:t xml:space="preserve"> ustawy z dnia 29 stycznia 2004r. Prawo zamówień publicznych </w:t>
      </w:r>
      <w:r w:rsidR="000067F9" w:rsidRPr="003754DE">
        <w:rPr>
          <w:rFonts w:asciiTheme="minorHAnsi" w:hAnsiTheme="minorHAnsi" w:cs="Tahoma"/>
          <w:sz w:val="22"/>
          <w:szCs w:val="22"/>
        </w:rPr>
        <w:t>(</w:t>
      </w:r>
      <w:r w:rsidR="004116D6" w:rsidRPr="003754DE">
        <w:rPr>
          <w:rFonts w:asciiTheme="minorHAnsi" w:hAnsiTheme="minorHAnsi"/>
          <w:sz w:val="22"/>
          <w:szCs w:val="22"/>
        </w:rPr>
        <w:t>Dz. U. z 201</w:t>
      </w:r>
      <w:r w:rsidR="00480533" w:rsidRPr="003754DE">
        <w:rPr>
          <w:rFonts w:asciiTheme="minorHAnsi" w:hAnsiTheme="minorHAnsi"/>
          <w:sz w:val="22"/>
          <w:szCs w:val="22"/>
        </w:rPr>
        <w:t>8</w:t>
      </w:r>
      <w:r w:rsidR="004116D6" w:rsidRPr="003754DE">
        <w:rPr>
          <w:rFonts w:asciiTheme="minorHAnsi" w:hAnsiTheme="minorHAnsi"/>
          <w:sz w:val="22"/>
          <w:szCs w:val="22"/>
        </w:rPr>
        <w:t xml:space="preserve"> r. poz. 1</w:t>
      </w:r>
      <w:r w:rsidR="00480533" w:rsidRPr="003754DE">
        <w:rPr>
          <w:rFonts w:asciiTheme="minorHAnsi" w:hAnsiTheme="minorHAnsi"/>
          <w:sz w:val="22"/>
          <w:szCs w:val="22"/>
        </w:rPr>
        <w:t>986</w:t>
      </w:r>
      <w:r w:rsidR="00936034" w:rsidRPr="003754DE">
        <w:rPr>
          <w:rFonts w:asciiTheme="minorHAnsi" w:hAnsiTheme="minorHAnsi" w:cs="Tahoma"/>
          <w:sz w:val="22"/>
          <w:szCs w:val="22"/>
        </w:rPr>
        <w:t>)</w:t>
      </w:r>
      <w:r w:rsidR="002206ED" w:rsidRPr="003754DE">
        <w:rPr>
          <w:rFonts w:asciiTheme="minorHAnsi" w:hAnsiTheme="minorHAnsi" w:cs="Tahoma"/>
          <w:sz w:val="22"/>
          <w:szCs w:val="22"/>
        </w:rPr>
        <w:t xml:space="preserve"> Zama</w:t>
      </w:r>
      <w:r w:rsidR="00936034" w:rsidRPr="003754DE">
        <w:rPr>
          <w:rFonts w:asciiTheme="minorHAnsi" w:hAnsiTheme="minorHAnsi" w:cs="Tahoma"/>
          <w:sz w:val="22"/>
          <w:szCs w:val="22"/>
        </w:rPr>
        <w:t>wiający unieważnił postępowanie</w:t>
      </w:r>
      <w:r w:rsidR="00854DD0" w:rsidRPr="003754DE">
        <w:rPr>
          <w:rFonts w:asciiTheme="minorHAnsi" w:hAnsiTheme="minorHAnsi" w:cs="Tahoma"/>
          <w:sz w:val="22"/>
          <w:szCs w:val="22"/>
        </w:rPr>
        <w:t xml:space="preserve"> </w:t>
      </w:r>
      <w:r w:rsidR="002206ED" w:rsidRPr="003754DE">
        <w:rPr>
          <w:rFonts w:asciiTheme="minorHAnsi" w:hAnsiTheme="minorHAnsi" w:cs="Tahoma"/>
          <w:sz w:val="22"/>
          <w:szCs w:val="22"/>
        </w:rPr>
        <w:t>o udzielenie zamówienia</w:t>
      </w:r>
      <w:r w:rsidR="006009A6" w:rsidRPr="003754DE">
        <w:rPr>
          <w:rFonts w:asciiTheme="minorHAnsi" w:hAnsiTheme="minorHAnsi" w:cs="Tahoma"/>
          <w:sz w:val="22"/>
          <w:szCs w:val="22"/>
        </w:rPr>
        <w:t xml:space="preserve"> </w:t>
      </w:r>
      <w:r w:rsidR="002206ED" w:rsidRPr="003754DE">
        <w:rPr>
          <w:rFonts w:asciiTheme="minorHAnsi" w:hAnsiTheme="minorHAnsi" w:cs="Tahoma"/>
          <w:sz w:val="22"/>
          <w:szCs w:val="22"/>
        </w:rPr>
        <w:t>publicznego, gdyż:</w:t>
      </w:r>
      <w:r w:rsidR="00B547F1" w:rsidRPr="003754DE">
        <w:rPr>
          <w:rFonts w:asciiTheme="minorHAnsi" w:hAnsiTheme="minorHAnsi" w:cs="Tahoma"/>
          <w:sz w:val="22"/>
          <w:szCs w:val="22"/>
        </w:rPr>
        <w:t xml:space="preserve"> </w:t>
      </w:r>
      <w:r w:rsidR="00480533" w:rsidRPr="003754DE">
        <w:rPr>
          <w:rFonts w:asciiTheme="minorHAnsi" w:hAnsiTheme="minorHAnsi"/>
          <w:sz w:val="22"/>
          <w:szCs w:val="22"/>
        </w:rPr>
        <w:t xml:space="preserve">nie złożono </w:t>
      </w:r>
      <w:r w:rsidR="00B547F1" w:rsidRPr="003754DE">
        <w:rPr>
          <w:rFonts w:asciiTheme="minorHAnsi" w:hAnsiTheme="minorHAnsi"/>
          <w:sz w:val="22"/>
          <w:szCs w:val="22"/>
        </w:rPr>
        <w:t>żadnej oferty niepodlegającej odrzuceniu albo nie wpłynął żaden wniosek o dopuszczenie do udziału w postępowaniu od wykonawcy niepodlegającego wykluczeniu</w:t>
      </w:r>
      <w:r w:rsidR="00EC7C3C" w:rsidRPr="003754DE">
        <w:rPr>
          <w:rFonts w:asciiTheme="minorHAnsi" w:hAnsiTheme="minorHAnsi"/>
          <w:sz w:val="22"/>
          <w:szCs w:val="22"/>
        </w:rPr>
        <w:t>.</w:t>
      </w:r>
    </w:p>
    <w:p w:rsidR="00FB1F30" w:rsidRPr="003754DE" w:rsidRDefault="00FB1F30" w:rsidP="00FB1F3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E1007" w:rsidRPr="003754DE" w:rsidRDefault="00AE1007" w:rsidP="00FB1F3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E1007" w:rsidRPr="003754DE" w:rsidRDefault="00AE1007" w:rsidP="00FB1F3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108CB" w:rsidRPr="003754DE" w:rsidRDefault="005108CB" w:rsidP="00FB1F3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108CB" w:rsidRPr="003754DE" w:rsidRDefault="005108CB" w:rsidP="00FB1F3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36034" w:rsidRPr="003754DE" w:rsidRDefault="00936034" w:rsidP="00FB1F3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36034" w:rsidRDefault="008F1011" w:rsidP="00FB1F30">
      <w:pPr>
        <w:ind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Wójt Gminy Solec-Zdrój </w:t>
      </w:r>
    </w:p>
    <w:p w:rsidR="008F1011" w:rsidRPr="003754DE" w:rsidRDefault="008F1011" w:rsidP="00FB1F30">
      <w:pPr>
        <w:ind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Adam Pałys</w:t>
      </w:r>
    </w:p>
    <w:p w:rsidR="00936034" w:rsidRPr="003754DE" w:rsidRDefault="00936034" w:rsidP="00FB1F30">
      <w:pPr>
        <w:ind w:firstLine="708"/>
        <w:jc w:val="right"/>
        <w:rPr>
          <w:rFonts w:asciiTheme="minorHAnsi" w:hAnsiTheme="minorHAnsi"/>
          <w:sz w:val="22"/>
          <w:szCs w:val="22"/>
        </w:rPr>
      </w:pPr>
    </w:p>
    <w:p w:rsidR="00936034" w:rsidRPr="003754DE" w:rsidRDefault="00936034" w:rsidP="00FB1F30">
      <w:pPr>
        <w:ind w:firstLine="708"/>
        <w:jc w:val="right"/>
        <w:rPr>
          <w:rFonts w:asciiTheme="minorHAnsi" w:hAnsiTheme="minorHAnsi"/>
          <w:sz w:val="22"/>
          <w:szCs w:val="22"/>
        </w:rPr>
      </w:pPr>
    </w:p>
    <w:p w:rsidR="006009A6" w:rsidRPr="003754DE" w:rsidRDefault="006009A6" w:rsidP="00FB1F30">
      <w:pPr>
        <w:rPr>
          <w:rFonts w:asciiTheme="minorHAnsi" w:hAnsiTheme="minorHAnsi" w:cs="Tahoma"/>
          <w:sz w:val="22"/>
          <w:szCs w:val="22"/>
        </w:rPr>
      </w:pPr>
    </w:p>
    <w:p w:rsidR="006009A6" w:rsidRPr="003754DE" w:rsidRDefault="006009A6" w:rsidP="00FB1F30">
      <w:pPr>
        <w:jc w:val="both"/>
        <w:rPr>
          <w:rFonts w:asciiTheme="minorHAnsi" w:hAnsiTheme="minorHAnsi"/>
          <w:sz w:val="22"/>
          <w:szCs w:val="22"/>
        </w:rPr>
      </w:pPr>
    </w:p>
    <w:p w:rsidR="006009A6" w:rsidRPr="003754DE" w:rsidRDefault="006009A6" w:rsidP="00FB1F30">
      <w:pPr>
        <w:rPr>
          <w:rFonts w:asciiTheme="minorHAnsi" w:hAnsiTheme="minorHAnsi"/>
          <w:sz w:val="22"/>
          <w:szCs w:val="22"/>
        </w:rPr>
      </w:pPr>
    </w:p>
    <w:sectPr w:rsidR="006009A6" w:rsidRPr="003754DE" w:rsidSect="00D4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3Font_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D"/>
    <w:rsid w:val="000067F9"/>
    <w:rsid w:val="00016410"/>
    <w:rsid w:val="00026C1C"/>
    <w:rsid w:val="00091EEF"/>
    <w:rsid w:val="0015660A"/>
    <w:rsid w:val="001D04C8"/>
    <w:rsid w:val="002206ED"/>
    <w:rsid w:val="00321884"/>
    <w:rsid w:val="00340F9B"/>
    <w:rsid w:val="00347C9A"/>
    <w:rsid w:val="003754DE"/>
    <w:rsid w:val="003B0DB7"/>
    <w:rsid w:val="004116D6"/>
    <w:rsid w:val="004541A8"/>
    <w:rsid w:val="00480533"/>
    <w:rsid w:val="004D0A0E"/>
    <w:rsid w:val="004E0A2A"/>
    <w:rsid w:val="005108CB"/>
    <w:rsid w:val="00547A34"/>
    <w:rsid w:val="005544F7"/>
    <w:rsid w:val="00574990"/>
    <w:rsid w:val="005A4A28"/>
    <w:rsid w:val="005B38A3"/>
    <w:rsid w:val="005D7A29"/>
    <w:rsid w:val="005F0487"/>
    <w:rsid w:val="006009A6"/>
    <w:rsid w:val="00651339"/>
    <w:rsid w:val="00697BE4"/>
    <w:rsid w:val="006A7CBC"/>
    <w:rsid w:val="006F22A0"/>
    <w:rsid w:val="007C79BE"/>
    <w:rsid w:val="00817366"/>
    <w:rsid w:val="00846107"/>
    <w:rsid w:val="00854DD0"/>
    <w:rsid w:val="0089157D"/>
    <w:rsid w:val="00895757"/>
    <w:rsid w:val="008B3021"/>
    <w:rsid w:val="008F1011"/>
    <w:rsid w:val="00912E82"/>
    <w:rsid w:val="00936034"/>
    <w:rsid w:val="009A2AFC"/>
    <w:rsid w:val="009A3E1E"/>
    <w:rsid w:val="009D445D"/>
    <w:rsid w:val="00A175BD"/>
    <w:rsid w:val="00A4365D"/>
    <w:rsid w:val="00A56ABF"/>
    <w:rsid w:val="00A84158"/>
    <w:rsid w:val="00A97C6A"/>
    <w:rsid w:val="00AC3B66"/>
    <w:rsid w:val="00AE1007"/>
    <w:rsid w:val="00AF673B"/>
    <w:rsid w:val="00B45D53"/>
    <w:rsid w:val="00B547F1"/>
    <w:rsid w:val="00BA7E20"/>
    <w:rsid w:val="00BF5A8A"/>
    <w:rsid w:val="00C12449"/>
    <w:rsid w:val="00C41BA6"/>
    <w:rsid w:val="00C66BD0"/>
    <w:rsid w:val="00C87C2A"/>
    <w:rsid w:val="00D30E68"/>
    <w:rsid w:val="00D45FC3"/>
    <w:rsid w:val="00DB6312"/>
    <w:rsid w:val="00DF1DB5"/>
    <w:rsid w:val="00DF73B5"/>
    <w:rsid w:val="00E04CDF"/>
    <w:rsid w:val="00EC7C3C"/>
    <w:rsid w:val="00EE2D1A"/>
    <w:rsid w:val="00F00B57"/>
    <w:rsid w:val="00F60EE4"/>
    <w:rsid w:val="00F90C3C"/>
    <w:rsid w:val="00FA322D"/>
    <w:rsid w:val="00FB1F30"/>
    <w:rsid w:val="00FE7209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5F8833-C6D2-40F4-AC81-7544C44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FC3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6009A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character" w:styleId="Hipercze">
    <w:name w:val="Hyperlink"/>
    <w:basedOn w:val="Domylnaczcionkaakapitu"/>
    <w:rsid w:val="002206ED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6009A6"/>
    <w:rPr>
      <w:rFonts w:ascii="Calibri" w:hAnsi="Calibri"/>
      <w:sz w:val="24"/>
      <w:szCs w:val="24"/>
      <w:lang w:val="pl-PL" w:eastAsia="en-US" w:bidi="ar-SA"/>
    </w:rPr>
  </w:style>
  <w:style w:type="character" w:styleId="Pogrubienie">
    <w:name w:val="Strong"/>
    <w:basedOn w:val="Domylnaczcionkaakapitu"/>
    <w:qFormat/>
    <w:rsid w:val="00FA322D"/>
    <w:rPr>
      <w:b/>
      <w:bCs/>
    </w:rPr>
  </w:style>
  <w:style w:type="character" w:customStyle="1" w:styleId="apple-converted-space">
    <w:name w:val="apple-converted-space"/>
    <w:basedOn w:val="Domylnaczcionkaakapitu"/>
    <w:rsid w:val="00FB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Ostrowy, 30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Ostrowy, 30</dc:title>
  <dc:creator>newPower01</dc:creator>
  <cp:lastModifiedBy>Inwestycje_1</cp:lastModifiedBy>
  <cp:revision>11</cp:revision>
  <cp:lastPrinted>2013-12-12T08:45:00Z</cp:lastPrinted>
  <dcterms:created xsi:type="dcterms:W3CDTF">2018-10-02T12:29:00Z</dcterms:created>
  <dcterms:modified xsi:type="dcterms:W3CDTF">2019-02-06T12:45:00Z</dcterms:modified>
</cp:coreProperties>
</file>