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9E" w:rsidRPr="00D20D49" w:rsidRDefault="0032668F" w:rsidP="0032668F">
      <w:pPr>
        <w:pStyle w:val="Bezodstpw"/>
        <w:jc w:val="center"/>
        <w:rPr>
          <w:b/>
          <w:sz w:val="28"/>
          <w:szCs w:val="28"/>
        </w:rPr>
      </w:pPr>
      <w:r w:rsidRPr="00D20D49">
        <w:rPr>
          <w:b/>
          <w:sz w:val="28"/>
          <w:szCs w:val="28"/>
        </w:rPr>
        <w:t>SCHEMAT PROCEDURY KONTROLI</w:t>
      </w:r>
    </w:p>
    <w:p w:rsidR="0032668F" w:rsidRPr="00D20D49" w:rsidRDefault="0032668F" w:rsidP="0032668F">
      <w:pPr>
        <w:pStyle w:val="Bezodstpw"/>
        <w:jc w:val="center"/>
        <w:rPr>
          <w:b/>
          <w:sz w:val="24"/>
          <w:szCs w:val="24"/>
        </w:rPr>
      </w:pPr>
      <w:r w:rsidRPr="00D20D49">
        <w:rPr>
          <w:b/>
          <w:sz w:val="24"/>
          <w:szCs w:val="24"/>
        </w:rPr>
        <w:t>przestrzegania zasad i warunków korzystania z zezwoleń na sprzedaż napojów alkoholowych</w:t>
      </w:r>
      <w:r w:rsidR="00D20D49" w:rsidRPr="00D20D49">
        <w:rPr>
          <w:b/>
          <w:sz w:val="24"/>
          <w:szCs w:val="24"/>
        </w:rPr>
        <w:t xml:space="preserve"> </w:t>
      </w:r>
      <w:r w:rsidRPr="00D20D49">
        <w:rPr>
          <w:b/>
          <w:sz w:val="24"/>
          <w:szCs w:val="24"/>
        </w:rPr>
        <w:t>na terenie Gminy Solec-Zdrój</w:t>
      </w:r>
    </w:p>
    <w:p w:rsidR="0032668F" w:rsidRPr="00D20D49" w:rsidRDefault="0032668F" w:rsidP="0032668F">
      <w:pPr>
        <w:pStyle w:val="Bezodstpw"/>
        <w:jc w:val="center"/>
        <w:rPr>
          <w:b/>
          <w:sz w:val="24"/>
          <w:szCs w:val="24"/>
        </w:rPr>
      </w:pPr>
      <w:r w:rsidRPr="00D20D49">
        <w:rPr>
          <w:b/>
          <w:sz w:val="24"/>
          <w:szCs w:val="24"/>
        </w:rPr>
        <w:t>zgodnie z art. 47 ust</w:t>
      </w:r>
      <w:r w:rsidR="00D20D49" w:rsidRPr="00D20D49">
        <w:rPr>
          <w:b/>
          <w:sz w:val="24"/>
          <w:szCs w:val="24"/>
        </w:rPr>
        <w:t>.</w:t>
      </w:r>
      <w:r w:rsidRPr="00D20D49">
        <w:rPr>
          <w:b/>
          <w:sz w:val="24"/>
          <w:szCs w:val="24"/>
        </w:rPr>
        <w:t xml:space="preserve"> 3 ustawy z dnia 6 marca 2018 roku – Prawo przedsiębiorców</w:t>
      </w:r>
    </w:p>
    <w:p w:rsidR="0032668F" w:rsidRDefault="0032668F" w:rsidP="0032668F">
      <w:pPr>
        <w:pStyle w:val="Bezodstpw"/>
        <w:jc w:val="center"/>
        <w:rPr>
          <w:b/>
        </w:rPr>
      </w:pPr>
      <w:r w:rsidRPr="00D20D49">
        <w:rPr>
          <w:b/>
          <w:sz w:val="24"/>
          <w:szCs w:val="24"/>
        </w:rPr>
        <w:t>(</w:t>
      </w:r>
      <w:r w:rsidR="0033057E">
        <w:rPr>
          <w:b/>
          <w:sz w:val="24"/>
          <w:szCs w:val="24"/>
        </w:rPr>
        <w:t xml:space="preserve">tj. </w:t>
      </w:r>
      <w:r w:rsidRPr="00D20D49">
        <w:rPr>
          <w:b/>
          <w:sz w:val="24"/>
          <w:szCs w:val="24"/>
        </w:rPr>
        <w:t>Dz.U.20</w:t>
      </w:r>
      <w:r w:rsidR="0033057E">
        <w:rPr>
          <w:b/>
          <w:sz w:val="24"/>
          <w:szCs w:val="24"/>
        </w:rPr>
        <w:t>21, poz. 162</w:t>
      </w:r>
      <w:r w:rsidRPr="00D20D49">
        <w:rPr>
          <w:b/>
          <w:sz w:val="24"/>
          <w:szCs w:val="24"/>
        </w:rPr>
        <w:t>)</w:t>
      </w:r>
    </w:p>
    <w:p w:rsidR="0032668F" w:rsidRDefault="0032668F" w:rsidP="0032668F">
      <w:pPr>
        <w:pStyle w:val="Bezodstpw"/>
        <w:jc w:val="both"/>
      </w:pPr>
    </w:p>
    <w:p w:rsidR="0032668F" w:rsidRDefault="0032668F" w:rsidP="00D20D49">
      <w:pPr>
        <w:pStyle w:val="Bezodstpw"/>
        <w:ind w:firstLine="708"/>
        <w:jc w:val="both"/>
      </w:pPr>
      <w:bookmarkStart w:id="0" w:name="_GoBack"/>
      <w:bookmarkEnd w:id="0"/>
      <w:r>
        <w:t>Organem uprawnionym do kontroli jest Wójt Gminy Solec-Zdrój. Kontrole prowadzone są przez upoważnionych członków Gminnej Komisji Rozwiązywania Problemów Alkoholowych w Solcu-Zdroju (art. 18 ust. 8 ustawy z dnia 26 października 1982 r. o wychowaniu w trzeźwości i przeciwdziałaniu alkoholizmowi (</w:t>
      </w:r>
      <w:r w:rsidR="0033057E">
        <w:t xml:space="preserve">tj. </w:t>
      </w:r>
      <w:r>
        <w:t>Dz.U.20</w:t>
      </w:r>
      <w:r w:rsidR="0033057E">
        <w:t>21, poz. 1119</w:t>
      </w:r>
      <w:r>
        <w:t>)</w:t>
      </w:r>
    </w:p>
    <w:p w:rsidR="0032668F" w:rsidRDefault="0032668F" w:rsidP="0032668F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prawdopodobieństwa naruszenia prawa"/>
      </w:tblPr>
      <w:tblGrid>
        <w:gridCol w:w="9062"/>
      </w:tblGrid>
      <w:tr w:rsidR="0032668F" w:rsidTr="00931BEA">
        <w:trPr>
          <w:trHeight w:val="1000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2668F" w:rsidRPr="00D20D49" w:rsidRDefault="0032668F" w:rsidP="0032668F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>Analiza prawdopodobieństwa naruszenia prawa</w:t>
            </w:r>
          </w:p>
          <w:p w:rsidR="0032668F" w:rsidRDefault="0032668F" w:rsidP="0032668F">
            <w:pPr>
              <w:pStyle w:val="Bezodstpw"/>
              <w:jc w:val="center"/>
            </w:pPr>
            <w:r w:rsidRPr="00D20D49">
              <w:rPr>
                <w:b/>
              </w:rPr>
              <w:t>(art. 47 ust. 1 ustawy – Prawo przedsiębiorców)</w:t>
            </w:r>
          </w:p>
        </w:tc>
      </w:tr>
    </w:tbl>
    <w:p w:rsidR="0032668F" w:rsidRPr="00D20D49" w:rsidRDefault="00967BE9" w:rsidP="00967BE9">
      <w:pPr>
        <w:pStyle w:val="Bezodstpw"/>
        <w:jc w:val="center"/>
        <w:rPr>
          <w:sz w:val="36"/>
          <w:szCs w:val="36"/>
        </w:rPr>
      </w:pPr>
      <w:r w:rsidRPr="00D20D49">
        <w:rPr>
          <w:rFonts w:cstheme="minorHAnsi"/>
          <w:sz w:val="36"/>
          <w:szCs w:val="36"/>
        </w:rPr>
        <w:t>↓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wiadomienie przedsiębiorcy o zamiarze wszczęcia kontroli"/>
      </w:tblPr>
      <w:tblGrid>
        <w:gridCol w:w="9062"/>
      </w:tblGrid>
      <w:tr w:rsidR="0032668F" w:rsidTr="00931BEA">
        <w:trPr>
          <w:trHeight w:val="1231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67BE9" w:rsidRPr="00D20D49" w:rsidRDefault="0032668F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>Zawiadomienie przedsiębiorcy o zamiarze wszczęcia kontroli</w:t>
            </w:r>
          </w:p>
          <w:p w:rsidR="00D20D49" w:rsidRDefault="0032668F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 xml:space="preserve">(art. 48 ust.1, z wyłączeniem przypadków opisanych </w:t>
            </w:r>
          </w:p>
          <w:p w:rsidR="0032668F" w:rsidRDefault="0032668F" w:rsidP="00D20D49">
            <w:pPr>
              <w:pStyle w:val="Bezodstpw"/>
              <w:jc w:val="center"/>
            </w:pPr>
            <w:r w:rsidRPr="00D20D49">
              <w:rPr>
                <w:b/>
              </w:rPr>
              <w:t>w art. 48 ust. 11 ustawy – Prawo przedsiębiorców)</w:t>
            </w:r>
          </w:p>
        </w:tc>
      </w:tr>
    </w:tbl>
    <w:p w:rsidR="0032668F" w:rsidRPr="00D20D49" w:rsidRDefault="00D20D49" w:rsidP="00967BE9">
      <w:pPr>
        <w:pStyle w:val="Bezodstpw"/>
        <w:jc w:val="center"/>
        <w:rPr>
          <w:sz w:val="36"/>
          <w:szCs w:val="36"/>
        </w:rPr>
      </w:pPr>
      <w:r w:rsidRPr="00D20D49">
        <w:rPr>
          <w:rFonts w:cstheme="minorHAnsi"/>
          <w:sz w:val="36"/>
          <w:szCs w:val="36"/>
        </w:rPr>
        <w:t>↓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kazanie legitymacji służbowej przedsiębiorcy lub osobie upoważnionej oraz doręczenie upoważnienia do kontroli wydanego przez Wójta Gminy Solec-Zdrój"/>
      </w:tblPr>
      <w:tblGrid>
        <w:gridCol w:w="9062"/>
      </w:tblGrid>
      <w:tr w:rsidR="0032668F" w:rsidTr="00931BEA">
        <w:trPr>
          <w:trHeight w:val="1215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2668F" w:rsidRPr="00D20D49" w:rsidRDefault="0032668F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>Okazanie legitymacji służbowej przedsiębiorcy lub osobie upoważnionej ora</w:t>
            </w:r>
            <w:r w:rsidR="00EC6FFD">
              <w:rPr>
                <w:b/>
              </w:rPr>
              <w:t>z doręczenie upoważnienia do ko</w:t>
            </w:r>
            <w:r w:rsidRPr="00D20D49">
              <w:rPr>
                <w:b/>
              </w:rPr>
              <w:t>ntroli wydanego przez Wójta Gminy Solec-Zdrój</w:t>
            </w:r>
          </w:p>
          <w:p w:rsidR="0032668F" w:rsidRDefault="0032668F" w:rsidP="00D20D49">
            <w:pPr>
              <w:pStyle w:val="Bezodstpw"/>
              <w:jc w:val="center"/>
            </w:pPr>
            <w:r w:rsidRPr="00D20D49">
              <w:rPr>
                <w:b/>
              </w:rPr>
              <w:t>(art. 49 ust. 1 ustawy – Prawo przedsiębiorców)</w:t>
            </w:r>
          </w:p>
        </w:tc>
      </w:tr>
    </w:tbl>
    <w:p w:rsidR="0032668F" w:rsidRPr="00D20D49" w:rsidRDefault="00D20D49" w:rsidP="00967BE9">
      <w:pPr>
        <w:pStyle w:val="Bezodstpw"/>
        <w:jc w:val="center"/>
        <w:rPr>
          <w:sz w:val="36"/>
          <w:szCs w:val="36"/>
        </w:rPr>
      </w:pPr>
      <w:r w:rsidRPr="00D20D49">
        <w:rPr>
          <w:rFonts w:cstheme="minorHAnsi"/>
          <w:sz w:val="36"/>
          <w:szCs w:val="36"/>
        </w:rPr>
        <w:t>↓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prowadzenie czynności kontrolnych w miejscu sprzedaży napojów alkoholowych lub siedzibie kontrolowanego – za zgodą lub na wniosek kontrolowanego w innym miejscu przechowywania dokumentacji lub w siedzibie organu kontroli"/>
      </w:tblPr>
      <w:tblGrid>
        <w:gridCol w:w="9062"/>
      </w:tblGrid>
      <w:tr w:rsidR="0032668F" w:rsidTr="00931BEA">
        <w:trPr>
          <w:trHeight w:val="1518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2668F" w:rsidRPr="00D20D49" w:rsidRDefault="00967BE9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>Przeprowadzenie czynności kontrolnych w miejscu sprzedaży napojów alkoholowych lub siedzibie kontrolowanego – za zgodą lub na wniosek kontrolowanego w innym miejscu przechowywania dokumentacji lub w siedzibie organu kontroli</w:t>
            </w:r>
          </w:p>
          <w:p w:rsidR="00967BE9" w:rsidRDefault="00967BE9" w:rsidP="00D20D49">
            <w:pPr>
              <w:pStyle w:val="Bezodstpw"/>
              <w:jc w:val="center"/>
            </w:pPr>
            <w:r w:rsidRPr="00D20D49">
              <w:rPr>
                <w:b/>
              </w:rPr>
              <w:t>(art. 51 ustawy – Prawo przedsiębiorców)</w:t>
            </w:r>
          </w:p>
        </w:tc>
      </w:tr>
    </w:tbl>
    <w:p w:rsidR="0032668F" w:rsidRPr="00D20D49" w:rsidRDefault="00D20D49" w:rsidP="00967BE9">
      <w:pPr>
        <w:pStyle w:val="Bezodstpw"/>
        <w:jc w:val="center"/>
        <w:rPr>
          <w:sz w:val="36"/>
          <w:szCs w:val="36"/>
        </w:rPr>
      </w:pPr>
      <w:r w:rsidRPr="00D20D49">
        <w:rPr>
          <w:rFonts w:cstheme="minorHAnsi"/>
          <w:sz w:val="36"/>
          <w:szCs w:val="36"/>
        </w:rPr>
        <w:t>↓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kazanie kontrolującemu przez przedsiębiorcę książki kontroli oraz innych dokumentów wymienionych w zawiadomieniu o zamiarze wszczęcia kontroli"/>
      </w:tblPr>
      <w:tblGrid>
        <w:gridCol w:w="9062"/>
      </w:tblGrid>
      <w:tr w:rsidR="00967BE9" w:rsidTr="00931BEA">
        <w:trPr>
          <w:trHeight w:val="1296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67BE9" w:rsidRPr="00D20D49" w:rsidRDefault="00967BE9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>Okazanie kontrolującemu przez przedsiębiorcę książki kontroli oraz innych dokumentów wymienionych w zawiadomieniu o zamiarze wszczęcia kontroli</w:t>
            </w:r>
          </w:p>
          <w:p w:rsidR="00967BE9" w:rsidRDefault="00967BE9" w:rsidP="00D20D49">
            <w:pPr>
              <w:pStyle w:val="Bezodstpw"/>
              <w:jc w:val="center"/>
            </w:pPr>
            <w:r w:rsidRPr="00D20D49">
              <w:rPr>
                <w:b/>
              </w:rPr>
              <w:t>(art. 57 ust. 6 ustawy – prawo przedsiębiorców)</w:t>
            </w:r>
          </w:p>
        </w:tc>
      </w:tr>
    </w:tbl>
    <w:p w:rsidR="00967BE9" w:rsidRPr="00D20D49" w:rsidRDefault="00D20D49" w:rsidP="00967BE9">
      <w:pPr>
        <w:pStyle w:val="Bezodstpw"/>
        <w:jc w:val="center"/>
        <w:rPr>
          <w:sz w:val="36"/>
          <w:szCs w:val="36"/>
        </w:rPr>
      </w:pPr>
      <w:r w:rsidRPr="00D20D49">
        <w:rPr>
          <w:rFonts w:cstheme="minorHAnsi"/>
          <w:sz w:val="36"/>
          <w:szCs w:val="36"/>
        </w:rPr>
        <w:t>↓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orządzenie protokołu kontroli i doręczenie go kontrolowanemu "/>
      </w:tblPr>
      <w:tblGrid>
        <w:gridCol w:w="9062"/>
      </w:tblGrid>
      <w:tr w:rsidR="00967BE9" w:rsidTr="00931BEA">
        <w:trPr>
          <w:trHeight w:val="1278"/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20D49" w:rsidRDefault="00967BE9" w:rsidP="00D20D49">
            <w:pPr>
              <w:pStyle w:val="Bezodstpw"/>
              <w:jc w:val="center"/>
              <w:rPr>
                <w:b/>
              </w:rPr>
            </w:pPr>
            <w:r w:rsidRPr="00D20D49">
              <w:rPr>
                <w:b/>
              </w:rPr>
              <w:t xml:space="preserve">Sporządzenie protokołu kontroli i doręczenie go kontrolowanemu </w:t>
            </w:r>
          </w:p>
          <w:p w:rsidR="00967BE9" w:rsidRPr="00D20D49" w:rsidRDefault="00DB5087" w:rsidP="00D20D4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67BE9" w:rsidRPr="00D20D49">
              <w:rPr>
                <w:b/>
              </w:rPr>
              <w:t>rzedsiębiorc</w:t>
            </w:r>
            <w:r w:rsidR="00D20D49">
              <w:rPr>
                <w:b/>
              </w:rPr>
              <w:t xml:space="preserve">y </w:t>
            </w:r>
            <w:r w:rsidR="00967BE9" w:rsidRPr="00D20D49">
              <w:rPr>
                <w:b/>
              </w:rPr>
              <w:t>lub osobie upoważnionej</w:t>
            </w:r>
          </w:p>
          <w:p w:rsidR="00967BE9" w:rsidRDefault="00967BE9" w:rsidP="00D20D49">
            <w:pPr>
              <w:pStyle w:val="Bezodstpw"/>
              <w:jc w:val="center"/>
            </w:pPr>
            <w:r w:rsidRPr="00D20D49">
              <w:rPr>
                <w:b/>
              </w:rPr>
              <w:t>(art. 53 ustawy – Prawo przedsiębiorców)</w:t>
            </w:r>
          </w:p>
        </w:tc>
      </w:tr>
    </w:tbl>
    <w:p w:rsidR="00967BE9" w:rsidRPr="0032668F" w:rsidRDefault="00967BE9" w:rsidP="0032668F">
      <w:pPr>
        <w:pStyle w:val="Bezodstpw"/>
        <w:jc w:val="both"/>
      </w:pPr>
    </w:p>
    <w:sectPr w:rsidR="00967BE9" w:rsidRPr="003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0"/>
    <w:rsid w:val="0004199E"/>
    <w:rsid w:val="0032668F"/>
    <w:rsid w:val="0033057E"/>
    <w:rsid w:val="008504BE"/>
    <w:rsid w:val="00931BEA"/>
    <w:rsid w:val="00967BE9"/>
    <w:rsid w:val="00983A30"/>
    <w:rsid w:val="00D20D49"/>
    <w:rsid w:val="00DB5087"/>
    <w:rsid w:val="00E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B5BF-79DD-4A59-B6DF-AFBF2A05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Edyta_15</cp:lastModifiedBy>
  <cp:revision>6</cp:revision>
  <cp:lastPrinted>2021-12-14T08:15:00Z</cp:lastPrinted>
  <dcterms:created xsi:type="dcterms:W3CDTF">2021-10-05T10:10:00Z</dcterms:created>
  <dcterms:modified xsi:type="dcterms:W3CDTF">2021-12-14T09:52:00Z</dcterms:modified>
</cp:coreProperties>
</file>