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2D4C" w14:textId="11F3038A" w:rsidR="00F84F4E" w:rsidRPr="005239CE" w:rsidRDefault="00F84F4E" w:rsidP="00F84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 C H W A Ł A N</w:t>
      </w:r>
      <w:r w:rsidR="00171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079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XXXV/223/2022</w:t>
      </w:r>
    </w:p>
    <w:p w14:paraId="08988FDC" w14:textId="49D08AED" w:rsidR="00F84F4E" w:rsidRPr="005239CE" w:rsidRDefault="00F84F4E" w:rsidP="00F84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RADY GMINY SOLEC-ZDRÓJ</w:t>
      </w:r>
    </w:p>
    <w:p w14:paraId="534E2DCA" w14:textId="226C576C" w:rsidR="00F84F4E" w:rsidRPr="005239CE" w:rsidRDefault="00F84F4E" w:rsidP="0066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DB17FA"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17</w:t>
      </w: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B19BA"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lutego </w:t>
      </w: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</w:t>
      </w:r>
      <w:r w:rsidR="00DB17FA"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523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</w:t>
      </w:r>
    </w:p>
    <w:p w14:paraId="793F7200" w14:textId="6B029C46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 przyjęcia „Założeń do planu zaopatrzenia w ciepło, energię elektryczną </w:t>
      </w:r>
      <w:r w:rsidR="00AE0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paliwa gazowe dla Gminy </w:t>
      </w:r>
      <w:r w:rsidR="00DB17FA"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Solec-Zdrój</w:t>
      </w: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lata 2021-2036”</w:t>
      </w:r>
    </w:p>
    <w:p w14:paraId="12055F1E" w14:textId="5F5B2B3B" w:rsidR="00F84F4E" w:rsidRPr="00E749CE" w:rsidRDefault="00F84F4E" w:rsidP="00E749CE">
      <w:pPr>
        <w:tabs>
          <w:tab w:val="left" w:pos="38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96FBC0" w14:textId="710F1FC4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="00E74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7 ust. 1 pkt 3 oraz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18 ust. 2 pkt 15 ustawy z dnia 8 marca 199</w:t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0r. </w:t>
      </w:r>
      <w:r w:rsidR="00AE0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samorządzie gminnym (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U. z 2021 r. poz. </w:t>
      </w:r>
      <w:r w:rsidR="00DB17FA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1834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74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art. 18 ust. 1 pkt 1 oraz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19 ust. 8 ustawy z dnia 10 kwietnia 199</w:t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r. – Prawo energetyczne (Dz. U. z 2021 r. poz. 716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E0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 zm.</w:t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Gminy </w:t>
      </w:r>
      <w:r w:rsidR="00DB17FA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Solec-Zdrój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uchwala</w:t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następuje:</w:t>
      </w:r>
    </w:p>
    <w:p w14:paraId="73507C8E" w14:textId="47966F38" w:rsidR="00F84F4E" w:rsidRPr="00E749CE" w:rsidRDefault="00F84F4E" w:rsidP="00E74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71C75403" w14:textId="5A681EFB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 się „</w:t>
      </w:r>
      <w:r w:rsidR="00FA0942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B17FA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ałoże</w:t>
      </w:r>
      <w:r w:rsidR="00FA0942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DB17FA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planu zaopatrzenia w ciepło, energię elektryczną i paliwa gazowe dla Gminy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Solec-Zdrój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2021-2036” </w:t>
      </w:r>
      <w:r w:rsidR="00D42544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stanowiące załącznik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uchwały.</w:t>
      </w:r>
    </w:p>
    <w:p w14:paraId="0DC78D05" w14:textId="713589B0" w:rsidR="00F84F4E" w:rsidRPr="00E749CE" w:rsidRDefault="00F84F4E" w:rsidP="00E74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4FBF49E" w14:textId="132F2C2C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uchwały powierza się Wójtowi Gminy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Solec-Zdrój.</w:t>
      </w:r>
    </w:p>
    <w:p w14:paraId="1C9DB1DC" w14:textId="2DF016AE" w:rsidR="00F84F4E" w:rsidRPr="00E749CE" w:rsidRDefault="00F84F4E" w:rsidP="00E74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68BD0C40" w14:textId="6EA2E0DB" w:rsidR="00F84F4E" w:rsidRPr="00E749CE" w:rsidRDefault="00D42544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wchodzi w życie z dniem podjęcia.</w:t>
      </w:r>
    </w:p>
    <w:p w14:paraId="378BF075" w14:textId="799934FB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4BEC90" w14:textId="77777777" w:rsidR="00005AC6" w:rsidRPr="00E749CE" w:rsidRDefault="00005AC6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0E947FFD" w14:textId="0592721B" w:rsidR="00F84F4E" w:rsidRPr="00E749CE" w:rsidRDefault="00F84F4E" w:rsidP="00E74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71FECB53" w14:textId="6C429285" w:rsidR="00F84F4E" w:rsidRPr="00E749CE" w:rsidRDefault="00D42544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19 u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10 kwietnia 1997 roku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 Energetyczne 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2021 r. poz. 716 z późn. zm.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 (burmistrz, prezydent miasta) opracowuje projekt założeń do planu zaopatrzenia w ciepło, ener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gię elektryczną i paliwa gazowe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sporządza się dla obszaru gminy co najmniej na okres 15 lat i aktual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izuje co najmniej raz na 3 lata</w:t>
      </w:r>
      <w:r w:rsidR="00F84F4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CB14C1" w14:textId="215B3E19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założeń do planu zaopatrzenia w ciepło, energię elektryczną i paliwa gazowe dla Gminy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Solec-Zdrój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zawiera:</w:t>
      </w:r>
    </w:p>
    <w:p w14:paraId="47E815A4" w14:textId="77777777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   ocenę stanu aktualnego i przewidywanych zmian zapotrzebowania na ciepło, energię elektryczną i paliwa gazowe,</w:t>
      </w:r>
    </w:p>
    <w:p w14:paraId="2D931324" w14:textId="77777777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     przedsięwzięcia racjonalizujące użytkowanie ciepła, energii elektrycznej i paliw gazowych,</w:t>
      </w:r>
    </w:p>
    <w:p w14:paraId="7E520864" w14:textId="4469F87C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      możliwości wykorzystania istniejących nadwyżek i lokalnych zasobów paliw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energii, z uwzględnieniem energii elektrycznej i ciepła wytwarzanych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odnawialnych źródłach energii, energii elektrycznej i ciepła użytkowego wytwarzanych w kogeneracji oraz zagospodarowania ciepła odpadowego z instalacji przemysłowych,</w:t>
      </w:r>
    </w:p>
    <w:p w14:paraId="2C18ED00" w14:textId="77777777" w:rsidR="00F84F4E" w:rsidRPr="00E749CE" w:rsidRDefault="00F84F4E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     zakres współpracy z innymi gminami.</w:t>
      </w:r>
    </w:p>
    <w:p w14:paraId="37C335E5" w14:textId="712A8667" w:rsidR="00005AC6" w:rsidRPr="00E749CE" w:rsidRDefault="00360AE5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zgodnie z zapisam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art. 7 ust. 1 pkt 3 ustawy z dnia 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marca 1990 r. o samorz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ądzie gminnym (Dz. U. z 2021 r.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1372 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1834)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zadań własnych gminy należy zaopatrzenie </w:t>
      </w:r>
      <w:r w:rsidR="00AE0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energię elektryczną i cieplną 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gaz.</w:t>
      </w:r>
    </w:p>
    <w:p w14:paraId="77B779CF" w14:textId="7725B8C7" w:rsidR="00360AE5" w:rsidRPr="00E749CE" w:rsidRDefault="00360AE5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opracowaniu niniejszego dokumentu posłużono się danymi pozyskanymi od operatorów infrastruktury gazowniczej, elektroenergetycznej, dotyczącymi rozbudowy i modernizacji poszczególnych sieci.</w:t>
      </w:r>
    </w:p>
    <w:p w14:paraId="476F7636" w14:textId="77777777" w:rsidR="001429F1" w:rsidRPr="00E749CE" w:rsidRDefault="001429F1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został przekazany do zaopiniowania przez Marszałka Województwa Świętokrzyskiego w zakresie koordynacji współpracy z innymi gminami oraz zgodności z polityką energetyczną państwa. Zarząd Województwa Świętokrzyskiego dnia 20 grudnia 2021 r., pismem znak: TK.III.7231.12.2021 zaopiniował z uwagami dokument, dotyczyły one przede wszystkim większego zwrócenia uwagi na funkcję uzdrowiskowe gminy oraz na planowane inwestycje liniowe, które będą przechodziły przez teren gminy.</w:t>
      </w:r>
    </w:p>
    <w:p w14:paraId="1A16D0F5" w14:textId="663E6EC4" w:rsidR="001429F1" w:rsidRPr="00E749CE" w:rsidRDefault="001429F1" w:rsidP="00E74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był wyłożony do publicznego wglądu na okres 21 dni na tablicy ogłoszeń w Urzędzie Gminy Solec-Zdrój</w:t>
      </w:r>
      <w:r w:rsidRPr="00E749CE">
        <w:rPr>
          <w:rFonts w:ascii="Times New Roman" w:hAnsi="Times New Roman" w:cs="Times New Roman"/>
          <w:sz w:val="24"/>
          <w:szCs w:val="24"/>
        </w:rPr>
        <w:t xml:space="preserve"> i na tablicy ogłoszeń w każdej miejscowości, oraz na stronie Biuletynu Informacji Publicznej Urzędu Gminy Solec-Zdrój: http://bip.solec-zdroj.pl/news.php?id=781 (zakładka: Aktualności) w dniu 6 grudnia 2021 r., zgodnie z art. 19 ust. 6 ustawy z dnia 10 kwietnia 1997 r. Prawo energetyczne.</w:t>
      </w: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czasie wpłynęły uwagi i zastrzeżenia dotyczące gazyfikacji kolejnych miejscowości w gminie oraz budowy sieci ciepłowniczej zasilanej ze źródła opartego na gazie ziemnym. Budowa sieci ciepłowniczej jest kapitałochłonna i wymaga ponoszenia na kolejnych etapach eksploatacji wysokich kosztów stałych. Pokazują to doświadczenia mniejszych miejscowości, w których istnieje sieć ciepłownicza. Ceny energii cieplnej czasami są kilkukrotnie wyższe niż w przypadku zasilania z lokalnej kotłowni. Gmina Solec-Zdrój charakteryzuje się </w:t>
      </w:r>
      <w:r w:rsidR="002674C5"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rozproszoną </w:t>
      </w: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zabudową,</w:t>
      </w:r>
      <w:r w:rsidR="002674C5"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przewagą budownictwa </w:t>
      </w: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jednorodzinnego</w:t>
      </w:r>
      <w:r w:rsidR="002674C5"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749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co istnieje wysokie prawdopodobieństwo iż ceny ciepła nie będą atrakcyjne.</w:t>
      </w:r>
    </w:p>
    <w:p w14:paraId="55FB592B" w14:textId="52567480" w:rsidR="00F84F4E" w:rsidRPr="00E749CE" w:rsidRDefault="00F84F4E" w:rsidP="00E749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opracowany „Projekt założeń do planu zaopatrzenia w ciepło, energię elektryczną i paliwa gazowe dla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Solec-Zdrój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2021-2036” spełnia obowiązujące przepisy prawa</w:t>
      </w:r>
      <w:r w:rsidR="00FA0942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art. 19 ust. 8 u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stawy z dnia 10 kwietnia 1997 r. </w:t>
      </w:r>
      <w:r w:rsidR="00005AC6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energetyczne, przedkłada się go Radzie Gminy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Solec-Zdrój</w:t>
      </w:r>
      <w:r w:rsidR="005239CE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dokument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podstawę do uchwalenia „Założeń do planu zaopatrzenia w ciepło, energię elektryczną i paliwa gazowe dla Gminy </w:t>
      </w:r>
      <w:r w:rsidR="00FA573D"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Solec-Zdrój</w:t>
      </w:r>
      <w:r w:rsidRPr="00E74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2021-2036”.</w:t>
      </w:r>
    </w:p>
    <w:p w14:paraId="10396DBB" w14:textId="77777777" w:rsidR="00C7005D" w:rsidRPr="00E749CE" w:rsidRDefault="00C7005D" w:rsidP="00E749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005D" w:rsidRPr="00E74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50B0" w14:textId="77777777" w:rsidR="005F1B67" w:rsidRDefault="005F1B67" w:rsidP="00FA573D">
      <w:pPr>
        <w:spacing w:after="0" w:line="240" w:lineRule="auto"/>
      </w:pPr>
      <w:r>
        <w:separator/>
      </w:r>
    </w:p>
  </w:endnote>
  <w:endnote w:type="continuationSeparator" w:id="0">
    <w:p w14:paraId="7852FC79" w14:textId="77777777" w:rsidR="005F1B67" w:rsidRDefault="005F1B67" w:rsidP="00FA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B706" w14:textId="77777777" w:rsidR="005F1B67" w:rsidRDefault="005F1B67" w:rsidP="00FA573D">
      <w:pPr>
        <w:spacing w:after="0" w:line="240" w:lineRule="auto"/>
      </w:pPr>
      <w:r>
        <w:separator/>
      </w:r>
    </w:p>
  </w:footnote>
  <w:footnote w:type="continuationSeparator" w:id="0">
    <w:p w14:paraId="46F70AC8" w14:textId="77777777" w:rsidR="005F1B67" w:rsidRDefault="005F1B67" w:rsidP="00FA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503"/>
    <w:multiLevelType w:val="hybridMultilevel"/>
    <w:tmpl w:val="847C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3F80"/>
    <w:multiLevelType w:val="multilevel"/>
    <w:tmpl w:val="AE1A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56"/>
    <w:rsid w:val="00005AC6"/>
    <w:rsid w:val="00095FCF"/>
    <w:rsid w:val="001429F1"/>
    <w:rsid w:val="0017173B"/>
    <w:rsid w:val="001B19BA"/>
    <w:rsid w:val="001C68DC"/>
    <w:rsid w:val="00211805"/>
    <w:rsid w:val="002674C5"/>
    <w:rsid w:val="003079E2"/>
    <w:rsid w:val="00327173"/>
    <w:rsid w:val="00360AE5"/>
    <w:rsid w:val="004D06BF"/>
    <w:rsid w:val="005239CE"/>
    <w:rsid w:val="005F1B67"/>
    <w:rsid w:val="00646B56"/>
    <w:rsid w:val="00667A90"/>
    <w:rsid w:val="00693CE2"/>
    <w:rsid w:val="006978AB"/>
    <w:rsid w:val="006C3658"/>
    <w:rsid w:val="00746EFE"/>
    <w:rsid w:val="00882BDA"/>
    <w:rsid w:val="008957A1"/>
    <w:rsid w:val="008E5E00"/>
    <w:rsid w:val="00913084"/>
    <w:rsid w:val="00981049"/>
    <w:rsid w:val="009C7B1A"/>
    <w:rsid w:val="00A502EA"/>
    <w:rsid w:val="00A94840"/>
    <w:rsid w:val="00AC537B"/>
    <w:rsid w:val="00AE0E89"/>
    <w:rsid w:val="00BB79BD"/>
    <w:rsid w:val="00C10BCD"/>
    <w:rsid w:val="00C520D8"/>
    <w:rsid w:val="00C7005D"/>
    <w:rsid w:val="00C86F14"/>
    <w:rsid w:val="00CB2972"/>
    <w:rsid w:val="00D42544"/>
    <w:rsid w:val="00D62A54"/>
    <w:rsid w:val="00D65CA8"/>
    <w:rsid w:val="00DB17FA"/>
    <w:rsid w:val="00E04F3D"/>
    <w:rsid w:val="00E4639A"/>
    <w:rsid w:val="00E749CE"/>
    <w:rsid w:val="00EB13E2"/>
    <w:rsid w:val="00F84F4E"/>
    <w:rsid w:val="00F927FA"/>
    <w:rsid w:val="00FA0942"/>
    <w:rsid w:val="00FA573D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3DC"/>
  <w15:docId w15:val="{EFB54859-5743-45F3-87B8-98CE354F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646B56"/>
  </w:style>
  <w:style w:type="paragraph" w:customStyle="1" w:styleId="metryka">
    <w:name w:val="metryka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972"/>
    <w:rPr>
      <w:b/>
      <w:bCs/>
    </w:rPr>
  </w:style>
  <w:style w:type="paragraph" w:customStyle="1" w:styleId="podstawa-prawna">
    <w:name w:val="podstawa-prawna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CB2972"/>
  </w:style>
  <w:style w:type="character" w:styleId="Hipercze">
    <w:name w:val="Hyperlink"/>
    <w:basedOn w:val="Domylnaczcionkaakapitu"/>
    <w:uiPriority w:val="99"/>
    <w:semiHidden/>
    <w:unhideWhenUsed/>
    <w:rsid w:val="00CB2972"/>
    <w:rPr>
      <w:color w:val="0000FF"/>
      <w:u w:val="single"/>
    </w:rPr>
  </w:style>
  <w:style w:type="paragraph" w:customStyle="1" w:styleId="podpis">
    <w:name w:val="podpis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bin">
    <w:name w:val="zalacznik_bin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CB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7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7173"/>
    <w:pPr>
      <w:ind w:left="720"/>
      <w:contextualSpacing/>
    </w:pPr>
  </w:style>
  <w:style w:type="character" w:customStyle="1" w:styleId="il">
    <w:name w:val="il"/>
    <w:basedOn w:val="Domylnaczcionkaakapitu"/>
    <w:rsid w:val="00D6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6E51-AB7E-4F6D-86C1-1DC4226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5</cp:revision>
  <cp:lastPrinted>2022-02-10T09:02:00Z</cp:lastPrinted>
  <dcterms:created xsi:type="dcterms:W3CDTF">2022-02-10T10:42:00Z</dcterms:created>
  <dcterms:modified xsi:type="dcterms:W3CDTF">2022-02-16T07:12:00Z</dcterms:modified>
</cp:coreProperties>
</file>