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4B" w:rsidRDefault="00AD254B" w:rsidP="00AD254B">
      <w:pPr>
        <w:jc w:val="center"/>
        <w:rPr>
          <w:sz w:val="44"/>
          <w:szCs w:val="44"/>
        </w:rPr>
      </w:pPr>
      <w:r>
        <w:rPr>
          <w:sz w:val="44"/>
          <w:szCs w:val="44"/>
        </w:rPr>
        <w:t>Informacja o realizacji zadań oświatowych</w:t>
      </w:r>
    </w:p>
    <w:p w:rsidR="00AD254B" w:rsidRDefault="00AD254B" w:rsidP="00AD254B">
      <w:pPr>
        <w:jc w:val="center"/>
        <w:rPr>
          <w:sz w:val="44"/>
          <w:szCs w:val="44"/>
        </w:rPr>
      </w:pPr>
      <w:r>
        <w:rPr>
          <w:sz w:val="44"/>
          <w:szCs w:val="44"/>
        </w:rPr>
        <w:t xml:space="preserve"> Gminy Solec-Zdrój </w:t>
      </w:r>
    </w:p>
    <w:p w:rsidR="00AD254B" w:rsidRDefault="00AD254B" w:rsidP="00AD254B">
      <w:pPr>
        <w:jc w:val="center"/>
        <w:rPr>
          <w:sz w:val="44"/>
          <w:szCs w:val="44"/>
        </w:rPr>
      </w:pPr>
      <w:r>
        <w:rPr>
          <w:sz w:val="44"/>
          <w:szCs w:val="44"/>
        </w:rPr>
        <w:t>za rok szkolny 201</w:t>
      </w:r>
      <w:r w:rsidR="008053BF">
        <w:rPr>
          <w:sz w:val="44"/>
          <w:szCs w:val="44"/>
        </w:rPr>
        <w:t>4</w:t>
      </w:r>
      <w:r>
        <w:rPr>
          <w:sz w:val="44"/>
          <w:szCs w:val="44"/>
        </w:rPr>
        <w:t>/201</w:t>
      </w:r>
      <w:r w:rsidR="008053BF">
        <w:rPr>
          <w:sz w:val="44"/>
          <w:szCs w:val="44"/>
        </w:rPr>
        <w:t>5</w:t>
      </w:r>
    </w:p>
    <w:p w:rsidR="00AD254B" w:rsidRDefault="00AD254B" w:rsidP="00AD254B">
      <w:pPr>
        <w:jc w:val="both"/>
        <w:rPr>
          <w:sz w:val="24"/>
          <w:szCs w:val="24"/>
        </w:rPr>
      </w:pPr>
    </w:p>
    <w:p w:rsidR="00AD254B" w:rsidRDefault="00AD254B" w:rsidP="00AD254B">
      <w:pPr>
        <w:jc w:val="both"/>
        <w:rPr>
          <w:sz w:val="24"/>
          <w:szCs w:val="24"/>
        </w:rPr>
      </w:pPr>
    </w:p>
    <w:p w:rsidR="00AD254B" w:rsidRDefault="00AD254B" w:rsidP="008F1B5E">
      <w:pPr>
        <w:pStyle w:val="Bezodstpw"/>
        <w:numPr>
          <w:ilvl w:val="0"/>
          <w:numId w:val="11"/>
        </w:numPr>
        <w:spacing w:line="360" w:lineRule="auto"/>
        <w:jc w:val="both"/>
      </w:pPr>
      <w:r>
        <w:t>Placówki oświatowe gminy Solec-Zdrój</w:t>
      </w:r>
    </w:p>
    <w:p w:rsidR="00AD254B" w:rsidRDefault="00AD254B" w:rsidP="008F1B5E">
      <w:pPr>
        <w:pStyle w:val="Bezodstpw"/>
        <w:numPr>
          <w:ilvl w:val="1"/>
          <w:numId w:val="11"/>
        </w:numPr>
        <w:spacing w:line="360" w:lineRule="auto"/>
        <w:jc w:val="both"/>
      </w:pPr>
      <w:r>
        <w:t>Wykaz placówek oświatowych</w:t>
      </w:r>
    </w:p>
    <w:p w:rsidR="00AD254B" w:rsidRDefault="00AD254B" w:rsidP="008F1B5E">
      <w:pPr>
        <w:pStyle w:val="Bezodstpw"/>
        <w:numPr>
          <w:ilvl w:val="1"/>
          <w:numId w:val="11"/>
        </w:numPr>
        <w:spacing w:line="360" w:lineRule="auto"/>
        <w:jc w:val="both"/>
      </w:pPr>
      <w:r>
        <w:t>Uczniowie</w:t>
      </w:r>
    </w:p>
    <w:p w:rsidR="00AD254B" w:rsidRDefault="00AD254B" w:rsidP="008F1B5E">
      <w:pPr>
        <w:pStyle w:val="Bezodstpw"/>
        <w:numPr>
          <w:ilvl w:val="1"/>
          <w:numId w:val="11"/>
        </w:numPr>
        <w:spacing w:line="360" w:lineRule="auto"/>
        <w:jc w:val="both"/>
      </w:pPr>
      <w:r>
        <w:t>Zatrudnienie</w:t>
      </w:r>
    </w:p>
    <w:p w:rsidR="00AD254B" w:rsidRDefault="00AD254B" w:rsidP="008F1B5E">
      <w:pPr>
        <w:pStyle w:val="Bezodstpw"/>
        <w:numPr>
          <w:ilvl w:val="1"/>
          <w:numId w:val="11"/>
        </w:numPr>
        <w:spacing w:line="360" w:lineRule="auto"/>
        <w:jc w:val="both"/>
      </w:pPr>
      <w:r>
        <w:t>Baza lokalowa</w:t>
      </w:r>
    </w:p>
    <w:p w:rsidR="00AD254B" w:rsidRDefault="00AD254B" w:rsidP="008F1B5E">
      <w:pPr>
        <w:pStyle w:val="Bezodstpw"/>
        <w:numPr>
          <w:ilvl w:val="0"/>
          <w:numId w:val="11"/>
        </w:numPr>
        <w:spacing w:line="360" w:lineRule="auto"/>
        <w:jc w:val="both"/>
      </w:pPr>
      <w:r>
        <w:t>Jakość pracy placówek oświatowych</w:t>
      </w:r>
    </w:p>
    <w:p w:rsidR="00AD254B" w:rsidRDefault="00AD254B" w:rsidP="008F1B5E">
      <w:pPr>
        <w:pStyle w:val="Bezodstpw"/>
        <w:numPr>
          <w:ilvl w:val="1"/>
          <w:numId w:val="11"/>
        </w:numPr>
        <w:spacing w:line="360" w:lineRule="auto"/>
        <w:jc w:val="both"/>
      </w:pPr>
      <w:r>
        <w:t>Wyniki sprawdzian uczniów szkół podstawowych</w:t>
      </w:r>
    </w:p>
    <w:p w:rsidR="00AD254B" w:rsidRDefault="00AD254B" w:rsidP="008F1B5E">
      <w:pPr>
        <w:pStyle w:val="Bezodstpw"/>
        <w:numPr>
          <w:ilvl w:val="1"/>
          <w:numId w:val="11"/>
        </w:numPr>
        <w:spacing w:line="360" w:lineRule="auto"/>
        <w:jc w:val="both"/>
      </w:pPr>
      <w:r>
        <w:t>Wyniki sprawdzianu uczniów gimnazjum</w:t>
      </w:r>
    </w:p>
    <w:p w:rsidR="00826141" w:rsidRDefault="00826141" w:rsidP="008F1B5E">
      <w:pPr>
        <w:pStyle w:val="Bezodstpw"/>
        <w:numPr>
          <w:ilvl w:val="1"/>
          <w:numId w:val="11"/>
        </w:numPr>
        <w:spacing w:line="360" w:lineRule="auto"/>
        <w:jc w:val="both"/>
      </w:pPr>
      <w:r>
        <w:t>Nadzór pedagogiczny sprawowany przez kuratora oświaty.</w:t>
      </w:r>
    </w:p>
    <w:p w:rsidR="00AD254B" w:rsidRDefault="00AD254B" w:rsidP="008F1B5E">
      <w:pPr>
        <w:pStyle w:val="Bezodstpw"/>
        <w:numPr>
          <w:ilvl w:val="1"/>
          <w:numId w:val="11"/>
        </w:numPr>
        <w:spacing w:line="360" w:lineRule="auto"/>
        <w:jc w:val="both"/>
      </w:pPr>
      <w:r>
        <w:t>Udział uczniów w olimpiadach, konkursach, turniejach</w:t>
      </w:r>
    </w:p>
    <w:p w:rsidR="00AD254B" w:rsidRDefault="00AD254B" w:rsidP="008F1B5E">
      <w:pPr>
        <w:pStyle w:val="Bezodstpw"/>
        <w:numPr>
          <w:ilvl w:val="1"/>
          <w:numId w:val="11"/>
        </w:numPr>
        <w:spacing w:line="360" w:lineRule="auto"/>
        <w:jc w:val="both"/>
      </w:pPr>
      <w:r>
        <w:t>Opieka i wychowanie</w:t>
      </w:r>
    </w:p>
    <w:p w:rsidR="00AD254B" w:rsidRDefault="00AD254B" w:rsidP="008F1B5E">
      <w:pPr>
        <w:pStyle w:val="Bezodstpw"/>
        <w:numPr>
          <w:ilvl w:val="1"/>
          <w:numId w:val="11"/>
        </w:numPr>
        <w:spacing w:line="360" w:lineRule="auto"/>
        <w:jc w:val="both"/>
      </w:pPr>
      <w:r>
        <w:t>Oferta edukacyjna dla uczniów niepełnosprawnych</w:t>
      </w:r>
    </w:p>
    <w:p w:rsidR="00AD254B" w:rsidRDefault="00AD254B" w:rsidP="008F1B5E">
      <w:pPr>
        <w:pStyle w:val="Bezodstpw"/>
        <w:numPr>
          <w:ilvl w:val="1"/>
          <w:numId w:val="11"/>
        </w:numPr>
        <w:spacing w:line="360" w:lineRule="auto"/>
        <w:jc w:val="both"/>
      </w:pPr>
      <w:r>
        <w:t>Nauczanie indywidualne</w:t>
      </w:r>
    </w:p>
    <w:p w:rsidR="00AD254B" w:rsidRDefault="00AD254B" w:rsidP="008F1B5E">
      <w:pPr>
        <w:pStyle w:val="Bezodstpw"/>
        <w:numPr>
          <w:ilvl w:val="1"/>
          <w:numId w:val="11"/>
        </w:numPr>
        <w:spacing w:line="360" w:lineRule="auto"/>
        <w:jc w:val="both"/>
      </w:pPr>
      <w:r>
        <w:t>Oferta zajęć pozalekcyjnych</w:t>
      </w:r>
    </w:p>
    <w:p w:rsidR="00AD254B" w:rsidRDefault="00AD254B" w:rsidP="008F1B5E">
      <w:pPr>
        <w:pStyle w:val="Bezodstpw"/>
        <w:numPr>
          <w:ilvl w:val="1"/>
          <w:numId w:val="11"/>
        </w:numPr>
        <w:spacing w:line="360" w:lineRule="auto"/>
        <w:jc w:val="both"/>
      </w:pPr>
      <w:r>
        <w:t>Dowożenie uczniów</w:t>
      </w:r>
    </w:p>
    <w:p w:rsidR="00AD254B" w:rsidRDefault="00826141" w:rsidP="00826141">
      <w:pPr>
        <w:pStyle w:val="Bezodstpw"/>
        <w:spacing w:line="360" w:lineRule="auto"/>
        <w:ind w:left="360"/>
        <w:jc w:val="both"/>
      </w:pPr>
      <w:r>
        <w:t>2.10.</w:t>
      </w:r>
      <w:r w:rsidR="00AD254B">
        <w:t>Doskonalenie zawodowe nauczycieli</w:t>
      </w:r>
    </w:p>
    <w:p w:rsidR="00AD254B" w:rsidRDefault="00AD254B" w:rsidP="008F1B5E">
      <w:pPr>
        <w:pStyle w:val="Bezodstpw"/>
        <w:numPr>
          <w:ilvl w:val="0"/>
          <w:numId w:val="11"/>
        </w:numPr>
        <w:spacing w:line="360" w:lineRule="auto"/>
        <w:jc w:val="both"/>
      </w:pPr>
      <w:r>
        <w:t>Finansowanie zadań oświatowych</w:t>
      </w:r>
    </w:p>
    <w:p w:rsidR="00AD254B" w:rsidRDefault="00AD254B" w:rsidP="008F1B5E">
      <w:pPr>
        <w:pStyle w:val="Bezodstpw"/>
        <w:numPr>
          <w:ilvl w:val="1"/>
          <w:numId w:val="11"/>
        </w:numPr>
        <w:spacing w:line="360" w:lineRule="auto"/>
        <w:jc w:val="both"/>
      </w:pPr>
      <w:r>
        <w:t>Środki przeznaczone na prowadzenie przedszkoli</w:t>
      </w:r>
    </w:p>
    <w:p w:rsidR="00AD254B" w:rsidRDefault="00AD254B" w:rsidP="008F1B5E">
      <w:pPr>
        <w:pStyle w:val="Bezodstpw"/>
        <w:numPr>
          <w:ilvl w:val="1"/>
          <w:numId w:val="11"/>
        </w:numPr>
        <w:spacing w:line="360" w:lineRule="auto"/>
        <w:jc w:val="both"/>
      </w:pPr>
      <w:r>
        <w:t>Środki przeznaczone na prowadzenie szkół podstawowych i gimnazjum</w:t>
      </w:r>
    </w:p>
    <w:p w:rsidR="00AD254B" w:rsidRDefault="00AD254B" w:rsidP="008F1B5E">
      <w:pPr>
        <w:pStyle w:val="Bezodstpw"/>
        <w:numPr>
          <w:ilvl w:val="1"/>
          <w:numId w:val="11"/>
        </w:numPr>
        <w:spacing w:line="360" w:lineRule="auto"/>
        <w:jc w:val="both"/>
      </w:pPr>
      <w:r>
        <w:t>Analiza finansowa poniesionych wydatków oświatowych</w:t>
      </w:r>
    </w:p>
    <w:p w:rsidR="00AD254B" w:rsidRDefault="00AD254B" w:rsidP="008F1B5E">
      <w:pPr>
        <w:pStyle w:val="Bezodstpw"/>
        <w:numPr>
          <w:ilvl w:val="0"/>
          <w:numId w:val="11"/>
        </w:numPr>
        <w:spacing w:line="360" w:lineRule="auto"/>
        <w:jc w:val="both"/>
      </w:pPr>
      <w:r>
        <w:t>Pozostałe zadania oświatowe</w:t>
      </w:r>
    </w:p>
    <w:p w:rsidR="00AD254B" w:rsidRDefault="00AD254B" w:rsidP="008F1B5E">
      <w:pPr>
        <w:pStyle w:val="Bezodstpw"/>
        <w:numPr>
          <w:ilvl w:val="1"/>
          <w:numId w:val="11"/>
        </w:numPr>
        <w:spacing w:line="360" w:lineRule="auto"/>
        <w:jc w:val="both"/>
      </w:pPr>
      <w:r>
        <w:t>Żywienie w placówkach oświatowych</w:t>
      </w:r>
    </w:p>
    <w:p w:rsidR="00AD254B" w:rsidRDefault="00AD254B" w:rsidP="008F1B5E">
      <w:pPr>
        <w:pStyle w:val="Bezodstpw"/>
        <w:numPr>
          <w:ilvl w:val="1"/>
          <w:numId w:val="11"/>
        </w:numPr>
        <w:spacing w:line="360" w:lineRule="auto"/>
        <w:jc w:val="both"/>
      </w:pPr>
      <w:r>
        <w:t>Pomoc socjalna dla uczniów</w:t>
      </w:r>
    </w:p>
    <w:p w:rsidR="00AD254B" w:rsidRDefault="00AD254B" w:rsidP="008F1B5E">
      <w:pPr>
        <w:pStyle w:val="Bezodstpw"/>
        <w:numPr>
          <w:ilvl w:val="1"/>
          <w:numId w:val="11"/>
        </w:numPr>
        <w:spacing w:line="360" w:lineRule="auto"/>
        <w:jc w:val="both"/>
      </w:pPr>
      <w:r>
        <w:t>Pomoc dla pracodawców kształcących młodocianych.</w:t>
      </w:r>
    </w:p>
    <w:p w:rsidR="00AD254B" w:rsidRDefault="00AD254B" w:rsidP="00AD254B">
      <w:pPr>
        <w:pStyle w:val="Bezodstpw"/>
        <w:spacing w:line="360" w:lineRule="auto"/>
        <w:jc w:val="both"/>
      </w:pPr>
    </w:p>
    <w:p w:rsidR="00AD254B" w:rsidRDefault="00AD254B" w:rsidP="00AD254B">
      <w:pPr>
        <w:pStyle w:val="Bezodstpw"/>
        <w:spacing w:line="360" w:lineRule="auto"/>
        <w:jc w:val="both"/>
      </w:pPr>
    </w:p>
    <w:p w:rsidR="00AD254B" w:rsidRDefault="00AD254B" w:rsidP="00AD254B">
      <w:pPr>
        <w:jc w:val="both"/>
        <w:rPr>
          <w:sz w:val="24"/>
          <w:szCs w:val="24"/>
        </w:rPr>
      </w:pPr>
    </w:p>
    <w:p w:rsidR="00AD254B" w:rsidRDefault="00AD254B" w:rsidP="00AD254B">
      <w:pPr>
        <w:jc w:val="both"/>
        <w:rPr>
          <w:sz w:val="24"/>
          <w:szCs w:val="24"/>
        </w:rPr>
      </w:pPr>
    </w:p>
    <w:p w:rsidR="00AD254B" w:rsidRDefault="00AD254B" w:rsidP="008F1B5E">
      <w:pPr>
        <w:pStyle w:val="Bezodstpw"/>
        <w:numPr>
          <w:ilvl w:val="0"/>
          <w:numId w:val="12"/>
        </w:numPr>
        <w:ind w:left="360"/>
        <w:rPr>
          <w:b/>
          <w:i/>
          <w:sz w:val="24"/>
          <w:szCs w:val="24"/>
        </w:rPr>
      </w:pPr>
      <w:r>
        <w:rPr>
          <w:b/>
          <w:i/>
          <w:sz w:val="24"/>
          <w:szCs w:val="24"/>
        </w:rPr>
        <w:lastRenderedPageBreak/>
        <w:t>Placówki oświatowe Gminy Solec-Zdrój</w:t>
      </w:r>
    </w:p>
    <w:p w:rsidR="00AD254B" w:rsidRDefault="00AD254B" w:rsidP="00AD254B">
      <w:pPr>
        <w:pStyle w:val="Bezodstpw"/>
        <w:ind w:left="360"/>
        <w:rPr>
          <w:sz w:val="24"/>
          <w:szCs w:val="24"/>
        </w:rPr>
      </w:pPr>
    </w:p>
    <w:p w:rsidR="00AD254B" w:rsidRDefault="00AD254B" w:rsidP="008F1B5E">
      <w:pPr>
        <w:pStyle w:val="Bezodstpw"/>
        <w:numPr>
          <w:ilvl w:val="1"/>
          <w:numId w:val="13"/>
        </w:numPr>
        <w:rPr>
          <w:i/>
          <w:sz w:val="24"/>
          <w:szCs w:val="24"/>
        </w:rPr>
      </w:pPr>
      <w:r>
        <w:rPr>
          <w:i/>
          <w:sz w:val="24"/>
          <w:szCs w:val="24"/>
        </w:rPr>
        <w:t>Wykaz placówek oświatowych</w:t>
      </w:r>
    </w:p>
    <w:p w:rsidR="00AD254B" w:rsidRDefault="00AD254B" w:rsidP="00AD254B">
      <w:pPr>
        <w:pStyle w:val="Bezodstpw"/>
      </w:pPr>
    </w:p>
    <w:p w:rsidR="00AD254B" w:rsidRDefault="00AD254B" w:rsidP="00AD254B">
      <w:pPr>
        <w:pStyle w:val="Bezodstpw"/>
        <w:spacing w:line="276" w:lineRule="auto"/>
      </w:pPr>
      <w:r>
        <w:t>Na terenie gminy Solec-Zdrój w roku szkolnym 201</w:t>
      </w:r>
      <w:r w:rsidR="00853160">
        <w:t>4</w:t>
      </w:r>
      <w:r>
        <w:t>/201</w:t>
      </w:r>
      <w:r w:rsidR="00853160">
        <w:t>5</w:t>
      </w:r>
      <w:r>
        <w:t xml:space="preserve"> funkcjonowały następujące placówki oświatowe:</w:t>
      </w:r>
    </w:p>
    <w:p w:rsidR="00AD254B" w:rsidRDefault="00AD254B" w:rsidP="008F1B5E">
      <w:pPr>
        <w:pStyle w:val="Bezodstpw"/>
        <w:numPr>
          <w:ilvl w:val="0"/>
          <w:numId w:val="14"/>
        </w:numPr>
        <w:spacing w:line="276" w:lineRule="auto"/>
        <w:rPr>
          <w:b/>
        </w:rPr>
      </w:pPr>
      <w:r>
        <w:rPr>
          <w:b/>
        </w:rPr>
        <w:t xml:space="preserve">przedszkola: </w:t>
      </w:r>
    </w:p>
    <w:p w:rsidR="00AD254B" w:rsidRDefault="00AD254B" w:rsidP="008F1B5E">
      <w:pPr>
        <w:pStyle w:val="Bezodstpw"/>
        <w:numPr>
          <w:ilvl w:val="0"/>
          <w:numId w:val="15"/>
        </w:numPr>
        <w:spacing w:line="276" w:lineRule="auto"/>
      </w:pPr>
      <w:r>
        <w:t>Samorządowe Przedszkole w Solcu-Zdroju</w:t>
      </w:r>
    </w:p>
    <w:p w:rsidR="00AD254B" w:rsidRDefault="00AD254B" w:rsidP="008F1B5E">
      <w:pPr>
        <w:pStyle w:val="Bezodstpw"/>
        <w:numPr>
          <w:ilvl w:val="0"/>
          <w:numId w:val="15"/>
        </w:numPr>
        <w:spacing w:line="276" w:lineRule="auto"/>
      </w:pPr>
      <w:r>
        <w:t>Punkt Przedszkolny w Zborowie</w:t>
      </w:r>
    </w:p>
    <w:p w:rsidR="00AD254B" w:rsidRDefault="00AD254B" w:rsidP="008F1B5E">
      <w:pPr>
        <w:pStyle w:val="Bezodstpw"/>
        <w:numPr>
          <w:ilvl w:val="0"/>
          <w:numId w:val="14"/>
        </w:numPr>
        <w:spacing w:line="276" w:lineRule="auto"/>
        <w:rPr>
          <w:b/>
        </w:rPr>
      </w:pPr>
      <w:r>
        <w:rPr>
          <w:b/>
        </w:rPr>
        <w:t>szkoły podstawowe:</w:t>
      </w:r>
    </w:p>
    <w:p w:rsidR="00AD254B" w:rsidRDefault="00AD254B" w:rsidP="008F1B5E">
      <w:pPr>
        <w:pStyle w:val="Bezodstpw"/>
        <w:numPr>
          <w:ilvl w:val="0"/>
          <w:numId w:val="16"/>
        </w:numPr>
        <w:spacing w:line="276" w:lineRule="auto"/>
      </w:pPr>
      <w:r>
        <w:t>Szkoła Podstawowa w Solcu-Zdroju</w:t>
      </w:r>
    </w:p>
    <w:p w:rsidR="00AD254B" w:rsidRDefault="00AD254B" w:rsidP="008F1B5E">
      <w:pPr>
        <w:pStyle w:val="Bezodstpw"/>
        <w:numPr>
          <w:ilvl w:val="0"/>
          <w:numId w:val="16"/>
        </w:numPr>
        <w:spacing w:line="276" w:lineRule="auto"/>
      </w:pPr>
      <w:r>
        <w:t>Szkoła Filialna w Wełninie</w:t>
      </w:r>
    </w:p>
    <w:p w:rsidR="00AD254B" w:rsidRDefault="00AD254B" w:rsidP="008F1B5E">
      <w:pPr>
        <w:pStyle w:val="Bezodstpw"/>
        <w:numPr>
          <w:ilvl w:val="0"/>
          <w:numId w:val="16"/>
        </w:numPr>
        <w:spacing w:line="276" w:lineRule="auto"/>
      </w:pPr>
      <w:r>
        <w:t>Szkoła Podstawowa w Zborowie</w:t>
      </w:r>
    </w:p>
    <w:p w:rsidR="00AD254B" w:rsidRDefault="00AD254B" w:rsidP="008F1B5E">
      <w:pPr>
        <w:pStyle w:val="Bezodstpw"/>
        <w:numPr>
          <w:ilvl w:val="0"/>
          <w:numId w:val="16"/>
        </w:numPr>
        <w:spacing w:line="276" w:lineRule="auto"/>
      </w:pPr>
      <w:r>
        <w:t>Szkoła Filialna w Kikowie</w:t>
      </w:r>
    </w:p>
    <w:p w:rsidR="00AD254B" w:rsidRDefault="00AD254B" w:rsidP="008F1B5E">
      <w:pPr>
        <w:pStyle w:val="Bezodstpw"/>
        <w:numPr>
          <w:ilvl w:val="0"/>
          <w:numId w:val="14"/>
        </w:numPr>
        <w:spacing w:line="276" w:lineRule="auto"/>
        <w:rPr>
          <w:b/>
        </w:rPr>
      </w:pPr>
      <w:r>
        <w:rPr>
          <w:b/>
        </w:rPr>
        <w:t>gimnazjum:</w:t>
      </w:r>
    </w:p>
    <w:p w:rsidR="00AD254B" w:rsidRDefault="00AD254B" w:rsidP="008F1B5E">
      <w:pPr>
        <w:pStyle w:val="Bezodstpw"/>
        <w:numPr>
          <w:ilvl w:val="0"/>
          <w:numId w:val="17"/>
        </w:numPr>
        <w:spacing w:line="276" w:lineRule="auto"/>
      </w:pPr>
      <w:r>
        <w:t>Samorządowe Gimnazjum im Jana Pawła II w Solcu-Zdroju</w:t>
      </w:r>
    </w:p>
    <w:p w:rsidR="00AD254B" w:rsidRDefault="00AD254B" w:rsidP="00AD254B">
      <w:pPr>
        <w:pStyle w:val="Bezodstpw"/>
        <w:spacing w:line="276" w:lineRule="auto"/>
      </w:pPr>
    </w:p>
    <w:p w:rsidR="00AD254B" w:rsidRDefault="00AD254B" w:rsidP="008F1B5E">
      <w:pPr>
        <w:pStyle w:val="Bezodstpw"/>
        <w:numPr>
          <w:ilvl w:val="1"/>
          <w:numId w:val="13"/>
        </w:numPr>
        <w:spacing w:line="276" w:lineRule="auto"/>
        <w:rPr>
          <w:i/>
        </w:rPr>
      </w:pPr>
      <w:r>
        <w:rPr>
          <w:i/>
        </w:rPr>
        <w:t>Uczniowie (</w:t>
      </w:r>
      <w:r>
        <w:rPr>
          <w:i/>
          <w:sz w:val="20"/>
          <w:szCs w:val="20"/>
        </w:rPr>
        <w:t>dane według SIO  - stan na 30.09.201</w:t>
      </w:r>
      <w:r w:rsidR="00853160">
        <w:rPr>
          <w:i/>
          <w:sz w:val="20"/>
          <w:szCs w:val="20"/>
        </w:rPr>
        <w:t>4</w:t>
      </w:r>
      <w:r>
        <w:rPr>
          <w:i/>
          <w:sz w:val="20"/>
          <w:szCs w:val="20"/>
        </w:rPr>
        <w:t xml:space="preserve"> r.)</w:t>
      </w:r>
    </w:p>
    <w:p w:rsidR="00AD254B" w:rsidRDefault="00AD254B" w:rsidP="00AD254B">
      <w:pPr>
        <w:pStyle w:val="Bezodstpw"/>
        <w:spacing w:line="276" w:lineRule="auto"/>
      </w:pPr>
    </w:p>
    <w:p w:rsidR="00AD254B" w:rsidRDefault="00AD254B" w:rsidP="00AD254B">
      <w:pPr>
        <w:pStyle w:val="Bezodstpw"/>
        <w:spacing w:line="276" w:lineRule="auto"/>
      </w:pPr>
      <w:r>
        <w:t xml:space="preserve">Liczba oddziałów i dzieci w placówkach oświatowych </w:t>
      </w:r>
    </w:p>
    <w:tbl>
      <w:tblPr>
        <w:tblStyle w:val="Tabela-Siatka"/>
        <w:tblW w:w="0" w:type="auto"/>
        <w:tblLook w:val="04A0"/>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Przedszkole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DE5A3D" w:rsidP="00853160">
            <w:pPr>
              <w:pStyle w:val="Bezodstpw"/>
              <w:tabs>
                <w:tab w:val="left" w:pos="810"/>
                <w:tab w:val="center" w:pos="1043"/>
              </w:tabs>
              <w:spacing w:line="276" w:lineRule="auto"/>
            </w:pPr>
            <w:r w:rsidRPr="00DE5A3D">
              <w:t xml:space="preserve"> </w:t>
            </w:r>
            <w:r w:rsidRPr="00DE5A3D">
              <w:tab/>
              <w:t xml:space="preserve">  </w:t>
            </w:r>
            <w:r w:rsidR="00853160">
              <w:t>42</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Punkt Przedszkolny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19</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rPr>
                <w:b/>
              </w:rPr>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PRZEDSZKOLA</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rPr>
                <w:b/>
              </w:rPr>
            </w:pPr>
            <w:r>
              <w:rPr>
                <w:b/>
              </w:rPr>
              <w:t>3</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rPr>
                <w:b/>
              </w:rPr>
            </w:pPr>
            <w:r>
              <w:rPr>
                <w:b/>
              </w:rPr>
              <w:t>61</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„0” i dzieci w tych oddziałach w szkołach podstawowych</w:t>
      </w:r>
    </w:p>
    <w:tbl>
      <w:tblPr>
        <w:tblStyle w:val="Tabela-Siatka"/>
        <w:tblW w:w="0" w:type="auto"/>
        <w:tblLook w:val="04A0"/>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24</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Wełninie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pPr>
            <w:r>
              <w:t>13</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pPr>
            <w:r>
              <w:t>20</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4</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Kikowie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0,5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pPr>
            <w:r>
              <w:t>10</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KL „0”</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rPr>
                <w:b/>
              </w:rPr>
            </w:pPr>
            <w:r>
              <w:rPr>
                <w:b/>
              </w:rPr>
              <w:t>3</w:t>
            </w:r>
            <w:r w:rsidR="00492120">
              <w:rPr>
                <w:b/>
              </w:rPr>
              <w:t>,5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rPr>
                <w:b/>
              </w:rPr>
            </w:pPr>
            <w:r>
              <w:rPr>
                <w:b/>
              </w:rPr>
              <w:t>67</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i dzieci w szkołach podstawowych (bez oddziałów „0”)</w:t>
      </w:r>
    </w:p>
    <w:tbl>
      <w:tblPr>
        <w:tblStyle w:val="Tabela-Siatka"/>
        <w:tblW w:w="0" w:type="auto"/>
        <w:tblLook w:val="04A0"/>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853160">
            <w:pPr>
              <w:pStyle w:val="Bezodstpw"/>
              <w:spacing w:line="276" w:lineRule="auto"/>
              <w:jc w:val="center"/>
            </w:pPr>
            <w:r>
              <w:t>7</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138</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Wełninie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pPr>
            <w: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27</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6</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pPr>
            <w:r>
              <w:t>98</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4</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Kikowie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17</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SZKOŁY  PODSTAWOWE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rsidP="00853160">
            <w:pPr>
              <w:pStyle w:val="Bezodstpw"/>
              <w:spacing w:line="276" w:lineRule="auto"/>
              <w:jc w:val="center"/>
              <w:rPr>
                <w:b/>
              </w:rPr>
            </w:pPr>
            <w:r>
              <w:rPr>
                <w:b/>
              </w:rPr>
              <w:t>1</w:t>
            </w:r>
            <w:r w:rsidR="00853160">
              <w:rPr>
                <w:b/>
              </w:rPr>
              <w:t>6</w:t>
            </w:r>
            <w:r w:rsidR="00492120">
              <w:rPr>
                <w:b/>
              </w:rPr>
              <w:t>,5</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rPr>
                <w:b/>
              </w:rPr>
            </w:pPr>
            <w:r>
              <w:rPr>
                <w:b/>
              </w:rPr>
              <w:t>280</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i dzieci w gimnazjach</w:t>
      </w:r>
    </w:p>
    <w:tbl>
      <w:tblPr>
        <w:tblStyle w:val="Tabela-Siatka"/>
        <w:tblW w:w="0" w:type="auto"/>
        <w:tblLook w:val="04A0"/>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Gimnazjum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pPr>
            <w:r>
              <w:t>6</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AD254B" w:rsidP="00853160">
            <w:pPr>
              <w:pStyle w:val="Bezodstpw"/>
              <w:spacing w:line="276" w:lineRule="auto"/>
              <w:jc w:val="center"/>
            </w:pPr>
            <w:r w:rsidRPr="00DE5A3D">
              <w:t>16</w:t>
            </w:r>
            <w:r w:rsidR="00853160">
              <w:t>7</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GIMNAZJA</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492120">
            <w:pPr>
              <w:pStyle w:val="Bezodstpw"/>
              <w:spacing w:line="276" w:lineRule="auto"/>
              <w:jc w:val="center"/>
              <w:rPr>
                <w:b/>
              </w:rPr>
            </w:pPr>
            <w:r>
              <w:rPr>
                <w:b/>
              </w:rPr>
              <w:t>6</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AD254B" w:rsidP="00853160">
            <w:pPr>
              <w:pStyle w:val="Bezodstpw"/>
              <w:spacing w:line="276" w:lineRule="auto"/>
              <w:jc w:val="center"/>
              <w:rPr>
                <w:b/>
              </w:rPr>
            </w:pPr>
            <w:r w:rsidRPr="00DE5A3D">
              <w:rPr>
                <w:b/>
              </w:rPr>
              <w:t>16</w:t>
            </w:r>
            <w:r w:rsidR="00853160">
              <w:rPr>
                <w:b/>
              </w:rPr>
              <w:t>7</w:t>
            </w:r>
          </w:p>
        </w:tc>
      </w:tr>
    </w:tbl>
    <w:p w:rsidR="004A23AF" w:rsidRDefault="004A23AF" w:rsidP="00AD254B">
      <w:pPr>
        <w:pStyle w:val="Bezodstpw"/>
        <w:spacing w:line="276" w:lineRule="auto"/>
        <w:rPr>
          <w:sz w:val="20"/>
          <w:szCs w:val="20"/>
        </w:rPr>
      </w:pPr>
    </w:p>
    <w:p w:rsidR="004A23AF" w:rsidRDefault="004A23AF" w:rsidP="00AD254B">
      <w:pPr>
        <w:pStyle w:val="Bezodstpw"/>
        <w:spacing w:line="276" w:lineRule="auto"/>
        <w:rPr>
          <w:sz w:val="20"/>
          <w:szCs w:val="20"/>
        </w:rPr>
      </w:pPr>
    </w:p>
    <w:p w:rsidR="004A23AF" w:rsidRDefault="004A23AF" w:rsidP="00AD254B">
      <w:pPr>
        <w:pStyle w:val="Bezodstpw"/>
        <w:spacing w:line="276" w:lineRule="auto"/>
        <w:rPr>
          <w:sz w:val="20"/>
          <w:szCs w:val="20"/>
        </w:rPr>
      </w:pPr>
    </w:p>
    <w:p w:rsidR="00AD254B" w:rsidRPr="004A23AF" w:rsidRDefault="00AD254B" w:rsidP="00AD254B">
      <w:pPr>
        <w:pStyle w:val="Bezodstpw"/>
        <w:spacing w:line="276" w:lineRule="auto"/>
        <w:rPr>
          <w:sz w:val="20"/>
          <w:szCs w:val="20"/>
        </w:rPr>
      </w:pPr>
      <w:r w:rsidRPr="004A23AF">
        <w:rPr>
          <w:sz w:val="20"/>
          <w:szCs w:val="20"/>
        </w:rPr>
        <w:lastRenderedPageBreak/>
        <w:t>Średnia liczba dzieci przypadająca na 1 oddział w poszczególnych placówkach</w:t>
      </w:r>
    </w:p>
    <w:tbl>
      <w:tblPr>
        <w:tblStyle w:val="Tabela-Siatka"/>
        <w:tblW w:w="0" w:type="auto"/>
        <w:tblLook w:val="04A0"/>
      </w:tblPr>
      <w:tblGrid>
        <w:gridCol w:w="534"/>
        <w:gridCol w:w="5607"/>
        <w:gridCol w:w="3071"/>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Lp</w:t>
            </w:r>
          </w:p>
        </w:tc>
        <w:tc>
          <w:tcPr>
            <w:tcW w:w="5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Placówka</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Średnia liczba uczniów przypadająca na 1 oddział</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Przedszkole w Solcu-Zdroju</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21</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Punkt Przedszkolny w Zborowie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19</w:t>
            </w:r>
          </w:p>
        </w:tc>
      </w:tr>
      <w:tr w:rsidR="00AD254B" w:rsidTr="004A23AF">
        <w:trPr>
          <w:trHeight w:val="360"/>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Przedszkola</w:t>
            </w:r>
          </w:p>
        </w:tc>
        <w:tc>
          <w:tcPr>
            <w:tcW w:w="30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853160">
            <w:pPr>
              <w:pStyle w:val="Bezodstpw"/>
              <w:spacing w:line="276" w:lineRule="auto"/>
              <w:jc w:val="center"/>
              <w:rPr>
                <w:b/>
              </w:rPr>
            </w:pPr>
            <w:r>
              <w:rPr>
                <w:b/>
              </w:rPr>
              <w:t>20</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rsidP="00853160">
            <w:pPr>
              <w:pStyle w:val="Bezodstpw"/>
              <w:spacing w:line="276" w:lineRule="auto"/>
              <w:jc w:val="center"/>
            </w:pPr>
            <w:r>
              <w:t>20</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Wełninie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pPr>
            <w:r>
              <w:t>13</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492120">
            <w:pPr>
              <w:pStyle w:val="Bezodstpw"/>
              <w:spacing w:line="276" w:lineRule="auto"/>
              <w:jc w:val="center"/>
            </w:pPr>
            <w:r w:rsidRPr="00DE5A3D">
              <w:t>17</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4</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Kikowie</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pPr>
              <w:pStyle w:val="Bezodstpw"/>
              <w:spacing w:line="276" w:lineRule="auto"/>
              <w:jc w:val="center"/>
            </w:pPr>
            <w:r>
              <w:t>14</w:t>
            </w:r>
          </w:p>
        </w:tc>
      </w:tr>
      <w:tr w:rsidR="00AD254B" w:rsidTr="004A23AF">
        <w:trPr>
          <w:trHeight w:val="339"/>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Szkoły Podstawowe</w:t>
            </w:r>
          </w:p>
        </w:tc>
        <w:tc>
          <w:tcPr>
            <w:tcW w:w="30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853160" w:rsidP="00492120">
            <w:pPr>
              <w:pStyle w:val="Bezodstpw"/>
              <w:spacing w:line="276" w:lineRule="auto"/>
              <w:jc w:val="center"/>
              <w:rPr>
                <w:b/>
              </w:rPr>
            </w:pPr>
            <w:r>
              <w:rPr>
                <w:b/>
              </w:rPr>
              <w:t>17</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Gimnazjum w Solcu-Zdroju</w:t>
            </w:r>
          </w:p>
        </w:tc>
        <w:tc>
          <w:tcPr>
            <w:tcW w:w="3071" w:type="dxa"/>
            <w:tcBorders>
              <w:top w:val="single" w:sz="4" w:space="0" w:color="auto"/>
              <w:left w:val="single" w:sz="4" w:space="0" w:color="auto"/>
              <w:bottom w:val="single" w:sz="4" w:space="0" w:color="auto"/>
              <w:right w:val="single" w:sz="4" w:space="0" w:color="auto"/>
            </w:tcBorders>
            <w:hideMark/>
          </w:tcPr>
          <w:p w:rsidR="00AD254B" w:rsidRPr="00DE5A3D" w:rsidRDefault="00853160" w:rsidP="00492120">
            <w:pPr>
              <w:pStyle w:val="Bezodstpw"/>
              <w:spacing w:line="276" w:lineRule="auto"/>
              <w:jc w:val="center"/>
            </w:pPr>
            <w:r>
              <w:t>28</w:t>
            </w:r>
          </w:p>
        </w:tc>
      </w:tr>
      <w:tr w:rsidR="00AD254B" w:rsidTr="00AD254B">
        <w:trPr>
          <w:trHeight w:val="396"/>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Gimnazja</w:t>
            </w:r>
          </w:p>
        </w:tc>
        <w:tc>
          <w:tcPr>
            <w:tcW w:w="30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853160" w:rsidP="00492120">
            <w:pPr>
              <w:pStyle w:val="Bezodstpw"/>
              <w:spacing w:line="276" w:lineRule="auto"/>
              <w:jc w:val="center"/>
              <w:rPr>
                <w:b/>
              </w:rPr>
            </w:pPr>
            <w:r>
              <w:rPr>
                <w:b/>
              </w:rPr>
              <w:t>28</w:t>
            </w:r>
          </w:p>
        </w:tc>
      </w:tr>
    </w:tbl>
    <w:p w:rsidR="00AD254B" w:rsidRDefault="00AD254B" w:rsidP="00AD254B">
      <w:pPr>
        <w:pStyle w:val="Bezodstpw"/>
        <w:spacing w:line="276" w:lineRule="auto"/>
      </w:pPr>
    </w:p>
    <w:p w:rsidR="00AD254B" w:rsidRDefault="00AD254B" w:rsidP="008F1B5E">
      <w:pPr>
        <w:pStyle w:val="Bezodstpw"/>
        <w:numPr>
          <w:ilvl w:val="1"/>
          <w:numId w:val="13"/>
        </w:numPr>
        <w:spacing w:line="276" w:lineRule="auto"/>
        <w:rPr>
          <w:i/>
        </w:rPr>
      </w:pPr>
      <w:r>
        <w:rPr>
          <w:i/>
        </w:rPr>
        <w:t>Zatrudnienie (</w:t>
      </w:r>
      <w:r>
        <w:rPr>
          <w:i/>
          <w:sz w:val="20"/>
          <w:szCs w:val="20"/>
        </w:rPr>
        <w:t>dane według SIO  - stan na 30.09.20</w:t>
      </w:r>
      <w:r w:rsidR="00853160">
        <w:rPr>
          <w:i/>
          <w:sz w:val="20"/>
          <w:szCs w:val="20"/>
        </w:rPr>
        <w:t>14</w:t>
      </w:r>
      <w:r>
        <w:rPr>
          <w:i/>
          <w:sz w:val="20"/>
          <w:szCs w:val="20"/>
        </w:rPr>
        <w:t xml:space="preserve"> r.)</w:t>
      </w:r>
    </w:p>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Zatrudnienie nauczycieli oraz pracowników administracyjno-obsługowych (w etatach)</w:t>
      </w:r>
      <w:r w:rsidR="00AB691E" w:rsidRPr="004A23AF">
        <w:rPr>
          <w:sz w:val="20"/>
          <w:szCs w:val="20"/>
        </w:rPr>
        <w:t xml:space="preserve"> w roku szkolnym 201</w:t>
      </w:r>
      <w:r w:rsidR="00853160" w:rsidRPr="004A23AF">
        <w:rPr>
          <w:sz w:val="20"/>
          <w:szCs w:val="20"/>
        </w:rPr>
        <w:t>4</w:t>
      </w:r>
      <w:r w:rsidR="00AB691E" w:rsidRPr="004A23AF">
        <w:rPr>
          <w:sz w:val="20"/>
          <w:szCs w:val="20"/>
        </w:rPr>
        <w:t>/201</w:t>
      </w:r>
      <w:r w:rsidR="00853160" w:rsidRPr="004A23AF">
        <w:rPr>
          <w:sz w:val="20"/>
          <w:szCs w:val="20"/>
        </w:rPr>
        <w:t>5</w:t>
      </w:r>
    </w:p>
    <w:tbl>
      <w:tblPr>
        <w:tblStyle w:val="Tabela-Siatka"/>
        <w:tblW w:w="9180" w:type="dxa"/>
        <w:tblLayout w:type="fixed"/>
        <w:tblLook w:val="04A0"/>
      </w:tblPr>
      <w:tblGrid>
        <w:gridCol w:w="535"/>
        <w:gridCol w:w="3401"/>
        <w:gridCol w:w="992"/>
        <w:gridCol w:w="1417"/>
        <w:gridCol w:w="1560"/>
        <w:gridCol w:w="1275"/>
      </w:tblGrid>
      <w:tr w:rsidR="00AD254B" w:rsidTr="004A23AF">
        <w:tc>
          <w:tcPr>
            <w:tcW w:w="5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Lp</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Placówka</w:t>
            </w:r>
          </w:p>
        </w:tc>
        <w:tc>
          <w:tcPr>
            <w:tcW w:w="52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Zatrudnienie</w:t>
            </w:r>
          </w:p>
        </w:tc>
      </w:tr>
      <w:tr w:rsidR="00AD254B" w:rsidTr="004A23AF">
        <w:tc>
          <w:tcPr>
            <w:tcW w:w="535" w:type="dxa"/>
            <w:vMerge/>
            <w:tcBorders>
              <w:top w:val="single" w:sz="4" w:space="0" w:color="auto"/>
              <w:left w:val="single" w:sz="4" w:space="0" w:color="auto"/>
              <w:bottom w:val="single" w:sz="4" w:space="0" w:color="auto"/>
              <w:right w:val="single" w:sz="4" w:space="0" w:color="auto"/>
            </w:tcBorders>
            <w:vAlign w:val="center"/>
            <w:hideMark/>
          </w:tcPr>
          <w:p w:rsidR="00AD254B" w:rsidRDefault="00AD254B">
            <w:pPr>
              <w:rPr>
                <w:b/>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D254B" w:rsidRDefault="00AD254B">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Ogółem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Nauczyciele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Pracownicy administracji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Pracownicy obsługi</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Przedszkole w Solcu-Zdroju</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D5C8B">
            <w:pPr>
              <w:pStyle w:val="Bezodstpw"/>
              <w:spacing w:line="276" w:lineRule="auto"/>
              <w:jc w:val="center"/>
            </w:pPr>
            <w:r w:rsidRPr="00DE5A3D">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2</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Punkt Przedszkolny w Zborowie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r>
      <w:tr w:rsidR="00AD254B" w:rsidTr="004A23AF">
        <w:trPr>
          <w:trHeight w:val="427"/>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Przedszkola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2</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Solcu-Zdroju z Filią w Wełninie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rsidP="00473748">
            <w:pPr>
              <w:pStyle w:val="Bezodstpw"/>
              <w:spacing w:line="276" w:lineRule="auto"/>
              <w:jc w:val="center"/>
            </w:pPr>
            <w:r w:rsidRPr="00DE5A3D">
              <w:t>23,</w:t>
            </w:r>
            <w:r w:rsidR="00473748">
              <w:t>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F303B6">
            <w:pPr>
              <w:pStyle w:val="Bezodstpw"/>
              <w:spacing w:line="276" w:lineRule="auto"/>
              <w:jc w:val="center"/>
            </w:pPr>
            <w:r>
              <w:t>18,14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pPr>
              <w:pStyle w:val="Bezodstpw"/>
              <w:spacing w:line="276" w:lineRule="auto"/>
              <w:jc w:val="center"/>
            </w:pPr>
            <w:r w:rsidRPr="00DE5A3D">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4,5</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Zborowie z Filia w Kikowie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pPr>
            <w:r>
              <w:t>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6A584C">
            <w:pPr>
              <w:pStyle w:val="Bezodstpw"/>
              <w:spacing w:line="276" w:lineRule="auto"/>
              <w:jc w:val="center"/>
            </w:pPr>
            <w:r>
              <w:t>16,40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5</w:t>
            </w:r>
          </w:p>
        </w:tc>
      </w:tr>
      <w:tr w:rsidR="00AD254B" w:rsidTr="004A23AF">
        <w:trPr>
          <w:trHeight w:val="479"/>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Szkoły podstawowe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rPr>
                <w:b/>
              </w:rPr>
            </w:pPr>
            <w:r>
              <w:rPr>
                <w:b/>
              </w:rPr>
              <w:t>46,04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6A584C">
            <w:pPr>
              <w:pStyle w:val="Bezodstpw"/>
              <w:spacing w:line="276" w:lineRule="auto"/>
              <w:jc w:val="center"/>
              <w:rPr>
                <w:b/>
              </w:rPr>
            </w:pPr>
            <w:r>
              <w:rPr>
                <w:b/>
              </w:rPr>
              <w:t>34,54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pPr>
              <w:pStyle w:val="Bezodstpw"/>
              <w:spacing w:line="276" w:lineRule="auto"/>
              <w:jc w:val="center"/>
              <w:rPr>
                <w:b/>
              </w:rPr>
            </w:pPr>
            <w:r w:rsidRPr="00DE5A3D">
              <w:rPr>
                <w: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9,5</w:t>
            </w:r>
          </w:p>
        </w:tc>
      </w:tr>
      <w:tr w:rsidR="00AD254B" w:rsidTr="004A23AF">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Gimnazjum w Solcu-Zdroju</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B6970">
            <w:pPr>
              <w:pStyle w:val="Bezodstpw"/>
              <w:spacing w:line="276" w:lineRule="auto"/>
              <w:jc w:val="center"/>
            </w:pPr>
            <w:r>
              <w:t>22,17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F303B6">
            <w:pPr>
              <w:pStyle w:val="Bezodstpw"/>
              <w:spacing w:line="276" w:lineRule="auto"/>
              <w:jc w:val="center"/>
            </w:pPr>
            <w:r>
              <w:t>15,67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pPr>
              <w:pStyle w:val="Bezodstpw"/>
              <w:spacing w:line="276" w:lineRule="auto"/>
              <w:jc w:val="center"/>
            </w:pPr>
            <w:r w:rsidRPr="00DE5A3D">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4</w:t>
            </w:r>
            <w:r w:rsidR="00AD254B" w:rsidRPr="00DE5A3D">
              <w:t>,5</w:t>
            </w:r>
          </w:p>
        </w:tc>
      </w:tr>
      <w:tr w:rsidR="00AD254B" w:rsidTr="004A23AF">
        <w:trPr>
          <w:trHeight w:val="382"/>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Gimnazja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B6970">
            <w:pPr>
              <w:pStyle w:val="Bezodstpw"/>
              <w:spacing w:line="276" w:lineRule="auto"/>
              <w:jc w:val="center"/>
              <w:rPr>
                <w:b/>
              </w:rPr>
            </w:pPr>
            <w:r>
              <w:rPr>
                <w:b/>
              </w:rPr>
              <w:t>22,17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F303B6">
            <w:pPr>
              <w:pStyle w:val="Bezodstpw"/>
              <w:spacing w:line="276" w:lineRule="auto"/>
              <w:jc w:val="center"/>
              <w:rPr>
                <w:b/>
              </w:rPr>
            </w:pPr>
            <w:r>
              <w:rPr>
                <w:b/>
              </w:rPr>
              <w:t>15,67</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303B6">
            <w:pPr>
              <w:pStyle w:val="Bezodstpw"/>
              <w:spacing w:line="276" w:lineRule="auto"/>
              <w:jc w:val="center"/>
              <w:rPr>
                <w:b/>
              </w:rPr>
            </w:pPr>
            <w:r w:rsidRPr="00DE5A3D">
              <w:rPr>
                <w: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rPr>
                <w:b/>
              </w:rPr>
            </w:pPr>
            <w:r w:rsidRPr="00DE5A3D">
              <w:rPr>
                <w:b/>
              </w:rPr>
              <w:t>4</w:t>
            </w:r>
            <w:r w:rsidR="00AD254B" w:rsidRPr="00DE5A3D">
              <w:rPr>
                <w:b/>
              </w:rPr>
              <w:t>,5</w:t>
            </w:r>
          </w:p>
        </w:tc>
      </w:tr>
      <w:tr w:rsidR="00AD254B" w:rsidTr="004A23AF">
        <w:trPr>
          <w:trHeight w:val="416"/>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473748">
            <w:pPr>
              <w:pStyle w:val="Bezodstpw"/>
              <w:spacing w:line="276" w:lineRule="auto"/>
              <w:jc w:val="center"/>
              <w:rPr>
                <w:b/>
              </w:rPr>
            </w:pPr>
            <w:r>
              <w:rPr>
                <w:b/>
              </w:rPr>
              <w:t>73,21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D4994" w:rsidP="006A584C">
            <w:pPr>
              <w:pStyle w:val="Bezodstpw"/>
              <w:spacing w:line="276" w:lineRule="auto"/>
              <w:jc w:val="center"/>
              <w:rPr>
                <w:b/>
              </w:rPr>
            </w:pPr>
            <w:r>
              <w:rPr>
                <w:b/>
              </w:rPr>
              <w:t>53,21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rsidP="006A584C">
            <w:pPr>
              <w:pStyle w:val="Bezodstpw"/>
              <w:spacing w:line="276" w:lineRule="auto"/>
              <w:jc w:val="center"/>
              <w:rPr>
                <w:b/>
              </w:rPr>
            </w:pPr>
            <w:r w:rsidRPr="00DE5A3D">
              <w:rPr>
                <w:b/>
              </w:rPr>
              <w:t>16</w:t>
            </w:r>
          </w:p>
        </w:tc>
      </w:tr>
    </w:tbl>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Podstawowe wskaźniki wynikające z zatrudnienia</w:t>
      </w:r>
      <w:r w:rsidR="00AB691E" w:rsidRPr="004A23AF">
        <w:rPr>
          <w:sz w:val="20"/>
          <w:szCs w:val="20"/>
        </w:rPr>
        <w:t xml:space="preserve"> w roku szkolnym 201</w:t>
      </w:r>
      <w:r w:rsidR="00473748" w:rsidRPr="004A23AF">
        <w:rPr>
          <w:sz w:val="20"/>
          <w:szCs w:val="20"/>
        </w:rPr>
        <w:t>4</w:t>
      </w:r>
      <w:r w:rsidR="00AB691E" w:rsidRPr="004A23AF">
        <w:rPr>
          <w:sz w:val="20"/>
          <w:szCs w:val="20"/>
        </w:rPr>
        <w:t>/201</w:t>
      </w:r>
      <w:r w:rsidR="00473748" w:rsidRPr="004A23AF">
        <w:rPr>
          <w:sz w:val="20"/>
          <w:szCs w:val="20"/>
        </w:rPr>
        <w:t>5</w:t>
      </w:r>
    </w:p>
    <w:tbl>
      <w:tblPr>
        <w:tblStyle w:val="Tabela-Siatka"/>
        <w:tblW w:w="0" w:type="auto"/>
        <w:tblLook w:val="04A0"/>
      </w:tblPr>
      <w:tblGrid>
        <w:gridCol w:w="534"/>
        <w:gridCol w:w="2693"/>
        <w:gridCol w:w="799"/>
        <w:gridCol w:w="1238"/>
        <w:gridCol w:w="1316"/>
        <w:gridCol w:w="1316"/>
        <w:gridCol w:w="1316"/>
      </w:tblGrid>
      <w:tr w:rsidR="00AD254B" w:rsidTr="004A23AF">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24"/>
                <w:szCs w:val="24"/>
              </w:rPr>
            </w:pPr>
            <w:r>
              <w:rPr>
                <w:sz w:val="24"/>
                <w:szCs w:val="24"/>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24"/>
                <w:szCs w:val="24"/>
              </w:rPr>
            </w:pPr>
            <w:r>
              <w:rPr>
                <w:sz w:val="24"/>
                <w:szCs w:val="24"/>
              </w:rPr>
              <w:t>Placówka</w:t>
            </w: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Liczba dzieci</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etatów nauczycielskich</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etatów administracji i obsługi</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dzieci przypadająca na 1 etat nauczyciela</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dzieci przypadająca na 1 etat admin. i obsługi</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Przedszkole w Solcu-Zdroju</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pPr>
              <w:pStyle w:val="Bezodstpw"/>
              <w:spacing w:line="276" w:lineRule="auto"/>
              <w:jc w:val="center"/>
            </w:pPr>
            <w:r>
              <w:t>42</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pPr>
            <w:r>
              <w:t>21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pPr>
            <w:r>
              <w:t>21</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Punkt Przedszkolny        w Zborowie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pPr>
              <w:pStyle w:val="Bezodstpw"/>
              <w:spacing w:line="276" w:lineRule="auto"/>
              <w:jc w:val="center"/>
            </w:pPr>
            <w:r>
              <w:t>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pPr>
            <w:r>
              <w:t>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rPr>
                <w:b/>
              </w:rPr>
              <w:t>Przedszkola</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pPr>
              <w:pStyle w:val="Bezodstpw"/>
              <w:spacing w:line="276" w:lineRule="auto"/>
              <w:jc w:val="center"/>
              <w:rPr>
                <w:b/>
              </w:rPr>
            </w:pPr>
            <w:r>
              <w:rPr>
                <w:b/>
              </w:rPr>
              <w:t>61</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rPr>
                <w:b/>
              </w:rPr>
            </w:pPr>
            <w:r w:rsidRPr="00DE5A3D">
              <w:rPr>
                <w:b/>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rPr>
                <w:b/>
              </w:rPr>
            </w:pPr>
            <w:r w:rsidRPr="00DE5A3D">
              <w:rPr>
                <w:b/>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rPr>
                <w:b/>
              </w:rPr>
            </w:pPr>
            <w:r>
              <w:rPr>
                <w:b/>
              </w:rPr>
              <w:t>20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73748" w:rsidP="006A584C">
            <w:pPr>
              <w:pStyle w:val="Bezodstpw"/>
              <w:spacing w:line="276" w:lineRule="auto"/>
              <w:jc w:val="center"/>
              <w:rPr>
                <w:b/>
              </w:rPr>
            </w:pPr>
            <w:r>
              <w:rPr>
                <w:b/>
              </w:rPr>
              <w:t>30,5</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Solcu-Zdroju z Filią w Wełninie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pPr>
            <w:r>
              <w:t>202</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6A584C">
            <w:pPr>
              <w:pStyle w:val="Bezodstpw"/>
              <w:spacing w:line="276" w:lineRule="auto"/>
              <w:jc w:val="center"/>
            </w:pPr>
            <w:r>
              <w:t>18,14</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pPr>
            <w:r>
              <w:t>5,5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6B6970">
            <w:pPr>
              <w:pStyle w:val="Bezodstpw"/>
              <w:spacing w:line="276" w:lineRule="auto"/>
              <w:jc w:val="center"/>
            </w:pPr>
            <w: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pPr>
            <w:r>
              <w:t>37</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Zborowie z Filią w Kikowie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pPr>
            <w:r>
              <w:t>145</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104E30">
            <w:pPr>
              <w:pStyle w:val="Bezodstpw"/>
              <w:spacing w:line="276" w:lineRule="auto"/>
              <w:jc w:val="center"/>
            </w:pPr>
            <w:r>
              <w:t>16,40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A584C">
            <w:pPr>
              <w:pStyle w:val="Bezodstpw"/>
              <w:spacing w:line="276" w:lineRule="auto"/>
              <w:jc w:val="center"/>
            </w:pPr>
            <w:r w:rsidRPr="00DE5A3D">
              <w:t>6</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24</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rPr>
                <w:b/>
              </w:rPr>
              <w:t>Szkoły podstawowe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rPr>
                <w:b/>
              </w:rPr>
            </w:pPr>
            <w:r>
              <w:rPr>
                <w:b/>
              </w:rPr>
              <w:t>347</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rPr>
                <w:b/>
              </w:rPr>
            </w:pPr>
            <w:r>
              <w:rPr>
                <w:b/>
              </w:rPr>
              <w:t>34,54</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A584C" w:rsidP="00104E30">
            <w:pPr>
              <w:pStyle w:val="Bezodstpw"/>
              <w:spacing w:line="276" w:lineRule="auto"/>
              <w:jc w:val="center"/>
              <w:rPr>
                <w:b/>
              </w:rPr>
            </w:pPr>
            <w:r w:rsidRPr="00DE5A3D">
              <w:rPr>
                <w:b/>
              </w:rPr>
              <w:t>11,5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rPr>
                <w:b/>
              </w:rPr>
            </w:pPr>
            <w:r>
              <w:rPr>
                <w:b/>
              </w:rPr>
              <w:t>30</w:t>
            </w:r>
          </w:p>
        </w:tc>
      </w:tr>
      <w:tr w:rsidR="00AD254B" w:rsidTr="004A23AF">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Gimnazjum w Solcu-Zdroju</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D0577B">
            <w:pPr>
              <w:pStyle w:val="Bezodstpw"/>
              <w:spacing w:line="276" w:lineRule="auto"/>
              <w:jc w:val="center"/>
            </w:pPr>
            <w:r>
              <w:t>167</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4A23AF">
            <w:pPr>
              <w:pStyle w:val="Bezodstpw"/>
              <w:spacing w:line="276" w:lineRule="auto"/>
              <w:jc w:val="center"/>
            </w:pPr>
            <w:r w:rsidRPr="00DE5A3D">
              <w:t>15,</w:t>
            </w:r>
            <w:r w:rsidR="004A23AF">
              <w:t>67</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pPr>
            <w:r w:rsidRPr="00DE5A3D">
              <w:t>6</w:t>
            </w:r>
            <w:r w:rsidR="00AD254B" w:rsidRPr="00DE5A3D">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pPr>
            <w:r>
              <w:t>26</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rPr>
                <w:b/>
              </w:rPr>
            </w:pPr>
            <w:r>
              <w:rPr>
                <w:b/>
              </w:rPr>
              <w:t>Gimnazja</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D0577B">
            <w:pPr>
              <w:pStyle w:val="Bezodstpw"/>
              <w:spacing w:line="276" w:lineRule="auto"/>
              <w:jc w:val="center"/>
              <w:rPr>
                <w:b/>
              </w:rPr>
            </w:pPr>
            <w:r>
              <w:rPr>
                <w:b/>
              </w:rPr>
              <w:t>167</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4A23AF">
            <w:pPr>
              <w:pStyle w:val="Bezodstpw"/>
              <w:spacing w:line="276" w:lineRule="auto"/>
              <w:jc w:val="center"/>
              <w:rPr>
                <w:b/>
              </w:rPr>
            </w:pPr>
            <w:r w:rsidRPr="00DE5A3D">
              <w:rPr>
                <w:b/>
              </w:rPr>
              <w:t>15,</w:t>
            </w:r>
            <w:r w:rsidR="004A23AF">
              <w:rPr>
                <w:b/>
              </w:rPr>
              <w:t>67</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rPr>
                <w:b/>
              </w:rPr>
            </w:pPr>
            <w:r w:rsidRPr="00DE5A3D">
              <w:rPr>
                <w:b/>
              </w:rPr>
              <w:t>6</w:t>
            </w:r>
            <w:r w:rsidR="00AD254B" w:rsidRPr="00DE5A3D">
              <w:rPr>
                <w:b/>
              </w:rPr>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rPr>
                <w:b/>
              </w:rPr>
            </w:pPr>
            <w:r>
              <w:rPr>
                <w:b/>
              </w:rPr>
              <w:t>26</w:t>
            </w:r>
          </w:p>
        </w:tc>
      </w:tr>
      <w:tr w:rsidR="00AD254B" w:rsidTr="004A23AF">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Razem</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rPr>
                <w:b/>
              </w:rPr>
            </w:pPr>
            <w:r>
              <w:rPr>
                <w:b/>
              </w:rPr>
              <w:t>575</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A23AF" w:rsidP="00DE5A3D">
            <w:pPr>
              <w:pStyle w:val="Bezodstpw"/>
              <w:spacing w:line="276" w:lineRule="auto"/>
              <w:jc w:val="center"/>
              <w:rPr>
                <w:b/>
              </w:rPr>
            </w:pPr>
            <w:r>
              <w:rPr>
                <w:b/>
              </w:rPr>
              <w:t>53,21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pPr>
              <w:pStyle w:val="Bezodstpw"/>
              <w:spacing w:line="276" w:lineRule="auto"/>
              <w:jc w:val="center"/>
              <w:rPr>
                <w:b/>
              </w:rPr>
            </w:pPr>
            <w:r w:rsidRPr="00DE5A3D">
              <w:rPr>
                <w:b/>
              </w:rPr>
              <w:t>20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pPr>
              <w:pStyle w:val="Bezodstpw"/>
              <w:spacing w:line="276" w:lineRule="auto"/>
              <w:jc w:val="center"/>
              <w:rPr>
                <w:b/>
              </w:rPr>
            </w:pPr>
            <w:r>
              <w:rPr>
                <w:b/>
              </w:rPr>
              <w:t>29</w:t>
            </w:r>
          </w:p>
        </w:tc>
      </w:tr>
    </w:tbl>
    <w:p w:rsidR="00AD254B" w:rsidRDefault="00AD254B" w:rsidP="00AD254B">
      <w:pPr>
        <w:pStyle w:val="Bezodstpw"/>
        <w:spacing w:line="276" w:lineRule="auto"/>
      </w:pPr>
    </w:p>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 xml:space="preserve">Zestawienie zatrudnienia nauczycieli według stopni awansu zawodowego </w:t>
      </w:r>
      <w:r w:rsidR="004A23AF">
        <w:rPr>
          <w:sz w:val="20"/>
          <w:szCs w:val="20"/>
        </w:rPr>
        <w:t>(s</w:t>
      </w:r>
      <w:r w:rsidRPr="004A23AF">
        <w:rPr>
          <w:sz w:val="20"/>
          <w:szCs w:val="20"/>
        </w:rPr>
        <w:t>tan na 30 września 201</w:t>
      </w:r>
      <w:r w:rsidR="003724FF" w:rsidRPr="004A23AF">
        <w:rPr>
          <w:sz w:val="20"/>
          <w:szCs w:val="20"/>
        </w:rPr>
        <w:t>4</w:t>
      </w:r>
      <w:r w:rsidRPr="004A23AF">
        <w:rPr>
          <w:sz w:val="20"/>
          <w:szCs w:val="20"/>
        </w:rPr>
        <w:t xml:space="preserve"> r.)</w:t>
      </w:r>
      <w:r w:rsidR="00AB691E" w:rsidRPr="004A23AF">
        <w:rPr>
          <w:sz w:val="20"/>
          <w:szCs w:val="20"/>
        </w:rPr>
        <w:t xml:space="preserve"> w roku szkolnym 201</w:t>
      </w:r>
      <w:r w:rsidR="003724FF" w:rsidRPr="004A23AF">
        <w:rPr>
          <w:sz w:val="20"/>
          <w:szCs w:val="20"/>
        </w:rPr>
        <w:t>4</w:t>
      </w:r>
      <w:r w:rsidR="00AB691E" w:rsidRPr="004A23AF">
        <w:rPr>
          <w:sz w:val="20"/>
          <w:szCs w:val="20"/>
        </w:rPr>
        <w:t>/201</w:t>
      </w:r>
      <w:r w:rsidR="003724FF" w:rsidRPr="004A23AF">
        <w:rPr>
          <w:sz w:val="20"/>
          <w:szCs w:val="20"/>
        </w:rPr>
        <w:t>5</w:t>
      </w:r>
    </w:p>
    <w:tbl>
      <w:tblPr>
        <w:tblStyle w:val="Tabela-Siatka"/>
        <w:tblW w:w="0" w:type="auto"/>
        <w:tblLook w:val="04A0"/>
      </w:tblPr>
      <w:tblGrid>
        <w:gridCol w:w="1329"/>
        <w:gridCol w:w="1331"/>
        <w:gridCol w:w="1701"/>
        <w:gridCol w:w="1559"/>
        <w:gridCol w:w="1811"/>
        <w:gridCol w:w="571"/>
        <w:gridCol w:w="986"/>
      </w:tblGrid>
      <w:tr w:rsidR="00AD254B" w:rsidTr="00AD254B">
        <w:trPr>
          <w:trHeight w:val="400"/>
        </w:trPr>
        <w:tc>
          <w:tcPr>
            <w:tcW w:w="13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Placówka</w:t>
            </w:r>
          </w:p>
        </w:tc>
        <w:tc>
          <w:tcPr>
            <w:tcW w:w="6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Stopień awansu zawodowego</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Inni</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RAZEM</w:t>
            </w:r>
          </w:p>
        </w:tc>
      </w:tr>
      <w:tr w:rsidR="00AD254B" w:rsidTr="00AD254B">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stażysta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kontraktowy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mianowany</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dyplomowany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r>
      <w:tr w:rsidR="00AD254B" w:rsidTr="00DE5A3D">
        <w:trPr>
          <w:trHeight w:val="362"/>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Przedszkola</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rsidP="00BA2FAB">
            <w:pPr>
              <w:pStyle w:val="Bezodstpw"/>
              <w:spacing w:line="276" w:lineRule="auto"/>
              <w:jc w:val="center"/>
            </w:pPr>
            <w:r w:rsidRPr="00DE5A3D">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BA2FAB">
            <w:pPr>
              <w:pStyle w:val="Bezodstpw"/>
              <w:spacing w:line="276" w:lineRule="auto"/>
              <w:jc w:val="center"/>
            </w:pPr>
            <w:r>
              <w:t>2</w:t>
            </w:r>
            <w:r w:rsidR="00AD254B" w:rsidRPr="00DE5A3D">
              <w:t>,0</w:t>
            </w:r>
            <w:r w:rsidR="00BA2FAB" w:rsidRPr="00DE5A3D">
              <w:t>0</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4C3717">
            <w:pPr>
              <w:pStyle w:val="Bezodstpw"/>
              <w:spacing w:line="276" w:lineRule="auto"/>
              <w:jc w:val="center"/>
            </w:pPr>
            <w:r>
              <w:t>1,00</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506E9" w:rsidP="00BA2FAB">
            <w:pPr>
              <w:pStyle w:val="Bezodstpw"/>
              <w:spacing w:line="276" w:lineRule="auto"/>
              <w:jc w:val="center"/>
            </w:pPr>
            <w:r w:rsidRPr="00DE5A3D">
              <w:t>3</w:t>
            </w:r>
            <w:r w:rsidR="00AD254B" w:rsidRPr="00DE5A3D">
              <w:t>,</w:t>
            </w:r>
            <w:r w:rsidR="00BA2FAB" w:rsidRPr="00DE5A3D">
              <w:t>00</w:t>
            </w:r>
          </w:p>
        </w:tc>
      </w:tr>
      <w:tr w:rsidR="00AD254B" w:rsidTr="00AD254B">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Szkoły Podstawowe</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BA2FAB">
            <w:pPr>
              <w:pStyle w:val="Bezodstpw"/>
              <w:spacing w:line="276" w:lineRule="auto"/>
              <w:jc w:val="center"/>
            </w:pPr>
            <w:r w:rsidRPr="00DE5A3D">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4C3717">
            <w:pPr>
              <w:pStyle w:val="Bezodstpw"/>
              <w:spacing w:line="276" w:lineRule="auto"/>
              <w:jc w:val="center"/>
            </w:pPr>
            <w:r>
              <w:t>0,36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pPr>
              <w:pStyle w:val="Bezodstpw"/>
              <w:spacing w:line="276" w:lineRule="auto"/>
              <w:jc w:val="center"/>
            </w:pPr>
            <w:r>
              <w:t>4,00</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DE5A3D">
            <w:pPr>
              <w:pStyle w:val="Bezodstpw"/>
              <w:spacing w:line="276" w:lineRule="auto"/>
              <w:jc w:val="center"/>
            </w:pPr>
            <w:r>
              <w:t>31,18</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DE5A3D">
            <w:pPr>
              <w:pStyle w:val="Bezodstpw"/>
              <w:spacing w:line="276" w:lineRule="auto"/>
              <w:jc w:val="center"/>
            </w:pPr>
            <w:r>
              <w:t>35,54</w:t>
            </w:r>
          </w:p>
        </w:tc>
      </w:tr>
      <w:tr w:rsidR="00AD254B" w:rsidTr="00DE5A3D">
        <w:trPr>
          <w:trHeight w:val="390"/>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Gimnazja</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724FF">
            <w:pPr>
              <w:pStyle w:val="Bezodstpw"/>
              <w:spacing w:line="276" w:lineRule="auto"/>
              <w:jc w:val="center"/>
            </w:pPr>
            <w:r w:rsidRPr="00DE5A3D">
              <w:t>0,</w:t>
            </w:r>
            <w:r w:rsidR="003724FF">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6B6970">
            <w:pPr>
              <w:pStyle w:val="Bezodstpw"/>
              <w:spacing w:line="276" w:lineRule="auto"/>
              <w:jc w:val="center"/>
            </w:pPr>
            <w:r>
              <w:t>1,59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724FF" w:rsidP="006B6970">
            <w:pPr>
              <w:pStyle w:val="Bezodstpw"/>
              <w:spacing w:line="276" w:lineRule="auto"/>
              <w:jc w:val="center"/>
            </w:pPr>
            <w:r>
              <w:t>4,04</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DE5A3D">
            <w:pPr>
              <w:pStyle w:val="Bezodstpw"/>
              <w:spacing w:line="276" w:lineRule="auto"/>
              <w:jc w:val="center"/>
            </w:pPr>
            <w:r>
              <w:t>8,82</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AA317B">
            <w:pPr>
              <w:pStyle w:val="Bezodstpw"/>
              <w:spacing w:line="276" w:lineRule="auto"/>
              <w:jc w:val="center"/>
            </w:pPr>
            <w:r>
              <w:t>1</w:t>
            </w:r>
            <w:r w:rsidR="00AA317B">
              <w:t>4</w:t>
            </w:r>
            <w:r>
              <w:t>,67</w:t>
            </w:r>
          </w:p>
        </w:tc>
      </w:tr>
      <w:tr w:rsidR="00AD254B" w:rsidTr="00DE5A3D">
        <w:trPr>
          <w:trHeight w:val="410"/>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Ogółem</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724FF">
            <w:pPr>
              <w:pStyle w:val="Bezodstpw"/>
              <w:spacing w:line="276" w:lineRule="auto"/>
              <w:jc w:val="center"/>
            </w:pPr>
            <w:r w:rsidRPr="00DE5A3D">
              <w:t>0,</w:t>
            </w:r>
            <w:r w:rsidR="003724FF">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1D28" w:rsidP="00EA27BA">
            <w:pPr>
              <w:pStyle w:val="Bezodstpw"/>
              <w:spacing w:line="276" w:lineRule="auto"/>
              <w:jc w:val="center"/>
            </w:pPr>
            <w:r w:rsidRPr="00DE5A3D">
              <w:t>1,</w:t>
            </w:r>
            <w:r w:rsidR="00EA27BA">
              <w:t>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A41D28">
            <w:pPr>
              <w:pStyle w:val="Bezodstpw"/>
              <w:spacing w:line="276" w:lineRule="auto"/>
              <w:jc w:val="center"/>
            </w:pPr>
            <w:r>
              <w:t>10,04</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A27BA" w:rsidP="00A41D28">
            <w:pPr>
              <w:pStyle w:val="Bezodstpw"/>
              <w:spacing w:line="276" w:lineRule="auto"/>
              <w:jc w:val="center"/>
            </w:pPr>
            <w:r>
              <w:t>41,00</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A317B" w:rsidP="00A41D28">
            <w:pPr>
              <w:pStyle w:val="Bezodstpw"/>
              <w:spacing w:line="276" w:lineRule="auto"/>
              <w:jc w:val="center"/>
            </w:pPr>
            <w:r>
              <w:t>53,21</w:t>
            </w:r>
          </w:p>
        </w:tc>
      </w:tr>
      <w:tr w:rsidR="00AD254B" w:rsidTr="00AD254B">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Udział procentowy</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1D28" w:rsidP="00AA317B">
            <w:pPr>
              <w:pStyle w:val="Bezodstpw"/>
              <w:spacing w:line="276" w:lineRule="auto"/>
              <w:jc w:val="center"/>
              <w:rPr>
                <w:b/>
              </w:rPr>
            </w:pPr>
            <w:r w:rsidRPr="00DE5A3D">
              <w:rPr>
                <w:b/>
              </w:rPr>
              <w:t>0,</w:t>
            </w:r>
            <w:r w:rsidR="00AA317B">
              <w:rPr>
                <w:b/>
              </w:rPr>
              <w:t>4</w:t>
            </w:r>
            <w:r w:rsidR="00AD254B" w:rsidRPr="00DE5A3D">
              <w:rPr>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41D28" w:rsidP="00AA317B">
            <w:pPr>
              <w:pStyle w:val="Bezodstpw"/>
              <w:spacing w:line="276" w:lineRule="auto"/>
              <w:jc w:val="center"/>
              <w:rPr>
                <w:b/>
              </w:rPr>
            </w:pPr>
            <w:r w:rsidRPr="00DE5A3D">
              <w:rPr>
                <w:b/>
              </w:rPr>
              <w:t>3,</w:t>
            </w:r>
            <w:r w:rsidR="00AA317B">
              <w:rPr>
                <w:b/>
              </w:rPr>
              <w:t>7</w:t>
            </w:r>
            <w:r w:rsidR="00AD254B" w:rsidRPr="00DE5A3D">
              <w:rPr>
                <w:b/>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A317B">
            <w:pPr>
              <w:pStyle w:val="Bezodstpw"/>
              <w:spacing w:line="276" w:lineRule="auto"/>
              <w:jc w:val="center"/>
              <w:rPr>
                <w:b/>
              </w:rPr>
            </w:pPr>
            <w:r>
              <w:rPr>
                <w:b/>
              </w:rPr>
              <w:t>18,9</w:t>
            </w:r>
            <w:r w:rsidR="00AD254B" w:rsidRPr="00DE5A3D">
              <w:rPr>
                <w:b/>
              </w:rPr>
              <w:t xml:space="preserve"> %</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A317B" w:rsidP="00A41D28">
            <w:pPr>
              <w:pStyle w:val="Bezodstpw"/>
              <w:spacing w:line="276" w:lineRule="auto"/>
              <w:jc w:val="center"/>
              <w:rPr>
                <w:b/>
              </w:rPr>
            </w:pPr>
            <w:r>
              <w:rPr>
                <w:b/>
              </w:rPr>
              <w:t>77</w:t>
            </w:r>
            <w:r w:rsidR="00AD254B" w:rsidRPr="00DE5A3D">
              <w:rPr>
                <w:b/>
              </w:rPr>
              <w:t xml:space="preserve"> %</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100 %</w:t>
            </w:r>
          </w:p>
        </w:tc>
      </w:tr>
    </w:tbl>
    <w:p w:rsidR="00E05935" w:rsidRDefault="00E05935" w:rsidP="00B31BBC">
      <w:pPr>
        <w:pStyle w:val="Bezodstpw"/>
        <w:spacing w:line="276" w:lineRule="auto"/>
      </w:pPr>
    </w:p>
    <w:p w:rsidR="001C3D81" w:rsidRDefault="001C3D81" w:rsidP="00B31BBC">
      <w:pPr>
        <w:pStyle w:val="Bezodstpw"/>
        <w:spacing w:line="276" w:lineRule="auto"/>
      </w:pPr>
    </w:p>
    <w:p w:rsidR="00B85B20" w:rsidRDefault="009601DB" w:rsidP="00845144">
      <w:pPr>
        <w:pStyle w:val="Bezodstpw"/>
        <w:spacing w:line="276" w:lineRule="auto"/>
      </w:pPr>
      <w:r>
        <w:rPr>
          <w:noProof/>
          <w:lang w:eastAsia="pl-PL"/>
        </w:rPr>
        <w:drawing>
          <wp:anchor distT="0" distB="0" distL="114300" distR="114300" simplePos="0" relativeHeight="251658240" behindDoc="0" locked="0" layoutInCell="1" allowOverlap="1">
            <wp:simplePos x="0" y="0"/>
            <wp:positionH relativeFrom="column">
              <wp:posOffset>824230</wp:posOffset>
            </wp:positionH>
            <wp:positionV relativeFrom="paragraph">
              <wp:align>top</wp:align>
            </wp:positionV>
            <wp:extent cx="4038600" cy="1828800"/>
            <wp:effectExtent l="19050" t="0" r="19050" b="0"/>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853B66" w:rsidRPr="00AB42D8" w:rsidRDefault="00853B66" w:rsidP="008F1B5E">
      <w:pPr>
        <w:pStyle w:val="Bezodstpw"/>
        <w:numPr>
          <w:ilvl w:val="1"/>
          <w:numId w:val="6"/>
        </w:numPr>
        <w:spacing w:line="360" w:lineRule="auto"/>
        <w:jc w:val="both"/>
        <w:rPr>
          <w:i/>
        </w:rPr>
      </w:pPr>
      <w:r w:rsidRPr="00AB42D8">
        <w:rPr>
          <w:i/>
        </w:rPr>
        <w:t>Baza lokalowa</w:t>
      </w:r>
    </w:p>
    <w:p w:rsidR="00FC74E5" w:rsidRDefault="00EF6456" w:rsidP="00356092">
      <w:pPr>
        <w:pStyle w:val="Bezodstpw"/>
        <w:spacing w:line="360" w:lineRule="auto"/>
        <w:ind w:firstLine="708"/>
        <w:jc w:val="both"/>
      </w:pPr>
      <w:r>
        <w:t>Bardzo istotnym czynnikiem w realizacji procesu nauczania jest dbałość o ciągłe wzbogacanie placówek w nowoczesny sprzęt,  pomoce dydaktyczne, nowoczesne technologie co niewątpliwie poprawia jakość kształcenia</w:t>
      </w:r>
      <w:r w:rsidR="00577138">
        <w:t>.</w:t>
      </w:r>
      <w:r>
        <w:t xml:space="preserve"> </w:t>
      </w:r>
    </w:p>
    <w:p w:rsidR="00003698" w:rsidRDefault="00577138" w:rsidP="00356092">
      <w:pPr>
        <w:pStyle w:val="Bezodstpw"/>
        <w:spacing w:line="360" w:lineRule="auto"/>
        <w:ind w:firstLine="708"/>
        <w:jc w:val="both"/>
      </w:pPr>
      <w:r>
        <w:t>Wszystkie placówki oświatowe na bieżąco wyposażane są w nowoczesne pomoce dydaktyczne</w:t>
      </w:r>
      <w:r w:rsidR="00FC74E5">
        <w:t xml:space="preserve">. W roku szkolnym 2014/2015 </w:t>
      </w:r>
      <w:r w:rsidR="00521FED">
        <w:t>wy</w:t>
      </w:r>
      <w:r w:rsidR="00FC74E5">
        <w:t>posażono świetlice szkolne zarówno</w:t>
      </w:r>
      <w:r w:rsidR="004A23AF">
        <w:t xml:space="preserve"> </w:t>
      </w:r>
      <w:r w:rsidR="00FC74E5">
        <w:t>w szkołach podstawowych jak i gimnazjum w pomoce dydaktyczne, oraz wymieniono część mebli. Wszystkie sale w szkołach podstawowych, w których uczą się dzieci 6-letnie</w:t>
      </w:r>
      <w:r w:rsidR="00521FED">
        <w:t xml:space="preserve"> zostały doposażone  w nowe meble oraz pomoce dydaktyczne (m.in. gry, magnetofony, urządzenia wielofunkcyjne, telewizor</w:t>
      </w:r>
      <w:r w:rsidR="00BB523B">
        <w:t>,</w:t>
      </w:r>
      <w:r w:rsidR="00521FED">
        <w:t xml:space="preserve"> odtwarzacz, tablice interaktywne, zestaw multimedialny)</w:t>
      </w:r>
    </w:p>
    <w:p w:rsidR="00577138" w:rsidRDefault="00521FED" w:rsidP="00356092">
      <w:pPr>
        <w:pStyle w:val="Bezodstpw"/>
        <w:spacing w:line="360" w:lineRule="auto"/>
        <w:ind w:firstLine="708"/>
        <w:jc w:val="both"/>
      </w:pPr>
      <w:r>
        <w:lastRenderedPageBreak/>
        <w:t xml:space="preserve">Na bieżąco monitorowany jest stan bazy szkolnej pod kątem technicznym. </w:t>
      </w:r>
      <w:r w:rsidR="00577138">
        <w:t>W roku szkolnym 201</w:t>
      </w:r>
      <w:r>
        <w:t>4</w:t>
      </w:r>
      <w:r w:rsidR="00577138">
        <w:t>/201</w:t>
      </w:r>
      <w:r>
        <w:t>5</w:t>
      </w:r>
      <w:r w:rsidR="00577138">
        <w:t xml:space="preserve">  wykonano następujące prace:</w:t>
      </w:r>
    </w:p>
    <w:p w:rsidR="00521FED" w:rsidRDefault="00521FED" w:rsidP="004A23AF">
      <w:pPr>
        <w:pStyle w:val="Bezodstpw"/>
        <w:numPr>
          <w:ilvl w:val="0"/>
          <w:numId w:val="44"/>
        </w:numPr>
        <w:spacing w:line="360" w:lineRule="auto"/>
        <w:jc w:val="both"/>
      </w:pPr>
      <w:r>
        <w:t>w Szkole Podstawowej w Zborowie pomalowano w nowej części korytarze, łazienkę i szatnie;</w:t>
      </w:r>
    </w:p>
    <w:p w:rsidR="00003698" w:rsidRDefault="00003698" w:rsidP="004A23AF">
      <w:pPr>
        <w:pStyle w:val="Bezodstpw"/>
        <w:numPr>
          <w:ilvl w:val="0"/>
          <w:numId w:val="44"/>
        </w:numPr>
        <w:spacing w:line="360" w:lineRule="auto"/>
        <w:jc w:val="both"/>
      </w:pPr>
      <w:r>
        <w:t xml:space="preserve">wymieniono pokrycie dachowe na </w:t>
      </w:r>
      <w:r w:rsidR="00521FED">
        <w:t xml:space="preserve">części gimnastycznej </w:t>
      </w:r>
      <w:r w:rsidR="004A23AF">
        <w:t>budynku Szkoły P</w:t>
      </w:r>
      <w:r>
        <w:t xml:space="preserve">odstawowej w </w:t>
      </w:r>
      <w:r w:rsidR="00521FED">
        <w:t>Kikowie</w:t>
      </w:r>
      <w:r>
        <w:t xml:space="preserve"> (pokryto dach blachą trapezową, wymieniono rynny)</w:t>
      </w:r>
      <w:r w:rsidR="00BB523B">
        <w:t>;</w:t>
      </w:r>
      <w:r>
        <w:t xml:space="preserve"> </w:t>
      </w:r>
    </w:p>
    <w:p w:rsidR="00655495" w:rsidRDefault="00521FED" w:rsidP="004A23AF">
      <w:pPr>
        <w:pStyle w:val="Bezodstpw"/>
        <w:numPr>
          <w:ilvl w:val="0"/>
          <w:numId w:val="44"/>
        </w:numPr>
        <w:spacing w:line="360" w:lineRule="auto"/>
        <w:jc w:val="both"/>
      </w:pPr>
      <w:r>
        <w:t>wymalowano</w:t>
      </w:r>
      <w:r w:rsidR="00655495">
        <w:t xml:space="preserve"> </w:t>
      </w:r>
      <w:r w:rsidR="00BB523B">
        <w:t>pomieszczenia</w:t>
      </w:r>
      <w:r w:rsidR="001B200C">
        <w:t xml:space="preserve"> kuchni</w:t>
      </w:r>
      <w:r w:rsidR="004650EF">
        <w:t xml:space="preserve">, </w:t>
      </w:r>
      <w:r w:rsidR="00BB523B">
        <w:t>jadalni oraz korytarze</w:t>
      </w:r>
      <w:r w:rsidR="004650EF">
        <w:t xml:space="preserve"> w budynku Zespołu Szkół w Solcu-Zdroju</w:t>
      </w:r>
      <w:r w:rsidR="004A23AF">
        <w:t>;</w:t>
      </w:r>
      <w:r w:rsidR="001B200C">
        <w:t xml:space="preserve"> </w:t>
      </w:r>
    </w:p>
    <w:p w:rsidR="00FC74E5" w:rsidRDefault="00577138" w:rsidP="004A23AF">
      <w:pPr>
        <w:pStyle w:val="Bezodstpw"/>
        <w:numPr>
          <w:ilvl w:val="0"/>
          <w:numId w:val="44"/>
        </w:numPr>
        <w:spacing w:line="360" w:lineRule="auto"/>
        <w:jc w:val="both"/>
      </w:pPr>
      <w:r>
        <w:t xml:space="preserve">pomalowano salę gimnastyczną, </w:t>
      </w:r>
      <w:r w:rsidR="00BB523B">
        <w:t>sale lekcyjne, szatnie, korytarze w budynku Szkoły Filialnej w Wełninie oraz wymieniono wykładzinę podłogową w szatni</w:t>
      </w:r>
      <w:r w:rsidR="00FC74E5">
        <w:t>.</w:t>
      </w:r>
    </w:p>
    <w:p w:rsidR="00577138" w:rsidRDefault="00577138" w:rsidP="00577138">
      <w:pPr>
        <w:pStyle w:val="Bezodstpw"/>
        <w:spacing w:line="360" w:lineRule="auto"/>
        <w:jc w:val="both"/>
      </w:pPr>
      <w:r>
        <w:t xml:space="preserve"> </w:t>
      </w:r>
    </w:p>
    <w:p w:rsidR="001071D2" w:rsidRPr="000B75E1" w:rsidRDefault="001071D2" w:rsidP="008F1B5E">
      <w:pPr>
        <w:pStyle w:val="Bezodstpw"/>
        <w:numPr>
          <w:ilvl w:val="0"/>
          <w:numId w:val="2"/>
        </w:numPr>
        <w:spacing w:line="360" w:lineRule="auto"/>
        <w:jc w:val="both"/>
        <w:rPr>
          <w:b/>
          <w:i/>
        </w:rPr>
      </w:pPr>
      <w:r w:rsidRPr="000B75E1">
        <w:rPr>
          <w:b/>
          <w:i/>
        </w:rPr>
        <w:t>Jakoś</w:t>
      </w:r>
      <w:r w:rsidR="00E22596">
        <w:rPr>
          <w:b/>
          <w:i/>
        </w:rPr>
        <w:t>ć</w:t>
      </w:r>
      <w:r w:rsidRPr="000B75E1">
        <w:rPr>
          <w:b/>
          <w:i/>
        </w:rPr>
        <w:t xml:space="preserve"> pracy placówek oświatowych</w:t>
      </w:r>
    </w:p>
    <w:p w:rsidR="00853B66" w:rsidRDefault="00853B66" w:rsidP="00853B66">
      <w:pPr>
        <w:pStyle w:val="Bezodstpw"/>
        <w:spacing w:line="360" w:lineRule="auto"/>
        <w:ind w:left="720"/>
        <w:jc w:val="both"/>
      </w:pPr>
    </w:p>
    <w:p w:rsidR="000B75E1" w:rsidRDefault="000B75E1" w:rsidP="000B75E1">
      <w:pPr>
        <w:tabs>
          <w:tab w:val="left" w:pos="5535"/>
        </w:tabs>
        <w:spacing w:line="360" w:lineRule="auto"/>
        <w:jc w:val="both"/>
      </w:pPr>
      <w:r>
        <w:t>Placówki przedszkolne, szkoły podstawowe i gimnazja, dla których organe</w:t>
      </w:r>
      <w:r w:rsidR="00845144">
        <w:t xml:space="preserve">m prowadzącym jest </w:t>
      </w:r>
      <w:r w:rsidR="004A23AF">
        <w:t>G</w:t>
      </w:r>
      <w:r w:rsidR="00845144">
        <w:t>mina Solec-Zd</w:t>
      </w:r>
      <w:r>
        <w:t>rój kierowane są przez dyrektorów z dużym doświadczeniem pedagogicznym</w:t>
      </w:r>
      <w:r w:rsidR="004A23AF">
        <w:t xml:space="preserve">                 </w:t>
      </w:r>
      <w:r>
        <w:t xml:space="preserve"> i wieloletnia praktyką. Wszyscy dyrektorzy posiadają wymagane kwalifikacje do kierowania placówkami oświatowymi.</w:t>
      </w:r>
    </w:p>
    <w:p w:rsidR="00E83430" w:rsidRDefault="000529DA" w:rsidP="008F1B5E">
      <w:pPr>
        <w:pStyle w:val="Bezodstpw"/>
        <w:numPr>
          <w:ilvl w:val="1"/>
          <w:numId w:val="1"/>
        </w:numPr>
        <w:spacing w:line="360" w:lineRule="auto"/>
        <w:jc w:val="both"/>
        <w:rPr>
          <w:i/>
        </w:rPr>
      </w:pPr>
      <w:r w:rsidRPr="000B75E1">
        <w:rPr>
          <w:i/>
        </w:rPr>
        <w:t>Wyniki sprawdzianu uczniów szkół podstawowych</w:t>
      </w:r>
    </w:p>
    <w:p w:rsidR="00006816" w:rsidRPr="000B75E1" w:rsidRDefault="00006816" w:rsidP="00006816">
      <w:pPr>
        <w:pStyle w:val="Bezodstpw"/>
        <w:spacing w:line="360" w:lineRule="auto"/>
        <w:ind w:left="1004"/>
        <w:jc w:val="both"/>
        <w:rPr>
          <w:i/>
        </w:rPr>
      </w:pPr>
    </w:p>
    <w:p w:rsidR="00B84A44" w:rsidRPr="00104979" w:rsidRDefault="00B84A44" w:rsidP="00104979">
      <w:pPr>
        <w:pStyle w:val="Bezodstpw"/>
        <w:spacing w:line="360" w:lineRule="auto"/>
        <w:ind w:firstLine="644"/>
        <w:jc w:val="both"/>
        <w:rPr>
          <w:szCs w:val="24"/>
        </w:rPr>
      </w:pPr>
      <w:r w:rsidRPr="00104979">
        <w:rPr>
          <w:szCs w:val="24"/>
        </w:rPr>
        <w:t xml:space="preserve">W roku </w:t>
      </w:r>
      <w:r w:rsidR="004A23AF">
        <w:rPr>
          <w:szCs w:val="24"/>
        </w:rPr>
        <w:t xml:space="preserve">2015 </w:t>
      </w:r>
      <w:r w:rsidRPr="00104979">
        <w:rPr>
          <w:szCs w:val="24"/>
        </w:rPr>
        <w:t xml:space="preserve">sprawdzian po raz pierwszy przeprowadzony był w nowej formule. Część pierwsza – język polski i matematyka, część druga – język angielski. </w:t>
      </w:r>
    </w:p>
    <w:p w:rsidR="0062622B" w:rsidRPr="00104979" w:rsidRDefault="0062622B" w:rsidP="00104979">
      <w:pPr>
        <w:pStyle w:val="Bezodstpw"/>
        <w:spacing w:line="360" w:lineRule="auto"/>
        <w:ind w:firstLine="644"/>
        <w:jc w:val="both"/>
        <w:rPr>
          <w:szCs w:val="24"/>
        </w:rPr>
      </w:pPr>
      <w:r w:rsidRPr="00104979">
        <w:rPr>
          <w:szCs w:val="24"/>
        </w:rPr>
        <w:t>Arkusz egzaminacyjny w wersji standardowej zawierał 27 zadań, w tym 13 z języka polskiego</w:t>
      </w:r>
      <w:r w:rsidR="00B84A44" w:rsidRPr="00104979">
        <w:t xml:space="preserve"> </w:t>
      </w:r>
      <w:r w:rsidRPr="00104979">
        <w:rPr>
          <w:szCs w:val="24"/>
        </w:rPr>
        <w:t>(11 zamkniętych i 2 otwarte) i 14 z matematyki (11 zamkniętych i 3 otwarte). Były to w większości zadania sprawdzające umiejętności złożone, w tym analizowanie i interpretowanie informacji, planowanie i realizowanie rozwiązania. Wśród zadań zamkniętych  występowały: zadania wyboru wielokrotnego</w:t>
      </w:r>
      <w:r w:rsidR="00B84A44" w:rsidRPr="00104979">
        <w:t>, w których uczeń wybierał jedną</w:t>
      </w:r>
      <w:r w:rsidRPr="00104979">
        <w:rPr>
          <w:szCs w:val="24"/>
        </w:rPr>
        <w:t xml:space="preserve"> z podanych odpowiedzi, zadania prawda – fałsz oraz zadania na dobieranie.</w:t>
      </w:r>
    </w:p>
    <w:p w:rsidR="0062622B" w:rsidRPr="00104979" w:rsidRDefault="0062622B" w:rsidP="00104979">
      <w:pPr>
        <w:pStyle w:val="Bezodstpw"/>
        <w:spacing w:line="360" w:lineRule="auto"/>
        <w:ind w:firstLine="644"/>
        <w:jc w:val="both"/>
        <w:rPr>
          <w:szCs w:val="24"/>
        </w:rPr>
      </w:pPr>
      <w:r w:rsidRPr="00104979">
        <w:rPr>
          <w:szCs w:val="24"/>
        </w:rPr>
        <w:t>Z zakresu matematyki dominowały zadania osadzone w kontekście praktycznym. Uzupełniono je rysunkami, tabelami i wykresem. Zadania otwarte wymagały od ucznia samodzielnego sformułowania rozwiązania.</w:t>
      </w:r>
    </w:p>
    <w:p w:rsidR="0062622B" w:rsidRPr="00104979" w:rsidRDefault="0062622B" w:rsidP="00104979">
      <w:pPr>
        <w:pStyle w:val="Bezodstpw"/>
        <w:spacing w:line="360" w:lineRule="auto"/>
        <w:jc w:val="both"/>
        <w:rPr>
          <w:szCs w:val="24"/>
        </w:rPr>
      </w:pPr>
      <w:r w:rsidRPr="00104979">
        <w:rPr>
          <w:szCs w:val="24"/>
        </w:rPr>
        <w:t>Za poprawne wykonanie wszystkich zadań uczeń mógł otrzymać 41 pkt</w:t>
      </w:r>
      <w:r w:rsidR="00B84A44" w:rsidRPr="00104979">
        <w:t>., w tym 21 z ję</w:t>
      </w:r>
      <w:r w:rsidRPr="00104979">
        <w:rPr>
          <w:szCs w:val="24"/>
        </w:rPr>
        <w:t>zyka polskiego i 20 pkt</w:t>
      </w:r>
      <w:r w:rsidR="00B84A44" w:rsidRPr="00104979">
        <w:t>.</w:t>
      </w:r>
      <w:r w:rsidRPr="00104979">
        <w:rPr>
          <w:szCs w:val="24"/>
        </w:rPr>
        <w:t xml:space="preserve"> z matematyki.</w:t>
      </w:r>
    </w:p>
    <w:p w:rsidR="00F17F30" w:rsidRPr="00104979" w:rsidRDefault="00F17F30" w:rsidP="008A6D49">
      <w:pPr>
        <w:pStyle w:val="Bezodstpw"/>
        <w:spacing w:line="360" w:lineRule="auto"/>
        <w:ind w:firstLine="708"/>
        <w:jc w:val="both"/>
      </w:pPr>
      <w:r w:rsidRPr="00104979">
        <w:t>W tym roku po raz pierwszy przeprowadzony został sprawdzian z języka obcego. Szóstoklasiści rozwiązywali zadania sprawdzające znajomość języka, którego uczyli się w szkole podstawowej jako przedmiotu obowiązkowego</w:t>
      </w:r>
      <w:r w:rsidR="008A6D49">
        <w:t>.</w:t>
      </w:r>
    </w:p>
    <w:p w:rsidR="0062622B" w:rsidRPr="00104979" w:rsidRDefault="0062622B" w:rsidP="00104979">
      <w:pPr>
        <w:pStyle w:val="Bezodstpw"/>
        <w:spacing w:line="360" w:lineRule="auto"/>
        <w:jc w:val="both"/>
        <w:rPr>
          <w:shd w:val="clear" w:color="auto" w:fill="FFFFFF"/>
        </w:rPr>
      </w:pPr>
      <w:r w:rsidRPr="00104979">
        <w:rPr>
          <w:shd w:val="clear" w:color="auto" w:fill="FFFFFF"/>
        </w:rPr>
        <w:t xml:space="preserve">Arkusz składał się z 40 zadań zamkniętych różnego typu (wyboru wielokrotnego, prawda/fałsz oraz zadań na dobieranie) ujętych w 11 wiązek. Zadania sprawdzały wiadomości oraz umiejętności określone w podstawie programowej kształcenia ogólnego dla II etapu edukacyjnego </w:t>
      </w:r>
      <w:r w:rsidR="00F17F30" w:rsidRPr="00104979">
        <w:rPr>
          <w:shd w:val="clear" w:color="auto" w:fill="FFFFFF"/>
        </w:rPr>
        <w:t xml:space="preserve">w czterech </w:t>
      </w:r>
      <w:r w:rsidR="00F17F30" w:rsidRPr="00104979">
        <w:rPr>
          <w:shd w:val="clear" w:color="auto" w:fill="FFFFFF"/>
        </w:rPr>
        <w:lastRenderedPageBreak/>
        <w:t>obszarach</w:t>
      </w:r>
      <w:r w:rsidRPr="00104979">
        <w:rPr>
          <w:shd w:val="clear" w:color="auto" w:fill="FFFFFF"/>
        </w:rPr>
        <w:t>: rozumienie ze słuch (15 zadań), rozumienie tekstów pisanych (11 zadań), znajomość funkcji językowych (8 zadań), oraz znajomość środków językowych (6 zadań).</w:t>
      </w:r>
    </w:p>
    <w:p w:rsidR="0062622B" w:rsidRPr="00104979" w:rsidRDefault="0062622B" w:rsidP="00104979">
      <w:pPr>
        <w:pStyle w:val="Bezodstpw"/>
        <w:spacing w:line="360" w:lineRule="auto"/>
        <w:jc w:val="both"/>
      </w:pPr>
      <w:r w:rsidRPr="00104979">
        <w:rPr>
          <w:shd w:val="clear" w:color="auto" w:fill="FFFFFF"/>
        </w:rPr>
        <w:t>Za poprawne  rozwiązanie wszystkich zadań uczeń mógł otrzymać 40 punktów.</w:t>
      </w:r>
    </w:p>
    <w:p w:rsidR="001071D2" w:rsidRPr="00104979" w:rsidRDefault="00F3094B" w:rsidP="00006816">
      <w:pPr>
        <w:pStyle w:val="Bezodstpw"/>
        <w:spacing w:line="360" w:lineRule="auto"/>
        <w:ind w:firstLine="708"/>
        <w:jc w:val="both"/>
      </w:pPr>
      <w:r w:rsidRPr="00104979">
        <w:t>W roku 201</w:t>
      </w:r>
      <w:r w:rsidR="00F17F30" w:rsidRPr="00104979">
        <w:t>5</w:t>
      </w:r>
      <w:r w:rsidRPr="00104979">
        <w:t xml:space="preserve"> </w:t>
      </w:r>
      <w:r w:rsidR="001071D2" w:rsidRPr="00104979">
        <w:t>statystyczny uc</w:t>
      </w:r>
      <w:r w:rsidR="00B85B20" w:rsidRPr="00104979">
        <w:t>zeń szkoły podstawowej</w:t>
      </w:r>
      <w:r w:rsidR="00AB691E" w:rsidRPr="00104979">
        <w:t xml:space="preserve"> </w:t>
      </w:r>
      <w:r w:rsidR="00B85B20" w:rsidRPr="00104979">
        <w:t>w G</w:t>
      </w:r>
      <w:r w:rsidR="001071D2" w:rsidRPr="00104979">
        <w:t xml:space="preserve">minie Solec-Zdrój zdobył na sprawdzianie </w:t>
      </w:r>
      <w:r w:rsidR="00F17F30" w:rsidRPr="00104979">
        <w:t xml:space="preserve">z części I (język polski – matematyka) </w:t>
      </w:r>
      <w:r w:rsidR="00EE1E6F" w:rsidRPr="00104979">
        <w:t>6</w:t>
      </w:r>
      <w:r w:rsidR="00F17F30" w:rsidRPr="00104979">
        <w:t>2,6</w:t>
      </w:r>
      <w:r w:rsidR="001071D2" w:rsidRPr="00104979">
        <w:t xml:space="preserve"> % punktów możliwych do uzyskania,</w:t>
      </w:r>
      <w:r w:rsidR="008A6D49">
        <w:t xml:space="preserve">               </w:t>
      </w:r>
      <w:r w:rsidR="001071D2" w:rsidRPr="00104979">
        <w:t xml:space="preserve"> w  powiecie buskim </w:t>
      </w:r>
      <w:r w:rsidR="00F17F30" w:rsidRPr="00104979">
        <w:t>63,8</w:t>
      </w:r>
      <w:r w:rsidR="00ED0DB3" w:rsidRPr="00104979">
        <w:t xml:space="preserve"> %, </w:t>
      </w:r>
      <w:r w:rsidR="00853B66" w:rsidRPr="00104979">
        <w:t>w</w:t>
      </w:r>
      <w:r w:rsidR="001071D2" w:rsidRPr="00104979">
        <w:t xml:space="preserve"> województwie świętokrzyskim</w:t>
      </w:r>
      <w:r w:rsidR="00F17F30" w:rsidRPr="00104979">
        <w:t xml:space="preserve"> 65 %</w:t>
      </w:r>
      <w:r w:rsidR="00006816">
        <w:t xml:space="preserve">, w </w:t>
      </w:r>
      <w:r w:rsidR="00EE1E6F" w:rsidRPr="00104979">
        <w:t>kraju</w:t>
      </w:r>
      <w:r w:rsidR="001071D2" w:rsidRPr="00104979">
        <w:t xml:space="preserve"> </w:t>
      </w:r>
      <w:r w:rsidR="00EE1E6F" w:rsidRPr="00104979">
        <w:t>6</w:t>
      </w:r>
      <w:r w:rsidR="00F17F30" w:rsidRPr="00104979">
        <w:t>7</w:t>
      </w:r>
      <w:r w:rsidR="00EE1E6F" w:rsidRPr="00104979">
        <w:t xml:space="preserve"> </w:t>
      </w:r>
      <w:r w:rsidR="001071D2" w:rsidRPr="00104979">
        <w:t>%</w:t>
      </w:r>
      <w:r w:rsidR="00006816">
        <w:t xml:space="preserve"> natomiast z części II  j</w:t>
      </w:r>
      <w:r w:rsidR="00F17F30" w:rsidRPr="00104979">
        <w:t xml:space="preserve">. angielski </w:t>
      </w:r>
      <w:r w:rsidR="00104979" w:rsidRPr="00104979">
        <w:t>w gminie 75,9 % , w  powiecie buskim 75,3 %, w województwie świę</w:t>
      </w:r>
      <w:r w:rsidR="00006816">
        <w:t>tokrzyskim 7</w:t>
      </w:r>
      <w:r w:rsidR="00872DE8">
        <w:t>6</w:t>
      </w:r>
      <w:r w:rsidR="00006816">
        <w:t xml:space="preserve"> % a w </w:t>
      </w:r>
      <w:r w:rsidR="00104979" w:rsidRPr="00104979">
        <w:t>kraju 7</w:t>
      </w:r>
      <w:r w:rsidR="00872DE8">
        <w:t>8</w:t>
      </w:r>
      <w:r w:rsidR="00104979" w:rsidRPr="00104979">
        <w:t xml:space="preserve"> %.</w:t>
      </w:r>
    </w:p>
    <w:p w:rsidR="000529DA" w:rsidRPr="00104979" w:rsidRDefault="000529DA" w:rsidP="00104979">
      <w:pPr>
        <w:pStyle w:val="Bezodstpw"/>
        <w:spacing w:line="360" w:lineRule="auto"/>
        <w:jc w:val="both"/>
      </w:pPr>
      <w:r w:rsidRPr="00104979">
        <w:t>Wyniki sprawdzianu młodzieży klas VI szkół podstawowych uczęszczając</w:t>
      </w:r>
      <w:r w:rsidR="00104979" w:rsidRPr="00104979">
        <w:t>ej do szkół prowadzonych przez G</w:t>
      </w:r>
      <w:r w:rsidRPr="00104979">
        <w:t>minę Solec-Zdrój w roku szkolnym 201</w:t>
      </w:r>
      <w:r w:rsidR="00104979" w:rsidRPr="00104979">
        <w:t>4</w:t>
      </w:r>
      <w:r w:rsidRPr="00104979">
        <w:t>/201</w:t>
      </w:r>
      <w:r w:rsidR="00104979" w:rsidRPr="00104979">
        <w:t>5</w:t>
      </w:r>
      <w:r w:rsidR="00ED0DB3" w:rsidRPr="00104979">
        <w:t xml:space="preserve"> </w:t>
      </w:r>
      <w:r w:rsidRPr="00104979">
        <w:t>na tle województwa świętokrzyskiego</w:t>
      </w:r>
      <w:r w:rsidR="00006816">
        <w:t xml:space="preserve">                </w:t>
      </w:r>
      <w:r w:rsidRPr="00104979">
        <w:t xml:space="preserve"> i powiatu buskiego prezentują poniższe zestawienia.</w:t>
      </w:r>
    </w:p>
    <w:p w:rsidR="00191613" w:rsidRDefault="00191613" w:rsidP="006F2529"/>
    <w:p w:rsidR="006F2529" w:rsidRDefault="006F2529" w:rsidP="006F2529">
      <w:r>
        <w:rPr>
          <w:noProof/>
          <w:lang w:eastAsia="pl-PL"/>
        </w:rPr>
        <w:drawing>
          <wp:inline distT="0" distB="0" distL="0" distR="0">
            <wp:extent cx="5486400" cy="23241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6816" w:rsidRDefault="00006816" w:rsidP="006F2529"/>
    <w:p w:rsidR="00511A36" w:rsidRDefault="00511A36" w:rsidP="006F2529"/>
    <w:tbl>
      <w:tblPr>
        <w:tblStyle w:val="Tabela-Siatka"/>
        <w:tblW w:w="0" w:type="auto"/>
        <w:tblLook w:val="04A0"/>
      </w:tblPr>
      <w:tblGrid>
        <w:gridCol w:w="1951"/>
        <w:gridCol w:w="1559"/>
        <w:gridCol w:w="1418"/>
        <w:gridCol w:w="1417"/>
        <w:gridCol w:w="1560"/>
        <w:gridCol w:w="1115"/>
      </w:tblGrid>
      <w:tr w:rsidR="006F2529" w:rsidTr="008B0820">
        <w:trPr>
          <w:trHeight w:val="474"/>
        </w:trPr>
        <w:tc>
          <w:tcPr>
            <w:tcW w:w="9020" w:type="dxa"/>
            <w:gridSpan w:val="6"/>
            <w:shd w:val="clear" w:color="auto" w:fill="D9D9D9" w:themeFill="background1" w:themeFillShade="D9"/>
            <w:vAlign w:val="center"/>
          </w:tcPr>
          <w:p w:rsidR="006F2529" w:rsidRDefault="006F2529" w:rsidP="00405B5A">
            <w:pPr>
              <w:jc w:val="center"/>
            </w:pPr>
            <w:r>
              <w:t>Szkoła Podstawowa w Solcu-Zdroju</w:t>
            </w:r>
          </w:p>
        </w:tc>
      </w:tr>
      <w:tr w:rsidR="006F2529" w:rsidTr="008B0820">
        <w:trPr>
          <w:trHeight w:val="436"/>
        </w:trPr>
        <w:tc>
          <w:tcPr>
            <w:tcW w:w="1951" w:type="dxa"/>
            <w:shd w:val="clear" w:color="auto" w:fill="D9D9D9" w:themeFill="background1" w:themeFillShade="D9"/>
            <w:vAlign w:val="center"/>
          </w:tcPr>
          <w:p w:rsidR="006F2529" w:rsidRDefault="006F2529" w:rsidP="00230BA6">
            <w:pPr>
              <w:jc w:val="center"/>
            </w:pPr>
          </w:p>
        </w:tc>
        <w:tc>
          <w:tcPr>
            <w:tcW w:w="1559" w:type="dxa"/>
            <w:shd w:val="clear" w:color="auto" w:fill="D9D9D9" w:themeFill="background1" w:themeFillShade="D9"/>
            <w:vAlign w:val="center"/>
          </w:tcPr>
          <w:p w:rsidR="006F2529" w:rsidRDefault="006F2529" w:rsidP="00230BA6">
            <w:pPr>
              <w:jc w:val="center"/>
            </w:pPr>
            <w:r>
              <w:t>Wynik szkoły</w:t>
            </w:r>
          </w:p>
        </w:tc>
        <w:tc>
          <w:tcPr>
            <w:tcW w:w="1418" w:type="dxa"/>
            <w:shd w:val="clear" w:color="auto" w:fill="D9D9D9" w:themeFill="background1" w:themeFillShade="D9"/>
            <w:vAlign w:val="center"/>
          </w:tcPr>
          <w:p w:rsidR="006F2529" w:rsidRDefault="006F2529" w:rsidP="00230BA6">
            <w:pPr>
              <w:jc w:val="center"/>
            </w:pPr>
            <w:r>
              <w:t>gmina</w:t>
            </w:r>
          </w:p>
        </w:tc>
        <w:tc>
          <w:tcPr>
            <w:tcW w:w="1417" w:type="dxa"/>
            <w:shd w:val="clear" w:color="auto" w:fill="D9D9D9" w:themeFill="background1" w:themeFillShade="D9"/>
            <w:vAlign w:val="center"/>
          </w:tcPr>
          <w:p w:rsidR="006F2529" w:rsidRDefault="006F2529" w:rsidP="00230BA6">
            <w:pPr>
              <w:jc w:val="center"/>
            </w:pPr>
            <w:r>
              <w:t>powiat</w:t>
            </w:r>
          </w:p>
        </w:tc>
        <w:tc>
          <w:tcPr>
            <w:tcW w:w="1560" w:type="dxa"/>
            <w:shd w:val="clear" w:color="auto" w:fill="D9D9D9" w:themeFill="background1" w:themeFillShade="D9"/>
            <w:vAlign w:val="center"/>
          </w:tcPr>
          <w:p w:rsidR="006F2529" w:rsidRDefault="006F2529" w:rsidP="00230BA6">
            <w:pPr>
              <w:jc w:val="center"/>
            </w:pPr>
            <w:r>
              <w:t>województwo</w:t>
            </w:r>
          </w:p>
        </w:tc>
        <w:tc>
          <w:tcPr>
            <w:tcW w:w="1115" w:type="dxa"/>
            <w:shd w:val="clear" w:color="auto" w:fill="D9D9D9" w:themeFill="background1" w:themeFillShade="D9"/>
            <w:vAlign w:val="center"/>
          </w:tcPr>
          <w:p w:rsidR="006F2529" w:rsidRDefault="006F2529" w:rsidP="00230BA6">
            <w:pPr>
              <w:jc w:val="center"/>
            </w:pPr>
            <w:r>
              <w:t>kraj</w:t>
            </w:r>
          </w:p>
        </w:tc>
      </w:tr>
      <w:tr w:rsidR="008E6D35" w:rsidTr="008B0820">
        <w:trPr>
          <w:trHeight w:val="414"/>
        </w:trPr>
        <w:tc>
          <w:tcPr>
            <w:tcW w:w="1951" w:type="dxa"/>
            <w:vAlign w:val="center"/>
          </w:tcPr>
          <w:p w:rsidR="008E6D35" w:rsidRDefault="008E6D35" w:rsidP="00230BA6">
            <w:pPr>
              <w:jc w:val="center"/>
            </w:pPr>
            <w:r>
              <w:t>Część I</w:t>
            </w:r>
          </w:p>
        </w:tc>
        <w:tc>
          <w:tcPr>
            <w:tcW w:w="1559" w:type="dxa"/>
            <w:vAlign w:val="center"/>
          </w:tcPr>
          <w:p w:rsidR="008E6D35" w:rsidRDefault="008E6D35" w:rsidP="00006816">
            <w:pPr>
              <w:jc w:val="center"/>
            </w:pPr>
            <w:r>
              <w:t>61,5</w:t>
            </w:r>
          </w:p>
        </w:tc>
        <w:tc>
          <w:tcPr>
            <w:tcW w:w="1418" w:type="dxa"/>
            <w:vAlign w:val="center"/>
          </w:tcPr>
          <w:p w:rsidR="008E6D35" w:rsidRDefault="008E6D35" w:rsidP="00006816">
            <w:pPr>
              <w:jc w:val="center"/>
            </w:pPr>
            <w:r>
              <w:t>62,6</w:t>
            </w:r>
          </w:p>
        </w:tc>
        <w:tc>
          <w:tcPr>
            <w:tcW w:w="1417" w:type="dxa"/>
            <w:vAlign w:val="center"/>
          </w:tcPr>
          <w:p w:rsidR="008E6D35" w:rsidRDefault="008E6D35" w:rsidP="00006816">
            <w:pPr>
              <w:jc w:val="center"/>
            </w:pPr>
            <w:r>
              <w:t>63,8</w:t>
            </w:r>
          </w:p>
        </w:tc>
        <w:tc>
          <w:tcPr>
            <w:tcW w:w="1560" w:type="dxa"/>
            <w:vAlign w:val="center"/>
          </w:tcPr>
          <w:p w:rsidR="008E6D35" w:rsidRDefault="008E6D35" w:rsidP="00006816">
            <w:pPr>
              <w:jc w:val="center"/>
            </w:pPr>
            <w:r>
              <w:t>65</w:t>
            </w:r>
          </w:p>
        </w:tc>
        <w:tc>
          <w:tcPr>
            <w:tcW w:w="1115" w:type="dxa"/>
            <w:vAlign w:val="center"/>
          </w:tcPr>
          <w:p w:rsidR="008E6D35" w:rsidRDefault="008E6D35" w:rsidP="00006816">
            <w:pPr>
              <w:jc w:val="center"/>
            </w:pPr>
            <w:r>
              <w:t>67</w:t>
            </w:r>
          </w:p>
        </w:tc>
      </w:tr>
      <w:tr w:rsidR="008E6D35" w:rsidTr="0062622B">
        <w:trPr>
          <w:trHeight w:val="202"/>
        </w:trPr>
        <w:tc>
          <w:tcPr>
            <w:tcW w:w="1951" w:type="dxa"/>
            <w:vAlign w:val="center"/>
          </w:tcPr>
          <w:p w:rsidR="008E6D35" w:rsidRPr="008B0820" w:rsidRDefault="008E6D35" w:rsidP="00230BA6">
            <w:pPr>
              <w:jc w:val="center"/>
              <w:rPr>
                <w:i/>
              </w:rPr>
            </w:pPr>
            <w:r w:rsidRPr="008B0820">
              <w:rPr>
                <w:i/>
              </w:rPr>
              <w:t>j. polski</w:t>
            </w:r>
          </w:p>
        </w:tc>
        <w:tc>
          <w:tcPr>
            <w:tcW w:w="1559" w:type="dxa"/>
            <w:vAlign w:val="center"/>
          </w:tcPr>
          <w:p w:rsidR="008E6D35" w:rsidRPr="008E6D35" w:rsidRDefault="008E6D35" w:rsidP="00006816">
            <w:pPr>
              <w:jc w:val="center"/>
              <w:rPr>
                <w:i/>
                <w:sz w:val="18"/>
                <w:szCs w:val="18"/>
              </w:rPr>
            </w:pPr>
            <w:r>
              <w:rPr>
                <w:i/>
                <w:sz w:val="18"/>
                <w:szCs w:val="18"/>
              </w:rPr>
              <w:t>65,9</w:t>
            </w:r>
          </w:p>
        </w:tc>
        <w:tc>
          <w:tcPr>
            <w:tcW w:w="1418" w:type="dxa"/>
            <w:vAlign w:val="center"/>
          </w:tcPr>
          <w:p w:rsidR="008E6D35" w:rsidRPr="008E6D35" w:rsidRDefault="008E6D35" w:rsidP="00006816">
            <w:pPr>
              <w:jc w:val="center"/>
              <w:rPr>
                <w:i/>
                <w:sz w:val="18"/>
                <w:szCs w:val="18"/>
              </w:rPr>
            </w:pPr>
            <w:r w:rsidRPr="008E6D35">
              <w:rPr>
                <w:i/>
                <w:sz w:val="18"/>
                <w:szCs w:val="18"/>
              </w:rPr>
              <w:t>68,4</w:t>
            </w:r>
          </w:p>
        </w:tc>
        <w:tc>
          <w:tcPr>
            <w:tcW w:w="1417" w:type="dxa"/>
            <w:vAlign w:val="center"/>
          </w:tcPr>
          <w:p w:rsidR="008E6D35" w:rsidRPr="008E6D35" w:rsidRDefault="008E6D35" w:rsidP="00006816">
            <w:pPr>
              <w:jc w:val="center"/>
              <w:rPr>
                <w:i/>
                <w:sz w:val="18"/>
                <w:szCs w:val="18"/>
              </w:rPr>
            </w:pPr>
            <w:r w:rsidRPr="008E6D35">
              <w:rPr>
                <w:i/>
                <w:sz w:val="18"/>
                <w:szCs w:val="18"/>
              </w:rPr>
              <w:t>70,5</w:t>
            </w:r>
          </w:p>
        </w:tc>
        <w:tc>
          <w:tcPr>
            <w:tcW w:w="1560" w:type="dxa"/>
            <w:vAlign w:val="center"/>
          </w:tcPr>
          <w:p w:rsidR="008E6D35" w:rsidRPr="008E6D35" w:rsidRDefault="008E6D35" w:rsidP="00006816">
            <w:pPr>
              <w:jc w:val="center"/>
              <w:rPr>
                <w:i/>
                <w:sz w:val="18"/>
                <w:szCs w:val="18"/>
              </w:rPr>
            </w:pPr>
            <w:r w:rsidRPr="008E6D35">
              <w:rPr>
                <w:i/>
                <w:sz w:val="18"/>
                <w:szCs w:val="18"/>
              </w:rPr>
              <w:t>71</w:t>
            </w:r>
          </w:p>
        </w:tc>
        <w:tc>
          <w:tcPr>
            <w:tcW w:w="1115" w:type="dxa"/>
            <w:vAlign w:val="center"/>
          </w:tcPr>
          <w:p w:rsidR="008E6D35" w:rsidRPr="008E6D35" w:rsidRDefault="008E6D35" w:rsidP="00006816">
            <w:pPr>
              <w:jc w:val="center"/>
              <w:rPr>
                <w:i/>
                <w:sz w:val="18"/>
                <w:szCs w:val="18"/>
              </w:rPr>
            </w:pPr>
            <w:r w:rsidRPr="008E6D35">
              <w:rPr>
                <w:i/>
                <w:sz w:val="18"/>
                <w:szCs w:val="18"/>
              </w:rPr>
              <w:t>73</w:t>
            </w:r>
          </w:p>
        </w:tc>
      </w:tr>
      <w:tr w:rsidR="008E6D35" w:rsidTr="0062622B">
        <w:trPr>
          <w:trHeight w:val="220"/>
        </w:trPr>
        <w:tc>
          <w:tcPr>
            <w:tcW w:w="1951" w:type="dxa"/>
            <w:vAlign w:val="center"/>
          </w:tcPr>
          <w:p w:rsidR="008E6D35" w:rsidRPr="008B0820" w:rsidRDefault="008E6D35" w:rsidP="00230BA6">
            <w:pPr>
              <w:jc w:val="center"/>
              <w:rPr>
                <w:i/>
              </w:rPr>
            </w:pPr>
            <w:r w:rsidRPr="008B0820">
              <w:rPr>
                <w:i/>
              </w:rPr>
              <w:t>matematyka</w:t>
            </w:r>
          </w:p>
        </w:tc>
        <w:tc>
          <w:tcPr>
            <w:tcW w:w="1559" w:type="dxa"/>
            <w:vAlign w:val="center"/>
          </w:tcPr>
          <w:p w:rsidR="008E6D35" w:rsidRPr="008E6D35" w:rsidRDefault="008E6D35" w:rsidP="008E6D35">
            <w:pPr>
              <w:jc w:val="center"/>
              <w:rPr>
                <w:i/>
                <w:sz w:val="18"/>
                <w:szCs w:val="18"/>
              </w:rPr>
            </w:pPr>
            <w:r>
              <w:rPr>
                <w:i/>
                <w:sz w:val="18"/>
                <w:szCs w:val="18"/>
              </w:rPr>
              <w:t>56,9</w:t>
            </w:r>
          </w:p>
        </w:tc>
        <w:tc>
          <w:tcPr>
            <w:tcW w:w="1418" w:type="dxa"/>
            <w:vAlign w:val="center"/>
          </w:tcPr>
          <w:p w:rsidR="008E6D35" w:rsidRPr="008E6D35" w:rsidRDefault="008E6D35" w:rsidP="00006816">
            <w:pPr>
              <w:jc w:val="center"/>
              <w:rPr>
                <w:i/>
                <w:sz w:val="18"/>
                <w:szCs w:val="18"/>
              </w:rPr>
            </w:pPr>
            <w:r w:rsidRPr="008E6D35">
              <w:rPr>
                <w:i/>
                <w:sz w:val="18"/>
                <w:szCs w:val="18"/>
              </w:rPr>
              <w:t>56,6</w:t>
            </w:r>
          </w:p>
        </w:tc>
        <w:tc>
          <w:tcPr>
            <w:tcW w:w="1417" w:type="dxa"/>
            <w:vAlign w:val="center"/>
          </w:tcPr>
          <w:p w:rsidR="008E6D35" w:rsidRPr="008E6D35" w:rsidRDefault="008E6D35" w:rsidP="00006816">
            <w:pPr>
              <w:jc w:val="center"/>
              <w:rPr>
                <w:i/>
                <w:sz w:val="18"/>
                <w:szCs w:val="18"/>
              </w:rPr>
            </w:pPr>
            <w:r w:rsidRPr="008E6D35">
              <w:rPr>
                <w:i/>
                <w:sz w:val="18"/>
                <w:szCs w:val="18"/>
              </w:rPr>
              <w:t>56,8</w:t>
            </w:r>
          </w:p>
        </w:tc>
        <w:tc>
          <w:tcPr>
            <w:tcW w:w="1560" w:type="dxa"/>
            <w:vAlign w:val="center"/>
          </w:tcPr>
          <w:p w:rsidR="008E6D35" w:rsidRPr="008E6D35" w:rsidRDefault="008E6D35" w:rsidP="00006816">
            <w:pPr>
              <w:jc w:val="center"/>
              <w:rPr>
                <w:i/>
                <w:sz w:val="18"/>
                <w:szCs w:val="18"/>
              </w:rPr>
            </w:pPr>
            <w:r w:rsidRPr="008E6D35">
              <w:rPr>
                <w:i/>
                <w:sz w:val="18"/>
                <w:szCs w:val="18"/>
              </w:rPr>
              <w:t>59</w:t>
            </w:r>
          </w:p>
        </w:tc>
        <w:tc>
          <w:tcPr>
            <w:tcW w:w="1115" w:type="dxa"/>
            <w:vAlign w:val="center"/>
          </w:tcPr>
          <w:p w:rsidR="008E6D35" w:rsidRPr="008E6D35" w:rsidRDefault="008E6D35" w:rsidP="00006816">
            <w:pPr>
              <w:jc w:val="center"/>
              <w:rPr>
                <w:i/>
                <w:sz w:val="18"/>
                <w:szCs w:val="18"/>
              </w:rPr>
            </w:pPr>
            <w:r w:rsidRPr="008E6D35">
              <w:rPr>
                <w:i/>
                <w:sz w:val="18"/>
                <w:szCs w:val="18"/>
              </w:rPr>
              <w:t>61</w:t>
            </w:r>
          </w:p>
        </w:tc>
      </w:tr>
      <w:tr w:rsidR="008E6D35" w:rsidTr="008B0820">
        <w:trPr>
          <w:trHeight w:val="414"/>
        </w:trPr>
        <w:tc>
          <w:tcPr>
            <w:tcW w:w="1951" w:type="dxa"/>
            <w:vAlign w:val="center"/>
          </w:tcPr>
          <w:p w:rsidR="008E6D35" w:rsidRDefault="008E6D35" w:rsidP="00230BA6">
            <w:pPr>
              <w:jc w:val="center"/>
            </w:pPr>
            <w:r>
              <w:t>Część II                (j. angielski)</w:t>
            </w:r>
          </w:p>
        </w:tc>
        <w:tc>
          <w:tcPr>
            <w:tcW w:w="1559" w:type="dxa"/>
            <w:vAlign w:val="center"/>
          </w:tcPr>
          <w:p w:rsidR="008E6D35" w:rsidRDefault="008E6D35" w:rsidP="00006816">
            <w:pPr>
              <w:jc w:val="center"/>
            </w:pPr>
            <w:r>
              <w:t>76,7</w:t>
            </w:r>
          </w:p>
        </w:tc>
        <w:tc>
          <w:tcPr>
            <w:tcW w:w="1418" w:type="dxa"/>
            <w:vAlign w:val="center"/>
          </w:tcPr>
          <w:p w:rsidR="008E6D35" w:rsidRDefault="008E6D35" w:rsidP="00006816">
            <w:pPr>
              <w:jc w:val="center"/>
            </w:pPr>
            <w:r>
              <w:t>75,9</w:t>
            </w:r>
          </w:p>
        </w:tc>
        <w:tc>
          <w:tcPr>
            <w:tcW w:w="1417" w:type="dxa"/>
            <w:vAlign w:val="center"/>
          </w:tcPr>
          <w:p w:rsidR="008E6D35" w:rsidRDefault="008E6D35" w:rsidP="00006816">
            <w:pPr>
              <w:jc w:val="center"/>
            </w:pPr>
            <w:r>
              <w:t>75,3</w:t>
            </w:r>
          </w:p>
        </w:tc>
        <w:tc>
          <w:tcPr>
            <w:tcW w:w="1560" w:type="dxa"/>
            <w:vAlign w:val="center"/>
          </w:tcPr>
          <w:p w:rsidR="008E6D35" w:rsidRDefault="008E6D35" w:rsidP="00006816">
            <w:pPr>
              <w:jc w:val="center"/>
            </w:pPr>
            <w:r>
              <w:t>76</w:t>
            </w:r>
          </w:p>
        </w:tc>
        <w:tc>
          <w:tcPr>
            <w:tcW w:w="1115" w:type="dxa"/>
            <w:vAlign w:val="center"/>
          </w:tcPr>
          <w:p w:rsidR="008E6D35" w:rsidRDefault="008E6D35" w:rsidP="00006816">
            <w:pPr>
              <w:jc w:val="center"/>
            </w:pPr>
            <w:r>
              <w:t>78</w:t>
            </w:r>
          </w:p>
        </w:tc>
      </w:tr>
    </w:tbl>
    <w:p w:rsidR="00EE1E6F" w:rsidRDefault="00EE1E6F" w:rsidP="005E3C3C">
      <w:pPr>
        <w:spacing w:line="360" w:lineRule="auto"/>
        <w:ind w:firstLine="708"/>
        <w:jc w:val="both"/>
        <w:rPr>
          <w:rFonts w:ascii="Times New Roman" w:eastAsia="Times New Roman" w:hAnsi="Times New Roman" w:cs="Times New Roman"/>
          <w:sz w:val="24"/>
        </w:rPr>
      </w:pPr>
    </w:p>
    <w:p w:rsidR="00EE1E6F" w:rsidRDefault="00EE1E6F" w:rsidP="00EE1E6F">
      <w:pPr>
        <w:spacing w:line="360" w:lineRule="auto"/>
        <w:jc w:val="both"/>
        <w:rPr>
          <w:rFonts w:ascii="Times New Roman" w:eastAsia="Times New Roman" w:hAnsi="Times New Roman" w:cs="Times New Roman"/>
          <w:sz w:val="24"/>
        </w:rPr>
      </w:pPr>
      <w:r>
        <w:rPr>
          <w:noProof/>
          <w:lang w:eastAsia="pl-PL"/>
        </w:rPr>
        <w:lastRenderedPageBreak/>
        <w:drawing>
          <wp:inline distT="0" distB="0" distL="0" distR="0">
            <wp:extent cx="5572125" cy="2857500"/>
            <wp:effectExtent l="19050" t="0" r="9525"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0AFD" w:rsidRDefault="00511A36" w:rsidP="004E0AFD">
      <w:pPr>
        <w:pStyle w:val="Bezodstpw"/>
        <w:spacing w:line="360" w:lineRule="auto"/>
        <w:ind w:firstLine="708"/>
        <w:jc w:val="both"/>
        <w:rPr>
          <w:rFonts w:eastAsia="Times New Roman"/>
          <w:lang w:eastAsia="pl-PL"/>
        </w:rPr>
      </w:pPr>
      <w:r>
        <w:rPr>
          <w:rFonts w:eastAsia="Times New Roman"/>
          <w:lang w:eastAsia="pl-PL"/>
        </w:rPr>
        <w:t xml:space="preserve">W tym roku szkolnym uczniowie </w:t>
      </w:r>
      <w:r w:rsidR="004A23AF">
        <w:rPr>
          <w:rFonts w:eastAsia="Times New Roman"/>
          <w:lang w:eastAsia="pl-PL"/>
        </w:rPr>
        <w:t xml:space="preserve">ze Szkoły Podstawowej w Solcu-Zdroju </w:t>
      </w:r>
      <w:r w:rsidR="0062622B" w:rsidRPr="00D04277">
        <w:rPr>
          <w:rFonts w:eastAsia="Times New Roman"/>
          <w:lang w:eastAsia="pl-PL"/>
        </w:rPr>
        <w:t>dobrze poradzili sobie z zadaniami z języka polskiego wymagającymi wyszukania w tekście informacji wyrażonych wprost i pośrednio (ukrytych).</w:t>
      </w:r>
      <w:r>
        <w:rPr>
          <w:rFonts w:eastAsia="Times New Roman"/>
          <w:lang w:eastAsia="pl-PL"/>
        </w:rPr>
        <w:t xml:space="preserve"> </w:t>
      </w:r>
      <w:r w:rsidR="0062622B" w:rsidRPr="00D04277">
        <w:rPr>
          <w:rFonts w:eastAsia="Times New Roman"/>
          <w:lang w:eastAsia="pl-PL"/>
        </w:rPr>
        <w:t>Dobrze opanowali umiejętność redagowania opowiadania twórczego w tym dynamizowania akcji poprzez wprowadzenie dialogów.</w:t>
      </w:r>
      <w:r>
        <w:rPr>
          <w:rFonts w:eastAsia="Times New Roman"/>
          <w:lang w:eastAsia="pl-PL"/>
        </w:rPr>
        <w:t xml:space="preserve"> N</w:t>
      </w:r>
      <w:r w:rsidR="0062622B" w:rsidRPr="00D04277">
        <w:rPr>
          <w:rFonts w:eastAsia="Times New Roman"/>
          <w:lang w:eastAsia="pl-PL"/>
        </w:rPr>
        <w:t xml:space="preserve">ie potrafią </w:t>
      </w:r>
      <w:r>
        <w:rPr>
          <w:rFonts w:eastAsia="Times New Roman"/>
          <w:lang w:eastAsia="pl-PL"/>
        </w:rPr>
        <w:t xml:space="preserve">natomiast </w:t>
      </w:r>
      <w:r w:rsidR="0062622B" w:rsidRPr="00D04277">
        <w:rPr>
          <w:rFonts w:eastAsia="Times New Roman"/>
          <w:lang w:eastAsia="pl-PL"/>
        </w:rPr>
        <w:t>wykorzystać wiedzy z zakresu świadomości językowej</w:t>
      </w:r>
      <w:r>
        <w:rPr>
          <w:rFonts w:eastAsia="Times New Roman"/>
          <w:lang w:eastAsia="pl-PL"/>
        </w:rPr>
        <w:t xml:space="preserve"> </w:t>
      </w:r>
      <w:r w:rsidR="0062622B" w:rsidRPr="00D04277">
        <w:rPr>
          <w:rFonts w:eastAsia="Times New Roman"/>
          <w:lang w:eastAsia="pl-PL"/>
        </w:rPr>
        <w:t>(odmiana rzeczownika przez przypadki</w:t>
      </w:r>
      <w:r>
        <w:rPr>
          <w:rFonts w:eastAsia="Times New Roman"/>
          <w:lang w:eastAsia="pl-PL"/>
        </w:rPr>
        <w:t xml:space="preserve">). </w:t>
      </w:r>
      <w:r w:rsidR="0062622B" w:rsidRPr="00D04277">
        <w:rPr>
          <w:rFonts w:eastAsia="Times New Roman"/>
          <w:lang w:eastAsia="pl-PL"/>
        </w:rPr>
        <w:t>Mają trudności z odbiorem tekstów kultury ze świadomością ich specyfiki, odczytywanie</w:t>
      </w:r>
      <w:r w:rsidR="004A23AF">
        <w:rPr>
          <w:rFonts w:eastAsia="Times New Roman"/>
          <w:lang w:eastAsia="pl-PL"/>
        </w:rPr>
        <w:t>m</w:t>
      </w:r>
      <w:r w:rsidR="0062622B" w:rsidRPr="00D04277">
        <w:rPr>
          <w:rFonts w:eastAsia="Times New Roman"/>
          <w:lang w:eastAsia="pl-PL"/>
        </w:rPr>
        <w:t xml:space="preserve"> sensu utworu. </w:t>
      </w:r>
      <w:r>
        <w:rPr>
          <w:rFonts w:eastAsia="Times New Roman"/>
          <w:lang w:eastAsia="pl-PL"/>
        </w:rPr>
        <w:t xml:space="preserve">Popełniają błędy </w:t>
      </w:r>
      <w:r w:rsidR="0062622B" w:rsidRPr="00D04277">
        <w:rPr>
          <w:rFonts w:eastAsia="Times New Roman"/>
          <w:lang w:eastAsia="pl-PL"/>
        </w:rPr>
        <w:t>językowe, ortograficzne, interpunkcyjne</w:t>
      </w:r>
      <w:r>
        <w:rPr>
          <w:rFonts w:eastAsia="Times New Roman"/>
          <w:lang w:eastAsia="pl-PL"/>
        </w:rPr>
        <w:t>.</w:t>
      </w:r>
      <w:r w:rsidR="004E0AFD">
        <w:rPr>
          <w:rFonts w:eastAsia="Times New Roman"/>
          <w:lang w:eastAsia="pl-PL"/>
        </w:rPr>
        <w:t xml:space="preserve"> </w:t>
      </w:r>
    </w:p>
    <w:p w:rsidR="004E0AFD" w:rsidRPr="006B5C79" w:rsidRDefault="004E0AFD" w:rsidP="004E0AFD">
      <w:pPr>
        <w:pStyle w:val="Bezodstpw"/>
        <w:spacing w:line="360" w:lineRule="auto"/>
        <w:jc w:val="both"/>
        <w:rPr>
          <w:rFonts w:eastAsia="Times New Roman"/>
          <w:lang w:eastAsia="pl-PL"/>
        </w:rPr>
      </w:pPr>
      <w:r w:rsidRPr="006B5C79">
        <w:t>Zespół analizujący wyniki sprawdzianu ustalił następujące wnioski do dalszej pracy:</w:t>
      </w:r>
    </w:p>
    <w:p w:rsidR="0062622B" w:rsidRPr="006B5C79" w:rsidRDefault="004A23AF" w:rsidP="004E0AFD">
      <w:pPr>
        <w:pStyle w:val="Bezodstpw"/>
        <w:numPr>
          <w:ilvl w:val="0"/>
          <w:numId w:val="42"/>
        </w:numPr>
        <w:spacing w:line="360" w:lineRule="auto"/>
        <w:jc w:val="both"/>
        <w:rPr>
          <w:rFonts w:eastAsia="Times New Roman"/>
          <w:lang w:eastAsia="pl-PL"/>
        </w:rPr>
      </w:pPr>
      <w:r>
        <w:rPr>
          <w:rFonts w:eastAsia="Times New Roman"/>
          <w:bCs/>
          <w:iCs/>
          <w:color w:val="00000A"/>
          <w:shd w:val="clear" w:color="auto" w:fill="FFFFFF"/>
          <w:lang w:eastAsia="pl-PL"/>
        </w:rPr>
        <w:t>u</w:t>
      </w:r>
      <w:r w:rsidR="0062622B" w:rsidRPr="006B5C79">
        <w:rPr>
          <w:rFonts w:eastAsia="Times New Roman"/>
          <w:bCs/>
          <w:iCs/>
          <w:color w:val="00000A"/>
          <w:shd w:val="clear" w:color="auto" w:fill="FFFFFF"/>
          <w:lang w:eastAsia="pl-PL"/>
        </w:rPr>
        <w:t>czulić uczniów na dokładną analizę zadań</w:t>
      </w:r>
      <w:r>
        <w:rPr>
          <w:rFonts w:eastAsia="Times New Roman"/>
          <w:bCs/>
          <w:iCs/>
          <w:color w:val="00000A"/>
          <w:shd w:val="clear" w:color="auto" w:fill="FFFFFF"/>
          <w:lang w:eastAsia="pl-PL"/>
        </w:rPr>
        <w:t>;</w:t>
      </w:r>
    </w:p>
    <w:p w:rsidR="0062622B" w:rsidRPr="006B5C79" w:rsidRDefault="004A23AF" w:rsidP="004E0AFD">
      <w:pPr>
        <w:pStyle w:val="Bezodstpw"/>
        <w:numPr>
          <w:ilvl w:val="0"/>
          <w:numId w:val="42"/>
        </w:numPr>
        <w:spacing w:line="360" w:lineRule="auto"/>
        <w:jc w:val="both"/>
        <w:rPr>
          <w:rFonts w:eastAsia="Times New Roman"/>
          <w:lang w:eastAsia="pl-PL"/>
        </w:rPr>
      </w:pPr>
      <w:r>
        <w:rPr>
          <w:rFonts w:eastAsia="Times New Roman"/>
          <w:bCs/>
          <w:iCs/>
          <w:color w:val="00000A"/>
          <w:shd w:val="clear" w:color="auto" w:fill="FFFFFF"/>
          <w:lang w:eastAsia="pl-PL"/>
        </w:rPr>
        <w:t>s</w:t>
      </w:r>
      <w:r w:rsidR="004E0AFD" w:rsidRPr="006B5C79">
        <w:rPr>
          <w:rFonts w:eastAsia="Times New Roman"/>
          <w:bCs/>
          <w:iCs/>
          <w:color w:val="00000A"/>
          <w:shd w:val="clear" w:color="auto" w:fill="FFFFFF"/>
          <w:lang w:eastAsia="pl-PL"/>
        </w:rPr>
        <w:t>prawdzać</w:t>
      </w:r>
      <w:r>
        <w:rPr>
          <w:rFonts w:eastAsia="Times New Roman"/>
          <w:bCs/>
          <w:iCs/>
          <w:color w:val="00000A"/>
          <w:shd w:val="clear" w:color="auto" w:fill="FFFFFF"/>
          <w:lang w:eastAsia="pl-PL"/>
        </w:rPr>
        <w:t xml:space="preserve"> obliczenia rachunkowe</w:t>
      </w:r>
      <w:r w:rsidR="0062622B" w:rsidRPr="006B5C79">
        <w:rPr>
          <w:rFonts w:eastAsia="Times New Roman"/>
          <w:bCs/>
          <w:iCs/>
          <w:color w:val="00000A"/>
          <w:shd w:val="clear" w:color="auto" w:fill="FFFFFF"/>
          <w:lang w:eastAsia="pl-PL"/>
        </w:rPr>
        <w:t xml:space="preserve"> ze względu na częste pomyłki w ich wykonywaniu</w:t>
      </w:r>
      <w:r>
        <w:rPr>
          <w:rFonts w:eastAsia="Times New Roman"/>
          <w:bCs/>
          <w:iCs/>
          <w:color w:val="00000A"/>
          <w:shd w:val="clear" w:color="auto" w:fill="FFFFFF"/>
          <w:lang w:eastAsia="pl-PL"/>
        </w:rPr>
        <w:t>;</w:t>
      </w:r>
    </w:p>
    <w:p w:rsidR="0062622B" w:rsidRPr="006B5C79" w:rsidRDefault="004A23AF" w:rsidP="004E0AFD">
      <w:pPr>
        <w:pStyle w:val="Bezodstpw"/>
        <w:numPr>
          <w:ilvl w:val="0"/>
          <w:numId w:val="42"/>
        </w:numPr>
        <w:spacing w:line="360" w:lineRule="auto"/>
        <w:jc w:val="both"/>
        <w:rPr>
          <w:rFonts w:eastAsia="Times New Roman"/>
          <w:lang w:eastAsia="pl-PL"/>
        </w:rPr>
      </w:pPr>
      <w:r>
        <w:rPr>
          <w:rFonts w:eastAsia="Times New Roman"/>
          <w:bCs/>
          <w:iCs/>
          <w:color w:val="00000A"/>
          <w:shd w:val="clear" w:color="auto" w:fill="FFFFFF"/>
          <w:lang w:eastAsia="pl-PL"/>
        </w:rPr>
        <w:t>u</w:t>
      </w:r>
      <w:r w:rsidR="0062622B" w:rsidRPr="006B5C79">
        <w:rPr>
          <w:rFonts w:eastAsia="Times New Roman"/>
          <w:bCs/>
          <w:iCs/>
          <w:color w:val="00000A"/>
          <w:shd w:val="clear" w:color="auto" w:fill="FFFFFF"/>
          <w:lang w:eastAsia="pl-PL"/>
        </w:rPr>
        <w:t>trwalać poznane przez uczniów słownictwo (j. angielsk</w:t>
      </w:r>
      <w:r w:rsidR="00B84773">
        <w:rPr>
          <w:rFonts w:eastAsia="Times New Roman"/>
          <w:bCs/>
          <w:iCs/>
          <w:color w:val="00000A"/>
          <w:shd w:val="clear" w:color="auto" w:fill="FFFFFF"/>
          <w:lang w:eastAsia="pl-PL"/>
        </w:rPr>
        <w:t>i) oraz struktury gramatyczne (</w:t>
      </w:r>
      <w:r w:rsidR="0062622B" w:rsidRPr="006B5C79">
        <w:rPr>
          <w:rFonts w:eastAsia="Times New Roman"/>
          <w:bCs/>
          <w:iCs/>
          <w:color w:val="00000A"/>
          <w:shd w:val="clear" w:color="auto" w:fill="FFFFFF"/>
          <w:lang w:eastAsia="pl-PL"/>
        </w:rPr>
        <w:t>czasy)</w:t>
      </w:r>
      <w:r>
        <w:rPr>
          <w:rFonts w:eastAsia="Times New Roman"/>
          <w:bCs/>
          <w:iCs/>
          <w:color w:val="00000A"/>
          <w:shd w:val="clear" w:color="auto" w:fill="FFFFFF"/>
          <w:lang w:eastAsia="pl-PL"/>
        </w:rPr>
        <w:t>;</w:t>
      </w:r>
    </w:p>
    <w:p w:rsidR="0062622B" w:rsidRPr="006B5C79" w:rsidRDefault="004A23AF" w:rsidP="004E0AFD">
      <w:pPr>
        <w:pStyle w:val="Bezodstpw"/>
        <w:numPr>
          <w:ilvl w:val="0"/>
          <w:numId w:val="42"/>
        </w:numPr>
        <w:spacing w:line="360" w:lineRule="auto"/>
        <w:jc w:val="both"/>
        <w:rPr>
          <w:rFonts w:eastAsia="Times New Roman"/>
          <w:lang w:eastAsia="pl-PL"/>
        </w:rPr>
      </w:pPr>
      <w:r>
        <w:rPr>
          <w:rFonts w:eastAsia="Times New Roman"/>
          <w:bCs/>
          <w:iCs/>
          <w:color w:val="00000A"/>
          <w:shd w:val="clear" w:color="auto" w:fill="FFFFFF"/>
          <w:lang w:eastAsia="pl-PL"/>
        </w:rPr>
        <w:t>a</w:t>
      </w:r>
      <w:r w:rsidR="004E0AFD" w:rsidRPr="006B5C79">
        <w:rPr>
          <w:rFonts w:eastAsia="Times New Roman"/>
          <w:bCs/>
          <w:iCs/>
          <w:color w:val="00000A"/>
          <w:shd w:val="clear" w:color="auto" w:fill="FFFFFF"/>
          <w:lang w:eastAsia="pl-PL"/>
        </w:rPr>
        <w:t xml:space="preserve">nalizować </w:t>
      </w:r>
      <w:r w:rsidR="0062622B" w:rsidRPr="006B5C79">
        <w:rPr>
          <w:rFonts w:eastAsia="Times New Roman"/>
          <w:bCs/>
          <w:iCs/>
          <w:color w:val="00000A"/>
          <w:shd w:val="clear" w:color="auto" w:fill="FFFFFF"/>
          <w:lang w:eastAsia="pl-PL"/>
        </w:rPr>
        <w:t>prac</w:t>
      </w:r>
      <w:r w:rsidR="004E0AFD" w:rsidRPr="006B5C79">
        <w:rPr>
          <w:rFonts w:eastAsia="Times New Roman"/>
          <w:bCs/>
          <w:iCs/>
          <w:color w:val="00000A"/>
          <w:shd w:val="clear" w:color="auto" w:fill="FFFFFF"/>
          <w:lang w:eastAsia="pl-PL"/>
        </w:rPr>
        <w:t>ę</w:t>
      </w:r>
      <w:r w:rsidR="0062622B" w:rsidRPr="006B5C79">
        <w:rPr>
          <w:rFonts w:eastAsia="Times New Roman"/>
          <w:bCs/>
          <w:iCs/>
          <w:color w:val="00000A"/>
          <w:shd w:val="clear" w:color="auto" w:fill="FFFFFF"/>
          <w:lang w:eastAsia="pl-PL"/>
        </w:rPr>
        <w:t xml:space="preserve"> pod względem językowym, ortograficznym, interpunkcyjnym – poprawa błędów</w:t>
      </w:r>
      <w:r>
        <w:rPr>
          <w:rFonts w:eastAsia="Times New Roman"/>
          <w:bCs/>
          <w:iCs/>
          <w:color w:val="00000A"/>
          <w:shd w:val="clear" w:color="auto" w:fill="FFFFFF"/>
          <w:lang w:eastAsia="pl-PL"/>
        </w:rPr>
        <w:t>;</w:t>
      </w:r>
    </w:p>
    <w:p w:rsidR="0062622B" w:rsidRPr="006B5C79" w:rsidRDefault="004A23AF" w:rsidP="004E0AFD">
      <w:pPr>
        <w:pStyle w:val="Bezodstpw"/>
        <w:numPr>
          <w:ilvl w:val="0"/>
          <w:numId w:val="42"/>
        </w:numPr>
        <w:spacing w:line="360" w:lineRule="auto"/>
        <w:jc w:val="both"/>
        <w:rPr>
          <w:rFonts w:eastAsia="Times New Roman"/>
          <w:lang w:eastAsia="pl-PL"/>
        </w:rPr>
      </w:pPr>
      <w:r>
        <w:rPr>
          <w:rFonts w:eastAsia="Times New Roman"/>
          <w:bCs/>
          <w:iCs/>
          <w:color w:val="00000A"/>
          <w:shd w:val="clear" w:color="auto" w:fill="FFFFFF"/>
          <w:lang w:eastAsia="pl-PL"/>
        </w:rPr>
        <w:t>podejmować indywidualną</w:t>
      </w:r>
      <w:r w:rsidR="004E0AFD" w:rsidRPr="006B5C79">
        <w:rPr>
          <w:rFonts w:eastAsia="Times New Roman"/>
          <w:bCs/>
          <w:iCs/>
          <w:color w:val="00000A"/>
          <w:shd w:val="clear" w:color="auto" w:fill="FFFFFF"/>
          <w:lang w:eastAsia="pl-PL"/>
        </w:rPr>
        <w:t xml:space="preserve"> pracę</w:t>
      </w:r>
      <w:r w:rsidR="0062622B" w:rsidRPr="006B5C79">
        <w:rPr>
          <w:rFonts w:eastAsia="Times New Roman"/>
          <w:bCs/>
          <w:iCs/>
          <w:color w:val="00000A"/>
          <w:shd w:val="clear" w:color="auto" w:fill="FFFFFF"/>
          <w:lang w:eastAsia="pl-PL"/>
        </w:rPr>
        <w:t xml:space="preserve"> z uczniami najsłabszymi na zaję</w:t>
      </w:r>
      <w:r w:rsidR="004E0AFD" w:rsidRPr="006B5C79">
        <w:rPr>
          <w:rFonts w:eastAsia="Times New Roman"/>
          <w:bCs/>
          <w:iCs/>
          <w:color w:val="00000A"/>
          <w:shd w:val="clear" w:color="auto" w:fill="FFFFFF"/>
          <w:lang w:eastAsia="pl-PL"/>
        </w:rPr>
        <w:t>ciach pozalekcyjnych, motywować</w:t>
      </w:r>
      <w:r w:rsidR="0062622B" w:rsidRPr="006B5C79">
        <w:rPr>
          <w:rFonts w:eastAsia="Times New Roman"/>
          <w:bCs/>
          <w:iCs/>
          <w:color w:val="00000A"/>
          <w:shd w:val="clear" w:color="auto" w:fill="FFFFFF"/>
          <w:lang w:eastAsia="pl-PL"/>
        </w:rPr>
        <w:t xml:space="preserve"> ich do podejmowania zadań na sprawdzianie.</w:t>
      </w:r>
    </w:p>
    <w:p w:rsidR="0062622B" w:rsidRDefault="0062622B" w:rsidP="004E0AFD">
      <w:pPr>
        <w:pStyle w:val="Bezodstpw"/>
        <w:spacing w:line="360" w:lineRule="auto"/>
        <w:jc w:val="both"/>
        <w:rPr>
          <w:rFonts w:eastAsia="Times New Roman"/>
          <w:lang w:eastAsia="pl-PL"/>
        </w:rPr>
      </w:pPr>
    </w:p>
    <w:p w:rsidR="0062622B" w:rsidRPr="00D04277" w:rsidRDefault="0062622B" w:rsidP="004A23AF">
      <w:pPr>
        <w:pStyle w:val="Bezodstpw"/>
        <w:spacing w:line="360" w:lineRule="auto"/>
        <w:ind w:firstLine="708"/>
        <w:jc w:val="both"/>
        <w:rPr>
          <w:rFonts w:eastAsia="Times New Roman"/>
          <w:lang w:eastAsia="pl-PL"/>
        </w:rPr>
      </w:pPr>
      <w:r w:rsidRPr="00D04277">
        <w:rPr>
          <w:rFonts w:eastAsia="Times New Roman"/>
          <w:lang w:eastAsia="pl-PL"/>
        </w:rPr>
        <w:t>Do sprawdzianu z języka angielskieg</w:t>
      </w:r>
      <w:r>
        <w:rPr>
          <w:rFonts w:eastAsia="Times New Roman"/>
          <w:lang w:eastAsia="pl-PL"/>
        </w:rPr>
        <w:t xml:space="preserve">o przystąpiło w </w:t>
      </w:r>
      <w:r w:rsidR="004A23AF">
        <w:rPr>
          <w:rFonts w:eastAsia="Times New Roman"/>
          <w:lang w:eastAsia="pl-PL"/>
        </w:rPr>
        <w:t>S</w:t>
      </w:r>
      <w:r w:rsidR="004E0AFD">
        <w:rPr>
          <w:rFonts w:eastAsia="Times New Roman"/>
          <w:lang w:eastAsia="pl-PL"/>
        </w:rPr>
        <w:t xml:space="preserve">zkole Podstawowej w Solcu-Zdroju            </w:t>
      </w:r>
      <w:r>
        <w:rPr>
          <w:rFonts w:eastAsia="Times New Roman"/>
          <w:lang w:eastAsia="pl-PL"/>
        </w:rPr>
        <w:t>24</w:t>
      </w:r>
      <w:r w:rsidRPr="00D04277">
        <w:rPr>
          <w:rFonts w:eastAsia="Times New Roman"/>
          <w:lang w:eastAsia="pl-PL"/>
        </w:rPr>
        <w:t xml:space="preserve"> uczniów, jedna osoba była zwolniona ze sprawdzianu jako laureat konkursu przedmiotowego.</w:t>
      </w:r>
    </w:p>
    <w:p w:rsidR="0062622B" w:rsidRPr="00D04277" w:rsidRDefault="0062622B" w:rsidP="004E0AFD">
      <w:pPr>
        <w:pStyle w:val="Bezodstpw"/>
        <w:spacing w:line="360" w:lineRule="auto"/>
        <w:jc w:val="both"/>
        <w:rPr>
          <w:rFonts w:eastAsia="Times New Roman"/>
          <w:lang w:eastAsia="pl-PL"/>
        </w:rPr>
      </w:pPr>
      <w:r w:rsidRPr="00D04277">
        <w:rPr>
          <w:rFonts w:eastAsia="Times New Roman"/>
          <w:lang w:eastAsia="pl-PL"/>
        </w:rPr>
        <w:t xml:space="preserve">Wynik sprawdzianu z języka angielskiego jest satysfakcjonujący, tym bardziej, że 2 osoby uzyskały maksymalną liczbę punktów, a wynik średni i wyżej średni aż 8 osób. </w:t>
      </w:r>
    </w:p>
    <w:p w:rsidR="0062622B" w:rsidRDefault="0062622B" w:rsidP="004E0AFD">
      <w:pPr>
        <w:pStyle w:val="Bezodstpw"/>
        <w:spacing w:line="360" w:lineRule="auto"/>
        <w:jc w:val="both"/>
        <w:rPr>
          <w:rFonts w:eastAsia="Times New Roman"/>
          <w:lang w:eastAsia="pl-PL"/>
        </w:rPr>
      </w:pPr>
      <w:r w:rsidRPr="00D04277">
        <w:rPr>
          <w:rFonts w:eastAsia="Times New Roman"/>
          <w:lang w:eastAsia="pl-PL"/>
        </w:rPr>
        <w:t>W roku szkolnym 2015/2016 planuje się prowadzenie koła języka angielskiego dla osób</w:t>
      </w:r>
      <w:r w:rsidR="004E0AFD">
        <w:rPr>
          <w:rFonts w:eastAsia="Times New Roman"/>
          <w:lang w:eastAsia="pl-PL"/>
        </w:rPr>
        <w:t xml:space="preserve">                      </w:t>
      </w:r>
      <w:r w:rsidRPr="00D04277">
        <w:rPr>
          <w:rFonts w:eastAsia="Times New Roman"/>
          <w:lang w:eastAsia="pl-PL"/>
        </w:rPr>
        <w:t xml:space="preserve"> o szczególnych predyspozycjach lub chętnych do rozwoju swoich kompetencji językowych</w:t>
      </w:r>
      <w:r w:rsidR="004E0AFD">
        <w:rPr>
          <w:rFonts w:eastAsia="Times New Roman"/>
          <w:lang w:eastAsia="pl-PL"/>
        </w:rPr>
        <w:t xml:space="preserve">                 </w:t>
      </w:r>
      <w:r w:rsidRPr="00D04277">
        <w:rPr>
          <w:rFonts w:eastAsia="Times New Roman"/>
          <w:lang w:eastAsia="pl-PL"/>
        </w:rPr>
        <w:t xml:space="preserve"> w wymiarze 2 godzin tygodniowo, będą to zajęcia głównie dla uczniów klasy V i VI. Zostaną przeprowadzone co najmniej 3 testy próbne w klasie VI, uczniowie będą zachęcani do indywidualnego </w:t>
      </w:r>
      <w:r w:rsidRPr="00D04277">
        <w:rPr>
          <w:rFonts w:eastAsia="Times New Roman"/>
          <w:lang w:eastAsia="pl-PL"/>
        </w:rPr>
        <w:lastRenderedPageBreak/>
        <w:t>rozwiązywania zadań powtórzeniowych, które następnie zostaną przeanalizowane na zajęciach, koncentrując się na sferach sprawiających dzieciom największe trudności.</w:t>
      </w:r>
    </w:p>
    <w:p w:rsidR="006F2529" w:rsidRDefault="006F2529" w:rsidP="00853B66">
      <w:pPr>
        <w:pStyle w:val="Bezodstpw"/>
        <w:spacing w:line="360" w:lineRule="auto"/>
        <w:jc w:val="both"/>
      </w:pPr>
      <w:r>
        <w:tab/>
      </w:r>
    </w:p>
    <w:tbl>
      <w:tblPr>
        <w:tblStyle w:val="Tabela-Siatka"/>
        <w:tblW w:w="0" w:type="auto"/>
        <w:tblLook w:val="04A0"/>
      </w:tblPr>
      <w:tblGrid>
        <w:gridCol w:w="1951"/>
        <w:gridCol w:w="1559"/>
        <w:gridCol w:w="1418"/>
        <w:gridCol w:w="1242"/>
        <w:gridCol w:w="1451"/>
        <w:gridCol w:w="1276"/>
      </w:tblGrid>
      <w:tr w:rsidR="006F2529" w:rsidTr="00347FB4">
        <w:trPr>
          <w:trHeight w:val="404"/>
        </w:trPr>
        <w:tc>
          <w:tcPr>
            <w:tcW w:w="8897" w:type="dxa"/>
            <w:gridSpan w:val="6"/>
            <w:shd w:val="clear" w:color="auto" w:fill="D9D9D9" w:themeFill="background1" w:themeFillShade="D9"/>
            <w:vAlign w:val="center"/>
          </w:tcPr>
          <w:p w:rsidR="006F2529" w:rsidRDefault="006F2529" w:rsidP="00230BA6">
            <w:pPr>
              <w:jc w:val="center"/>
            </w:pPr>
            <w:r>
              <w:t>Szkoła Podstawowa w Zborowie</w:t>
            </w:r>
          </w:p>
        </w:tc>
      </w:tr>
      <w:tr w:rsidR="006F2529" w:rsidTr="008B0820">
        <w:trPr>
          <w:trHeight w:val="410"/>
        </w:trPr>
        <w:tc>
          <w:tcPr>
            <w:tcW w:w="1951" w:type="dxa"/>
            <w:shd w:val="clear" w:color="auto" w:fill="D9D9D9" w:themeFill="background1" w:themeFillShade="D9"/>
            <w:vAlign w:val="center"/>
          </w:tcPr>
          <w:p w:rsidR="006F2529" w:rsidRDefault="006F2529" w:rsidP="00230BA6">
            <w:pPr>
              <w:jc w:val="center"/>
            </w:pPr>
          </w:p>
        </w:tc>
        <w:tc>
          <w:tcPr>
            <w:tcW w:w="1559" w:type="dxa"/>
            <w:shd w:val="clear" w:color="auto" w:fill="D9D9D9" w:themeFill="background1" w:themeFillShade="D9"/>
            <w:vAlign w:val="center"/>
          </w:tcPr>
          <w:p w:rsidR="006F2529" w:rsidRDefault="006F2529" w:rsidP="00230BA6">
            <w:pPr>
              <w:jc w:val="center"/>
            </w:pPr>
            <w:r>
              <w:t>Wynik szkoły</w:t>
            </w:r>
          </w:p>
        </w:tc>
        <w:tc>
          <w:tcPr>
            <w:tcW w:w="1418" w:type="dxa"/>
            <w:shd w:val="clear" w:color="auto" w:fill="D9D9D9" w:themeFill="background1" w:themeFillShade="D9"/>
            <w:vAlign w:val="center"/>
          </w:tcPr>
          <w:p w:rsidR="006F2529" w:rsidRDefault="006F2529" w:rsidP="00230BA6">
            <w:pPr>
              <w:jc w:val="center"/>
            </w:pPr>
            <w:r>
              <w:t>gmina</w:t>
            </w:r>
          </w:p>
        </w:tc>
        <w:tc>
          <w:tcPr>
            <w:tcW w:w="1242" w:type="dxa"/>
            <w:shd w:val="clear" w:color="auto" w:fill="D9D9D9" w:themeFill="background1" w:themeFillShade="D9"/>
            <w:vAlign w:val="center"/>
          </w:tcPr>
          <w:p w:rsidR="006F2529" w:rsidRDefault="006F2529" w:rsidP="00230BA6">
            <w:pPr>
              <w:jc w:val="center"/>
            </w:pPr>
            <w:r>
              <w:t>powiat</w:t>
            </w:r>
          </w:p>
        </w:tc>
        <w:tc>
          <w:tcPr>
            <w:tcW w:w="1451" w:type="dxa"/>
            <w:shd w:val="clear" w:color="auto" w:fill="D9D9D9" w:themeFill="background1" w:themeFillShade="D9"/>
            <w:vAlign w:val="center"/>
          </w:tcPr>
          <w:p w:rsidR="006F2529" w:rsidRDefault="006F2529" w:rsidP="00230BA6">
            <w:pPr>
              <w:jc w:val="center"/>
            </w:pPr>
            <w:r>
              <w:t>województwo</w:t>
            </w:r>
          </w:p>
        </w:tc>
        <w:tc>
          <w:tcPr>
            <w:tcW w:w="1276" w:type="dxa"/>
            <w:shd w:val="clear" w:color="auto" w:fill="D9D9D9" w:themeFill="background1" w:themeFillShade="D9"/>
            <w:vAlign w:val="center"/>
          </w:tcPr>
          <w:p w:rsidR="006F2529" w:rsidRDefault="006F2529" w:rsidP="00230BA6">
            <w:pPr>
              <w:jc w:val="center"/>
            </w:pPr>
            <w:r>
              <w:t>kraj</w:t>
            </w:r>
          </w:p>
        </w:tc>
      </w:tr>
      <w:tr w:rsidR="008B0820" w:rsidTr="008B0820">
        <w:trPr>
          <w:trHeight w:val="402"/>
        </w:trPr>
        <w:tc>
          <w:tcPr>
            <w:tcW w:w="1951" w:type="dxa"/>
            <w:vAlign w:val="center"/>
          </w:tcPr>
          <w:p w:rsidR="008B0820" w:rsidRDefault="008B0820" w:rsidP="00006816">
            <w:pPr>
              <w:jc w:val="center"/>
            </w:pPr>
            <w:r>
              <w:t>Część I</w:t>
            </w:r>
          </w:p>
        </w:tc>
        <w:tc>
          <w:tcPr>
            <w:tcW w:w="1559" w:type="dxa"/>
            <w:vAlign w:val="center"/>
          </w:tcPr>
          <w:p w:rsidR="008B0820" w:rsidRDefault="008B0820" w:rsidP="00745D15">
            <w:pPr>
              <w:jc w:val="center"/>
            </w:pPr>
            <w:r>
              <w:t>63,9</w:t>
            </w:r>
          </w:p>
        </w:tc>
        <w:tc>
          <w:tcPr>
            <w:tcW w:w="1418" w:type="dxa"/>
            <w:vAlign w:val="center"/>
          </w:tcPr>
          <w:p w:rsidR="008B0820" w:rsidRDefault="008B0820" w:rsidP="00745D15">
            <w:pPr>
              <w:jc w:val="center"/>
            </w:pPr>
            <w:r>
              <w:t>62,6</w:t>
            </w:r>
          </w:p>
        </w:tc>
        <w:tc>
          <w:tcPr>
            <w:tcW w:w="1242" w:type="dxa"/>
            <w:vAlign w:val="center"/>
          </w:tcPr>
          <w:p w:rsidR="008B0820" w:rsidRDefault="008B0820" w:rsidP="00745D15">
            <w:pPr>
              <w:jc w:val="center"/>
            </w:pPr>
            <w:r>
              <w:t>63,8</w:t>
            </w:r>
          </w:p>
        </w:tc>
        <w:tc>
          <w:tcPr>
            <w:tcW w:w="1451" w:type="dxa"/>
            <w:vAlign w:val="center"/>
          </w:tcPr>
          <w:p w:rsidR="008B0820" w:rsidRDefault="00270EFE" w:rsidP="00745D15">
            <w:pPr>
              <w:jc w:val="center"/>
            </w:pPr>
            <w:r>
              <w:t>65</w:t>
            </w:r>
          </w:p>
        </w:tc>
        <w:tc>
          <w:tcPr>
            <w:tcW w:w="1276" w:type="dxa"/>
            <w:vAlign w:val="center"/>
          </w:tcPr>
          <w:p w:rsidR="008B0820" w:rsidRDefault="00270EFE" w:rsidP="00745D15">
            <w:pPr>
              <w:jc w:val="center"/>
            </w:pPr>
            <w:r>
              <w:t>67</w:t>
            </w:r>
          </w:p>
        </w:tc>
      </w:tr>
      <w:tr w:rsidR="008B0820" w:rsidTr="008E6D35">
        <w:trPr>
          <w:trHeight w:val="252"/>
        </w:trPr>
        <w:tc>
          <w:tcPr>
            <w:tcW w:w="1951" w:type="dxa"/>
            <w:vAlign w:val="center"/>
          </w:tcPr>
          <w:p w:rsidR="008B0820" w:rsidRPr="008E6D35" w:rsidRDefault="008B0820" w:rsidP="00006816">
            <w:pPr>
              <w:jc w:val="center"/>
              <w:rPr>
                <w:i/>
                <w:sz w:val="18"/>
                <w:szCs w:val="18"/>
              </w:rPr>
            </w:pPr>
            <w:r w:rsidRPr="008E6D35">
              <w:rPr>
                <w:i/>
                <w:sz w:val="18"/>
                <w:szCs w:val="18"/>
              </w:rPr>
              <w:t>j. polski</w:t>
            </w:r>
          </w:p>
        </w:tc>
        <w:tc>
          <w:tcPr>
            <w:tcW w:w="1559" w:type="dxa"/>
            <w:vAlign w:val="center"/>
          </w:tcPr>
          <w:p w:rsidR="008B0820" w:rsidRPr="008E6D35" w:rsidRDefault="008B0820" w:rsidP="00745D15">
            <w:pPr>
              <w:jc w:val="center"/>
              <w:rPr>
                <w:i/>
                <w:sz w:val="18"/>
                <w:szCs w:val="18"/>
              </w:rPr>
            </w:pPr>
            <w:r w:rsidRPr="008E6D35">
              <w:rPr>
                <w:i/>
                <w:sz w:val="18"/>
                <w:szCs w:val="18"/>
              </w:rPr>
              <w:t>71,2</w:t>
            </w:r>
          </w:p>
        </w:tc>
        <w:tc>
          <w:tcPr>
            <w:tcW w:w="1418" w:type="dxa"/>
            <w:vAlign w:val="center"/>
          </w:tcPr>
          <w:p w:rsidR="008B0820" w:rsidRPr="008E6D35" w:rsidRDefault="008B0820" w:rsidP="00745D15">
            <w:pPr>
              <w:jc w:val="center"/>
              <w:rPr>
                <w:i/>
                <w:sz w:val="18"/>
                <w:szCs w:val="18"/>
              </w:rPr>
            </w:pPr>
            <w:r w:rsidRPr="008E6D35">
              <w:rPr>
                <w:i/>
                <w:sz w:val="18"/>
                <w:szCs w:val="18"/>
              </w:rPr>
              <w:t>68,4</w:t>
            </w:r>
          </w:p>
        </w:tc>
        <w:tc>
          <w:tcPr>
            <w:tcW w:w="1242" w:type="dxa"/>
            <w:vAlign w:val="center"/>
          </w:tcPr>
          <w:p w:rsidR="008B0820" w:rsidRPr="008E6D35" w:rsidRDefault="008B0820" w:rsidP="00745D15">
            <w:pPr>
              <w:jc w:val="center"/>
              <w:rPr>
                <w:i/>
                <w:sz w:val="18"/>
                <w:szCs w:val="18"/>
              </w:rPr>
            </w:pPr>
            <w:r w:rsidRPr="008E6D35">
              <w:rPr>
                <w:i/>
                <w:sz w:val="18"/>
                <w:szCs w:val="18"/>
              </w:rPr>
              <w:t>70,5</w:t>
            </w:r>
          </w:p>
        </w:tc>
        <w:tc>
          <w:tcPr>
            <w:tcW w:w="1451" w:type="dxa"/>
            <w:vAlign w:val="center"/>
          </w:tcPr>
          <w:p w:rsidR="008B0820" w:rsidRPr="008E6D35" w:rsidRDefault="00270EFE" w:rsidP="00745D15">
            <w:pPr>
              <w:jc w:val="center"/>
              <w:rPr>
                <w:i/>
                <w:sz w:val="18"/>
                <w:szCs w:val="18"/>
              </w:rPr>
            </w:pPr>
            <w:r w:rsidRPr="008E6D35">
              <w:rPr>
                <w:i/>
                <w:sz w:val="18"/>
                <w:szCs w:val="18"/>
              </w:rPr>
              <w:t>71</w:t>
            </w:r>
          </w:p>
        </w:tc>
        <w:tc>
          <w:tcPr>
            <w:tcW w:w="1276" w:type="dxa"/>
            <w:vAlign w:val="center"/>
          </w:tcPr>
          <w:p w:rsidR="008B0820" w:rsidRPr="008E6D35" w:rsidRDefault="008E6D35" w:rsidP="00745D15">
            <w:pPr>
              <w:jc w:val="center"/>
              <w:rPr>
                <w:i/>
                <w:sz w:val="18"/>
                <w:szCs w:val="18"/>
              </w:rPr>
            </w:pPr>
            <w:r w:rsidRPr="008E6D35">
              <w:rPr>
                <w:i/>
                <w:sz w:val="18"/>
                <w:szCs w:val="18"/>
              </w:rPr>
              <w:t>73</w:t>
            </w:r>
          </w:p>
        </w:tc>
      </w:tr>
      <w:tr w:rsidR="008B0820" w:rsidTr="008E6D35">
        <w:trPr>
          <w:trHeight w:val="283"/>
        </w:trPr>
        <w:tc>
          <w:tcPr>
            <w:tcW w:w="1951" w:type="dxa"/>
            <w:vAlign w:val="center"/>
          </w:tcPr>
          <w:p w:rsidR="008B0820" w:rsidRPr="008E6D35" w:rsidRDefault="008B0820" w:rsidP="00006816">
            <w:pPr>
              <w:jc w:val="center"/>
              <w:rPr>
                <w:i/>
                <w:sz w:val="18"/>
                <w:szCs w:val="18"/>
              </w:rPr>
            </w:pPr>
            <w:r w:rsidRPr="008E6D35">
              <w:rPr>
                <w:i/>
                <w:sz w:val="18"/>
                <w:szCs w:val="18"/>
              </w:rPr>
              <w:t>matematyka</w:t>
            </w:r>
          </w:p>
        </w:tc>
        <w:tc>
          <w:tcPr>
            <w:tcW w:w="1559" w:type="dxa"/>
            <w:vAlign w:val="center"/>
          </w:tcPr>
          <w:p w:rsidR="008B0820" w:rsidRPr="008E6D35" w:rsidRDefault="008B0820" w:rsidP="00745D15">
            <w:pPr>
              <w:jc w:val="center"/>
              <w:rPr>
                <w:i/>
                <w:sz w:val="18"/>
                <w:szCs w:val="18"/>
              </w:rPr>
            </w:pPr>
            <w:r w:rsidRPr="008E6D35">
              <w:rPr>
                <w:i/>
                <w:sz w:val="18"/>
                <w:szCs w:val="18"/>
              </w:rPr>
              <w:t>56,2</w:t>
            </w:r>
          </w:p>
        </w:tc>
        <w:tc>
          <w:tcPr>
            <w:tcW w:w="1418" w:type="dxa"/>
            <w:vAlign w:val="center"/>
          </w:tcPr>
          <w:p w:rsidR="008B0820" w:rsidRPr="008E6D35" w:rsidRDefault="008B0820" w:rsidP="00745D15">
            <w:pPr>
              <w:jc w:val="center"/>
              <w:rPr>
                <w:i/>
                <w:sz w:val="18"/>
                <w:szCs w:val="18"/>
              </w:rPr>
            </w:pPr>
            <w:r w:rsidRPr="008E6D35">
              <w:rPr>
                <w:i/>
                <w:sz w:val="18"/>
                <w:szCs w:val="18"/>
              </w:rPr>
              <w:t>56,6</w:t>
            </w:r>
          </w:p>
        </w:tc>
        <w:tc>
          <w:tcPr>
            <w:tcW w:w="1242" w:type="dxa"/>
            <w:vAlign w:val="center"/>
          </w:tcPr>
          <w:p w:rsidR="008B0820" w:rsidRPr="008E6D35" w:rsidRDefault="008B0820" w:rsidP="00745D15">
            <w:pPr>
              <w:jc w:val="center"/>
              <w:rPr>
                <w:i/>
                <w:sz w:val="18"/>
                <w:szCs w:val="18"/>
              </w:rPr>
            </w:pPr>
            <w:r w:rsidRPr="008E6D35">
              <w:rPr>
                <w:i/>
                <w:sz w:val="18"/>
                <w:szCs w:val="18"/>
              </w:rPr>
              <w:t>56,8</w:t>
            </w:r>
          </w:p>
        </w:tc>
        <w:tc>
          <w:tcPr>
            <w:tcW w:w="1451" w:type="dxa"/>
            <w:vAlign w:val="center"/>
          </w:tcPr>
          <w:p w:rsidR="008B0820" w:rsidRPr="008E6D35" w:rsidRDefault="00270EFE" w:rsidP="00745D15">
            <w:pPr>
              <w:jc w:val="center"/>
              <w:rPr>
                <w:i/>
                <w:sz w:val="18"/>
                <w:szCs w:val="18"/>
              </w:rPr>
            </w:pPr>
            <w:r w:rsidRPr="008E6D35">
              <w:rPr>
                <w:i/>
                <w:sz w:val="18"/>
                <w:szCs w:val="18"/>
              </w:rPr>
              <w:t>59</w:t>
            </w:r>
          </w:p>
        </w:tc>
        <w:tc>
          <w:tcPr>
            <w:tcW w:w="1276" w:type="dxa"/>
            <w:vAlign w:val="center"/>
          </w:tcPr>
          <w:p w:rsidR="008B0820" w:rsidRPr="008E6D35" w:rsidRDefault="008E6D35" w:rsidP="00745D15">
            <w:pPr>
              <w:jc w:val="center"/>
              <w:rPr>
                <w:i/>
                <w:sz w:val="18"/>
                <w:szCs w:val="18"/>
              </w:rPr>
            </w:pPr>
            <w:r w:rsidRPr="008E6D35">
              <w:rPr>
                <w:i/>
                <w:sz w:val="18"/>
                <w:szCs w:val="18"/>
              </w:rPr>
              <w:t>61</w:t>
            </w:r>
          </w:p>
        </w:tc>
      </w:tr>
      <w:tr w:rsidR="008B0820" w:rsidTr="008B0820">
        <w:trPr>
          <w:trHeight w:val="402"/>
        </w:trPr>
        <w:tc>
          <w:tcPr>
            <w:tcW w:w="1951" w:type="dxa"/>
            <w:vAlign w:val="center"/>
          </w:tcPr>
          <w:p w:rsidR="008B0820" w:rsidRDefault="008B0820" w:rsidP="00006816">
            <w:pPr>
              <w:jc w:val="center"/>
            </w:pPr>
            <w:r>
              <w:t>Część II                (j. angielski)</w:t>
            </w:r>
          </w:p>
        </w:tc>
        <w:tc>
          <w:tcPr>
            <w:tcW w:w="1559" w:type="dxa"/>
            <w:vAlign w:val="center"/>
          </w:tcPr>
          <w:p w:rsidR="008B0820" w:rsidRDefault="008B0820" w:rsidP="00745D15">
            <w:pPr>
              <w:jc w:val="center"/>
            </w:pPr>
            <w:r>
              <w:t>75,1</w:t>
            </w:r>
          </w:p>
        </w:tc>
        <w:tc>
          <w:tcPr>
            <w:tcW w:w="1418" w:type="dxa"/>
            <w:vAlign w:val="center"/>
          </w:tcPr>
          <w:p w:rsidR="008B0820" w:rsidRDefault="008B0820" w:rsidP="00745D15">
            <w:pPr>
              <w:jc w:val="center"/>
            </w:pPr>
            <w:r>
              <w:t>75,9</w:t>
            </w:r>
          </w:p>
        </w:tc>
        <w:tc>
          <w:tcPr>
            <w:tcW w:w="1242" w:type="dxa"/>
            <w:vAlign w:val="center"/>
          </w:tcPr>
          <w:p w:rsidR="008B0820" w:rsidRDefault="008B0820" w:rsidP="00745D15">
            <w:pPr>
              <w:jc w:val="center"/>
            </w:pPr>
            <w:r>
              <w:t>75,3</w:t>
            </w:r>
          </w:p>
        </w:tc>
        <w:tc>
          <w:tcPr>
            <w:tcW w:w="1451" w:type="dxa"/>
            <w:vAlign w:val="center"/>
          </w:tcPr>
          <w:p w:rsidR="008B0820" w:rsidRDefault="00270EFE" w:rsidP="00745D15">
            <w:pPr>
              <w:jc w:val="center"/>
            </w:pPr>
            <w:r>
              <w:t>76</w:t>
            </w:r>
          </w:p>
        </w:tc>
        <w:tc>
          <w:tcPr>
            <w:tcW w:w="1276" w:type="dxa"/>
            <w:vAlign w:val="center"/>
          </w:tcPr>
          <w:p w:rsidR="008B0820" w:rsidRDefault="00270EFE" w:rsidP="00745D15">
            <w:pPr>
              <w:jc w:val="center"/>
            </w:pPr>
            <w:r>
              <w:t>78</w:t>
            </w:r>
          </w:p>
        </w:tc>
      </w:tr>
    </w:tbl>
    <w:p w:rsidR="006F2529" w:rsidRDefault="006F2529" w:rsidP="006F2529"/>
    <w:p w:rsidR="006F2529" w:rsidRDefault="006F2529" w:rsidP="006F2529">
      <w:r w:rsidRPr="0066612C">
        <w:rPr>
          <w:noProof/>
          <w:lang w:eastAsia="pl-PL"/>
        </w:rPr>
        <w:drawing>
          <wp:inline distT="0" distB="0" distL="0" distR="0">
            <wp:extent cx="5486400" cy="2800350"/>
            <wp:effectExtent l="19050" t="0" r="1905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736D" w:rsidRDefault="004E0AFD" w:rsidP="00B84773">
      <w:pPr>
        <w:pStyle w:val="Bezodstpw"/>
        <w:spacing w:line="360" w:lineRule="auto"/>
        <w:ind w:firstLine="708"/>
        <w:jc w:val="both"/>
      </w:pPr>
      <w:r>
        <w:t>W roku szkolnym 2014/2015 o</w:t>
      </w:r>
      <w:r w:rsidR="0052736D">
        <w:t>gólny</w:t>
      </w:r>
      <w:r>
        <w:t xml:space="preserve"> </w:t>
      </w:r>
      <w:r w:rsidR="0052736D">
        <w:t>wynik sprawdzianu szósto</w:t>
      </w:r>
      <w:r w:rsidR="00B84773">
        <w:t xml:space="preserve">klasistów ze Szkoły Podstawowej </w:t>
      </w:r>
      <w:r w:rsidR="0052736D">
        <w:t>w Zborowie mieści się w staninie średni</w:t>
      </w:r>
      <w:r>
        <w:t>m</w:t>
      </w:r>
      <w:r w:rsidR="0052736D">
        <w:t xml:space="preserve"> i jest wyższy od ubiegłorocznego. Jest także zbliżony do średniej wojewódzkiej i krajowej. Zespół analizujący wyniki sprawdzianu ustalił następujące wnioski do dalszej pracy:</w:t>
      </w:r>
    </w:p>
    <w:p w:rsidR="00A641C6" w:rsidRPr="004E0AFD" w:rsidRDefault="00B84773" w:rsidP="004E0AFD">
      <w:pPr>
        <w:pStyle w:val="Bezodstpw"/>
        <w:numPr>
          <w:ilvl w:val="0"/>
          <w:numId w:val="43"/>
        </w:numPr>
        <w:spacing w:line="360" w:lineRule="auto"/>
        <w:jc w:val="both"/>
        <w:rPr>
          <w:rFonts w:ascii="Times New Roman" w:hAnsi="Times New Roman"/>
        </w:rPr>
      </w:pPr>
      <w:r>
        <w:rPr>
          <w:rFonts w:ascii="Times New Roman" w:hAnsi="Times New Roman"/>
        </w:rPr>
        <w:t>u</w:t>
      </w:r>
      <w:r w:rsidR="00A641C6" w:rsidRPr="004E0AFD">
        <w:rPr>
          <w:rFonts w:ascii="Times New Roman" w:hAnsi="Times New Roman"/>
        </w:rPr>
        <w:t>trwalać percepcję czytelniczą na</w:t>
      </w:r>
      <w:r>
        <w:rPr>
          <w:rFonts w:ascii="Times New Roman" w:hAnsi="Times New Roman"/>
        </w:rPr>
        <w:t xml:space="preserve"> innych tekstach niż literackie;</w:t>
      </w:r>
    </w:p>
    <w:p w:rsidR="00A641C6" w:rsidRPr="004E0AFD" w:rsidRDefault="00B84773" w:rsidP="004E0AFD">
      <w:pPr>
        <w:pStyle w:val="Bezodstpw"/>
        <w:numPr>
          <w:ilvl w:val="0"/>
          <w:numId w:val="43"/>
        </w:numPr>
        <w:spacing w:line="360" w:lineRule="auto"/>
        <w:jc w:val="both"/>
        <w:rPr>
          <w:rFonts w:ascii="Times New Roman" w:hAnsi="Times New Roman"/>
        </w:rPr>
      </w:pPr>
      <w:r>
        <w:rPr>
          <w:rFonts w:ascii="Times New Roman" w:hAnsi="Times New Roman"/>
        </w:rPr>
        <w:t>d</w:t>
      </w:r>
      <w:r w:rsidR="00A641C6" w:rsidRPr="004E0AFD">
        <w:rPr>
          <w:rFonts w:ascii="Times New Roman" w:hAnsi="Times New Roman"/>
        </w:rPr>
        <w:t xml:space="preserve">oskonalić umiejętność wyszukiwania informacji szczegółowych zarówno w </w:t>
      </w:r>
      <w:r>
        <w:rPr>
          <w:rFonts w:ascii="Times New Roman" w:hAnsi="Times New Roman"/>
        </w:rPr>
        <w:t>tekście pisanym jak i słuchanym;</w:t>
      </w:r>
    </w:p>
    <w:p w:rsidR="00A641C6" w:rsidRPr="004E0AFD" w:rsidRDefault="00B84773" w:rsidP="004E0AFD">
      <w:pPr>
        <w:pStyle w:val="Bezodstpw"/>
        <w:numPr>
          <w:ilvl w:val="0"/>
          <w:numId w:val="43"/>
        </w:numPr>
        <w:spacing w:line="360" w:lineRule="auto"/>
        <w:jc w:val="both"/>
        <w:rPr>
          <w:rFonts w:ascii="Times New Roman" w:hAnsi="Times New Roman"/>
        </w:rPr>
      </w:pPr>
      <w:r>
        <w:rPr>
          <w:rFonts w:ascii="Times New Roman" w:hAnsi="Times New Roman"/>
        </w:rPr>
        <w:t>z</w:t>
      </w:r>
      <w:r w:rsidR="00A641C6" w:rsidRPr="004E0AFD">
        <w:rPr>
          <w:rFonts w:ascii="Times New Roman" w:hAnsi="Times New Roman"/>
        </w:rPr>
        <w:t>wracać uwagę na to, aby uczniowie w trakcie czytania lub słuchania skupiali się nie tylko na pojedynczych słowach, ale przede wszystkim na cały</w:t>
      </w:r>
      <w:r w:rsidR="004E0AFD">
        <w:rPr>
          <w:rFonts w:ascii="Times New Roman" w:hAnsi="Times New Roman"/>
        </w:rPr>
        <w:t>m</w:t>
      </w:r>
      <w:r>
        <w:rPr>
          <w:rFonts w:ascii="Times New Roman" w:hAnsi="Times New Roman"/>
        </w:rPr>
        <w:t xml:space="preserve"> kontekście zdania;</w:t>
      </w:r>
    </w:p>
    <w:p w:rsidR="00A641C6" w:rsidRPr="004E0AFD" w:rsidRDefault="00B84773" w:rsidP="004E0AFD">
      <w:pPr>
        <w:pStyle w:val="Bezodstpw"/>
        <w:numPr>
          <w:ilvl w:val="0"/>
          <w:numId w:val="43"/>
        </w:numPr>
        <w:spacing w:line="360" w:lineRule="auto"/>
        <w:jc w:val="both"/>
        <w:rPr>
          <w:rFonts w:ascii="Times New Roman" w:hAnsi="Times New Roman"/>
        </w:rPr>
      </w:pPr>
      <w:r>
        <w:rPr>
          <w:rFonts w:ascii="Times New Roman" w:hAnsi="Times New Roman"/>
        </w:rPr>
        <w:t>w</w:t>
      </w:r>
      <w:r w:rsidR="00A641C6" w:rsidRPr="004E0AFD">
        <w:rPr>
          <w:rFonts w:ascii="Times New Roman" w:hAnsi="Times New Roman"/>
        </w:rPr>
        <w:t>ykorzystywać różne typy tekstów w języ</w:t>
      </w:r>
      <w:r>
        <w:rPr>
          <w:rFonts w:ascii="Times New Roman" w:hAnsi="Times New Roman"/>
        </w:rPr>
        <w:t>ku obcym, w tym teksty użytkowe;</w:t>
      </w:r>
    </w:p>
    <w:p w:rsidR="00A641C6" w:rsidRPr="004E0AFD" w:rsidRDefault="00B84773" w:rsidP="004E0AFD">
      <w:pPr>
        <w:pStyle w:val="Bezodstpw"/>
        <w:numPr>
          <w:ilvl w:val="0"/>
          <w:numId w:val="43"/>
        </w:numPr>
        <w:spacing w:line="360" w:lineRule="auto"/>
        <w:jc w:val="both"/>
        <w:rPr>
          <w:rFonts w:ascii="Times New Roman" w:hAnsi="Times New Roman"/>
        </w:rPr>
      </w:pPr>
      <w:r>
        <w:rPr>
          <w:rFonts w:ascii="Times New Roman" w:hAnsi="Times New Roman"/>
        </w:rPr>
        <w:t>w</w:t>
      </w:r>
      <w:r w:rsidR="00A641C6" w:rsidRPr="004E0AFD">
        <w:rPr>
          <w:rFonts w:ascii="Times New Roman" w:hAnsi="Times New Roman"/>
        </w:rPr>
        <w:t>ykonując działania na liczbach, szczególną uwagę zwrócić na wykonywanie działań na ułamkach dziesiętnych.</w:t>
      </w:r>
    </w:p>
    <w:p w:rsidR="0052736D" w:rsidRDefault="0052736D" w:rsidP="005E3C3C">
      <w:pPr>
        <w:pStyle w:val="Bezodstpw"/>
        <w:spacing w:line="360" w:lineRule="auto"/>
        <w:ind w:firstLine="644"/>
        <w:jc w:val="both"/>
      </w:pPr>
    </w:p>
    <w:p w:rsidR="00B84773" w:rsidRDefault="00B84773" w:rsidP="005E3C3C">
      <w:pPr>
        <w:pStyle w:val="Bezodstpw"/>
        <w:spacing w:line="360" w:lineRule="auto"/>
        <w:ind w:firstLine="644"/>
        <w:jc w:val="both"/>
      </w:pPr>
    </w:p>
    <w:p w:rsidR="00E83430" w:rsidRDefault="00405B5A" w:rsidP="008F1B5E">
      <w:pPr>
        <w:pStyle w:val="Bezodstpw"/>
        <w:numPr>
          <w:ilvl w:val="1"/>
          <w:numId w:val="1"/>
        </w:numPr>
        <w:spacing w:line="360" w:lineRule="auto"/>
        <w:jc w:val="both"/>
      </w:pPr>
      <w:r w:rsidRPr="000B75E1">
        <w:rPr>
          <w:i/>
        </w:rPr>
        <w:lastRenderedPageBreak/>
        <w:t>Wyniki egzaminu uczniów gimnazj</w:t>
      </w:r>
      <w:r w:rsidR="000B75E1">
        <w:rPr>
          <w:i/>
        </w:rPr>
        <w:t>um</w:t>
      </w:r>
    </w:p>
    <w:p w:rsidR="000B75E1" w:rsidRPr="00F025E2" w:rsidRDefault="000B75E1" w:rsidP="00853B66">
      <w:pPr>
        <w:pStyle w:val="Bezodstpw"/>
        <w:spacing w:line="360" w:lineRule="auto"/>
        <w:jc w:val="both"/>
      </w:pPr>
    </w:p>
    <w:p w:rsidR="004D24DC" w:rsidRDefault="00860C5C" w:rsidP="00860C5C">
      <w:pPr>
        <w:spacing w:line="360" w:lineRule="auto"/>
        <w:ind w:firstLine="644"/>
        <w:jc w:val="both"/>
        <w:rPr>
          <w:rFonts w:eastAsia="Calibri"/>
        </w:rPr>
      </w:pPr>
      <w:r>
        <w:t>Egzamin gimnazjalny w 201</w:t>
      </w:r>
      <w:r w:rsidR="0052736D">
        <w:t>5</w:t>
      </w:r>
      <w:r>
        <w:t xml:space="preserve"> roku</w:t>
      </w:r>
      <w:r w:rsidR="0052736D">
        <w:t xml:space="preserve">, podobnie jak w latach ubiegłych </w:t>
      </w:r>
      <w:r w:rsidR="004D24DC">
        <w:t xml:space="preserve">składał się z trzech części. W części humanistycznej gimnazjaliści </w:t>
      </w:r>
      <w:r w:rsidR="004D24DC">
        <w:rPr>
          <w:rFonts w:eastAsia="Calibri"/>
        </w:rPr>
        <w:t>rozwiązywali odrębne zestawy zadań z języka polskiego oraz historii i wiedzy</w:t>
      </w:r>
      <w:r w:rsidR="00CA7AEE">
        <w:rPr>
          <w:rFonts w:eastAsia="Calibri"/>
        </w:rPr>
        <w:t xml:space="preserve"> </w:t>
      </w:r>
      <w:r w:rsidR="004D24DC">
        <w:rPr>
          <w:rFonts w:eastAsia="Calibri"/>
        </w:rPr>
        <w:t>o społeczeństwie, a w części matematyczno-przyrodniczej – odrębne zestawy zadań z matematyki oraz przedmiotów przyrodniczych: biologii, chemii, fizyki i geografii. W trzeciej części egzaminu uczniowie rozwiązywali zestawy zadań z języka obcego nowożytnego albo tylko na</w:t>
      </w:r>
      <w:r>
        <w:rPr>
          <w:rFonts w:eastAsia="Calibri"/>
        </w:rPr>
        <w:t xml:space="preserve"> </w:t>
      </w:r>
      <w:r w:rsidR="004D24DC">
        <w:rPr>
          <w:rFonts w:eastAsia="Calibri"/>
        </w:rPr>
        <w:t xml:space="preserve">poziomie podstawowym, albo na poziomie podstawowym i rozszerzonym. </w:t>
      </w:r>
    </w:p>
    <w:p w:rsidR="00405B5A" w:rsidRPr="00F025E2" w:rsidRDefault="009F5899" w:rsidP="00405B5A">
      <w:pPr>
        <w:pStyle w:val="Bezodstpw"/>
        <w:spacing w:line="360" w:lineRule="auto"/>
        <w:ind w:firstLine="708"/>
      </w:pPr>
      <w:r w:rsidRPr="00F025E2">
        <w:t>W roku szkolnym 201</w:t>
      </w:r>
      <w:r w:rsidR="0052736D">
        <w:t>4</w:t>
      </w:r>
      <w:r w:rsidRPr="00F025E2">
        <w:t>/201</w:t>
      </w:r>
      <w:r w:rsidR="0052736D">
        <w:t>5</w:t>
      </w:r>
      <w:r w:rsidR="00405B5A" w:rsidRPr="00F025E2">
        <w:t xml:space="preserve"> przystąpiło do egzaminu gimnazjalnego </w:t>
      </w:r>
      <w:r w:rsidR="00872DE8">
        <w:t>57</w:t>
      </w:r>
      <w:r w:rsidR="00A67D73">
        <w:t xml:space="preserve"> </w:t>
      </w:r>
      <w:r w:rsidR="00405B5A" w:rsidRPr="00F025E2">
        <w:t xml:space="preserve">uczniów.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51"/>
        <w:gridCol w:w="993"/>
        <w:gridCol w:w="992"/>
        <w:gridCol w:w="1276"/>
        <w:gridCol w:w="1134"/>
        <w:gridCol w:w="992"/>
        <w:gridCol w:w="1134"/>
        <w:gridCol w:w="1133"/>
      </w:tblGrid>
      <w:tr w:rsidR="004126EB" w:rsidTr="001F5DE0">
        <w:tc>
          <w:tcPr>
            <w:tcW w:w="1843" w:type="dxa"/>
            <w:tcBorders>
              <w:left w:val="single" w:sz="4" w:space="0" w:color="000000"/>
              <w:bottom w:val="single" w:sz="4" w:space="0" w:color="000000"/>
              <w:right w:val="single" w:sz="4" w:space="0" w:color="000000"/>
            </w:tcBorders>
            <w:shd w:val="clear" w:color="auto" w:fill="D9D9D9" w:themeFill="background1" w:themeFillShade="D9"/>
            <w:vAlign w:val="center"/>
          </w:tcPr>
          <w:p w:rsidR="004126EB" w:rsidRPr="001773CF" w:rsidRDefault="001F5DE0" w:rsidP="001F5DE0">
            <w:pPr>
              <w:pStyle w:val="Bezodstpw"/>
              <w:spacing w:line="276" w:lineRule="auto"/>
              <w:jc w:val="center"/>
              <w:rPr>
                <w:sz w:val="20"/>
                <w:szCs w:val="20"/>
              </w:rPr>
            </w:pPr>
            <w:r>
              <w:rPr>
                <w:sz w:val="20"/>
                <w:szCs w:val="20"/>
              </w:rPr>
              <w:t>średnia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DE0" w:rsidRPr="00C56C08" w:rsidRDefault="001F5DE0" w:rsidP="001F5DE0">
            <w:pPr>
              <w:pStyle w:val="Bezodstpw"/>
              <w:spacing w:line="276" w:lineRule="auto"/>
              <w:jc w:val="center"/>
              <w:rPr>
                <w:sz w:val="16"/>
                <w:szCs w:val="16"/>
              </w:rPr>
            </w:pPr>
            <w:r>
              <w:rPr>
                <w:sz w:val="16"/>
                <w:szCs w:val="16"/>
              </w:rPr>
              <w:t>z</w:t>
            </w:r>
            <w:r w:rsidRPr="00C56C08">
              <w:rPr>
                <w:sz w:val="16"/>
                <w:szCs w:val="16"/>
              </w:rPr>
              <w:t xml:space="preserve"> zakresu języka</w:t>
            </w:r>
            <w:r>
              <w:rPr>
                <w:sz w:val="16"/>
                <w:szCs w:val="16"/>
              </w:rPr>
              <w:t xml:space="preserve"> polskiego</w:t>
            </w:r>
            <w:r w:rsidRPr="00C56C08">
              <w:rPr>
                <w:sz w:val="16"/>
                <w:szCs w:val="16"/>
              </w:rPr>
              <w:t xml:space="preserve"> </w:t>
            </w:r>
          </w:p>
          <w:p w:rsidR="004126EB" w:rsidRPr="00C56C08" w:rsidRDefault="004126EB" w:rsidP="00877EFF">
            <w:pPr>
              <w:pStyle w:val="Bezodstpw"/>
              <w:spacing w:line="276" w:lineRule="auto"/>
              <w:jc w:val="center"/>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Pr="00C56C08" w:rsidRDefault="001F5DE0" w:rsidP="001F5DE0">
            <w:pPr>
              <w:pStyle w:val="Bezodstpw"/>
              <w:spacing w:line="276" w:lineRule="auto"/>
              <w:jc w:val="center"/>
              <w:rPr>
                <w:sz w:val="16"/>
                <w:szCs w:val="16"/>
              </w:rPr>
            </w:pPr>
            <w:r>
              <w:rPr>
                <w:sz w:val="16"/>
                <w:szCs w:val="16"/>
              </w:rPr>
              <w:t>z</w:t>
            </w:r>
            <w:r w:rsidRPr="00C56C08">
              <w:rPr>
                <w:sz w:val="16"/>
                <w:szCs w:val="16"/>
              </w:rPr>
              <w:t xml:space="preserve"> zakresu historii i wiedzy o społeczeństwie</w:t>
            </w:r>
            <w:r>
              <w:rPr>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matematyki</w:t>
            </w:r>
          </w:p>
          <w:p w:rsidR="004126EB" w:rsidRPr="00C56C08" w:rsidRDefault="004126EB" w:rsidP="00877EFF">
            <w:pPr>
              <w:pStyle w:val="Bezodstpw"/>
              <w:spacing w:line="276" w:lineRule="auto"/>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473314" w:rsidP="00877EFF">
            <w:pPr>
              <w:pStyle w:val="Bezodstpw"/>
              <w:spacing w:line="276" w:lineRule="auto"/>
              <w:jc w:val="center"/>
              <w:rPr>
                <w:sz w:val="16"/>
                <w:szCs w:val="16"/>
              </w:rPr>
            </w:pPr>
            <w:r>
              <w:rPr>
                <w:sz w:val="16"/>
                <w:szCs w:val="16"/>
              </w:rPr>
              <w:t>z</w:t>
            </w:r>
            <w:r w:rsidR="004126EB" w:rsidRPr="00C56C08">
              <w:rPr>
                <w:sz w:val="16"/>
                <w:szCs w:val="16"/>
              </w:rPr>
              <w:t xml:space="preserve"> zakresu przedmiotów przyrodniczych</w:t>
            </w:r>
          </w:p>
          <w:p w:rsidR="004126EB" w:rsidRPr="00C56C08" w:rsidRDefault="004126EB" w:rsidP="00877EFF">
            <w:pPr>
              <w:pStyle w:val="Bezodstpw"/>
              <w:spacing w:line="276"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1F5DE0" w:rsidP="00877EFF">
            <w:pPr>
              <w:pStyle w:val="Bezodstpw"/>
              <w:spacing w:line="276" w:lineRule="auto"/>
              <w:jc w:val="center"/>
              <w:rPr>
                <w:sz w:val="16"/>
                <w:szCs w:val="16"/>
              </w:rPr>
            </w:pPr>
            <w:r>
              <w:rPr>
                <w:sz w:val="16"/>
                <w:szCs w:val="16"/>
              </w:rPr>
              <w:t xml:space="preserve">j. angielski </w:t>
            </w:r>
            <w:r w:rsidR="00473314">
              <w:rPr>
                <w:sz w:val="16"/>
                <w:szCs w:val="16"/>
              </w:rPr>
              <w:t>p</w:t>
            </w:r>
            <w:r w:rsidR="004126EB" w:rsidRPr="00C56C08">
              <w:rPr>
                <w:sz w:val="16"/>
                <w:szCs w:val="16"/>
              </w:rPr>
              <w:t>oziom podstawowy</w:t>
            </w:r>
          </w:p>
          <w:p w:rsidR="004126EB" w:rsidRPr="00C56C08" w:rsidRDefault="004126EB" w:rsidP="00877EFF">
            <w:pPr>
              <w:pStyle w:val="Bezodstpw"/>
              <w:spacing w:line="276" w:lineRule="auto"/>
              <w:jc w:val="center"/>
              <w:rPr>
                <w:sz w:val="16"/>
                <w:szCs w:val="16"/>
              </w:rPr>
            </w:pPr>
            <w:r>
              <w:rPr>
                <w:sz w:val="16"/>
                <w:szCs w:val="16"/>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1F5DE0" w:rsidP="00877EFF">
            <w:pPr>
              <w:pStyle w:val="Bezodstpw"/>
              <w:spacing w:line="276" w:lineRule="auto"/>
              <w:jc w:val="center"/>
              <w:rPr>
                <w:sz w:val="16"/>
                <w:szCs w:val="16"/>
              </w:rPr>
            </w:pPr>
            <w:r>
              <w:rPr>
                <w:sz w:val="16"/>
                <w:szCs w:val="16"/>
              </w:rPr>
              <w:t xml:space="preserve"> j. angielski </w:t>
            </w:r>
            <w:r w:rsidR="00473314">
              <w:rPr>
                <w:sz w:val="16"/>
                <w:szCs w:val="16"/>
              </w:rPr>
              <w:t>p</w:t>
            </w:r>
            <w:r w:rsidR="004126EB" w:rsidRPr="00C56C08">
              <w:rPr>
                <w:sz w:val="16"/>
                <w:szCs w:val="16"/>
              </w:rPr>
              <w:t>oziom rozszerzony</w:t>
            </w:r>
          </w:p>
          <w:p w:rsidR="004126EB" w:rsidRPr="00C56C08" w:rsidRDefault="004126EB" w:rsidP="00877EFF">
            <w:pPr>
              <w:pStyle w:val="Bezodstpw"/>
              <w:spacing w:line="276" w:lineRule="auto"/>
              <w:jc w:val="center"/>
              <w:rPr>
                <w:sz w:val="16"/>
                <w:szCs w:val="16"/>
              </w:rPr>
            </w:pPr>
            <w:r>
              <w:rPr>
                <w:sz w:val="16"/>
                <w:szCs w:val="16"/>
              </w:rPr>
              <w:t>PR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126EB" w:rsidRDefault="001F5DE0" w:rsidP="00877EFF">
            <w:pPr>
              <w:pStyle w:val="Bezodstpw"/>
              <w:spacing w:line="276" w:lineRule="auto"/>
              <w:jc w:val="center"/>
              <w:rPr>
                <w:sz w:val="16"/>
                <w:szCs w:val="16"/>
              </w:rPr>
            </w:pPr>
            <w:r>
              <w:rPr>
                <w:sz w:val="16"/>
                <w:szCs w:val="16"/>
              </w:rPr>
              <w:t xml:space="preserve"> j. niemiecki </w:t>
            </w:r>
            <w:r w:rsidR="00473314">
              <w:rPr>
                <w:sz w:val="16"/>
                <w:szCs w:val="16"/>
              </w:rPr>
              <w:t>p</w:t>
            </w:r>
            <w:r w:rsidR="004126EB" w:rsidRPr="00C56C08">
              <w:rPr>
                <w:sz w:val="16"/>
                <w:szCs w:val="16"/>
              </w:rPr>
              <w:t>oziom podstawowy</w:t>
            </w:r>
          </w:p>
          <w:p w:rsidR="004126EB" w:rsidRPr="00C56C08" w:rsidRDefault="004126EB" w:rsidP="00877EFF">
            <w:pPr>
              <w:pStyle w:val="Bezodstpw"/>
              <w:spacing w:line="276" w:lineRule="auto"/>
              <w:jc w:val="center"/>
              <w:rPr>
                <w:sz w:val="16"/>
                <w:szCs w:val="16"/>
              </w:rPr>
            </w:pPr>
            <w:r>
              <w:rPr>
                <w:sz w:val="16"/>
                <w:szCs w:val="16"/>
              </w:rPr>
              <w:t>PP</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126EB" w:rsidRDefault="001F5DE0" w:rsidP="00877EFF">
            <w:pPr>
              <w:pStyle w:val="Bezodstpw"/>
              <w:spacing w:line="276" w:lineRule="auto"/>
              <w:jc w:val="center"/>
              <w:rPr>
                <w:sz w:val="16"/>
                <w:szCs w:val="16"/>
              </w:rPr>
            </w:pPr>
            <w:r>
              <w:rPr>
                <w:sz w:val="16"/>
                <w:szCs w:val="16"/>
              </w:rPr>
              <w:t xml:space="preserve"> j. niemiecki </w:t>
            </w:r>
            <w:r w:rsidR="00473314">
              <w:rPr>
                <w:sz w:val="16"/>
                <w:szCs w:val="16"/>
              </w:rPr>
              <w:t>p</w:t>
            </w:r>
            <w:r w:rsidR="004126EB" w:rsidRPr="00C56C08">
              <w:rPr>
                <w:sz w:val="16"/>
                <w:szCs w:val="16"/>
              </w:rPr>
              <w:t>oziom rozszerzony</w:t>
            </w:r>
          </w:p>
          <w:p w:rsidR="004126EB" w:rsidRPr="00C56C08" w:rsidRDefault="004126EB" w:rsidP="00877EFF">
            <w:pPr>
              <w:pStyle w:val="Bezodstpw"/>
              <w:spacing w:line="276" w:lineRule="auto"/>
              <w:jc w:val="center"/>
              <w:rPr>
                <w:sz w:val="16"/>
                <w:szCs w:val="16"/>
              </w:rPr>
            </w:pPr>
            <w:r>
              <w:rPr>
                <w:sz w:val="16"/>
                <w:szCs w:val="16"/>
              </w:rPr>
              <w:t>PR</w:t>
            </w:r>
          </w:p>
        </w:tc>
      </w:tr>
      <w:tr w:rsidR="00E3154F" w:rsidTr="001F5DE0">
        <w:trPr>
          <w:trHeight w:val="53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szkoły</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63</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A67D73">
            <w:pPr>
              <w:pStyle w:val="Bezodstpw"/>
              <w:spacing w:line="360" w:lineRule="auto"/>
              <w:jc w:val="center"/>
            </w:pPr>
            <w:r>
              <w:t>45</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53</w:t>
            </w:r>
          </w:p>
        </w:tc>
        <w:tc>
          <w:tcPr>
            <w:tcW w:w="113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26</w:t>
            </w:r>
          </w:p>
        </w:tc>
      </w:tr>
      <w:tr w:rsidR="00E3154F" w:rsidTr="001F5DE0">
        <w:trPr>
          <w:trHeight w:val="41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1F5DE0" w:rsidP="00230BA6">
            <w:pPr>
              <w:pStyle w:val="Bezodstpw"/>
              <w:spacing w:line="360" w:lineRule="auto"/>
              <w:jc w:val="center"/>
            </w:pPr>
            <w:r>
              <w:t>p</w:t>
            </w:r>
            <w:r w:rsidR="00E3154F" w:rsidRPr="00877EFF">
              <w:t>owiat</w:t>
            </w:r>
            <w:r>
              <w:t>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63</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46</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63</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52736D" w:rsidP="00877EFF">
            <w:pPr>
              <w:pStyle w:val="Bezodstpw"/>
              <w:spacing w:line="360" w:lineRule="auto"/>
              <w:jc w:val="center"/>
            </w:pPr>
            <w:r>
              <w:t>5</w:t>
            </w:r>
            <w:r w:rsidR="00006816">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52736D" w:rsidP="00877EFF">
            <w:pPr>
              <w:pStyle w:val="Bezodstpw"/>
              <w:spacing w:line="360" w:lineRule="auto"/>
              <w:jc w:val="center"/>
            </w:pPr>
            <w:r>
              <w:t>26</w:t>
            </w:r>
          </w:p>
        </w:tc>
      </w:tr>
      <w:tr w:rsidR="00E3154F" w:rsidTr="001F5DE0">
        <w:tc>
          <w:tcPr>
            <w:tcW w:w="1843"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E3154F" w:rsidP="00230BA6">
            <w:pPr>
              <w:pStyle w:val="Bezodstpw"/>
              <w:spacing w:line="360" w:lineRule="auto"/>
              <w:jc w:val="center"/>
            </w:pPr>
            <w:r w:rsidRPr="00877EFF">
              <w:t>Woj. Świętokrzyskie</w:t>
            </w:r>
            <w:r w:rsidR="001F5DE0">
              <w:t>go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006816" w:rsidP="00877EFF">
            <w:pPr>
              <w:pStyle w:val="Bezodstpw"/>
              <w:spacing w:line="360" w:lineRule="auto"/>
              <w:jc w:val="center"/>
            </w:pPr>
            <w:r>
              <w:t>61</w:t>
            </w:r>
          </w:p>
        </w:tc>
        <w:tc>
          <w:tcPr>
            <w:tcW w:w="99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006816" w:rsidP="00877EFF">
            <w:pPr>
              <w:pStyle w:val="Bezodstpw"/>
              <w:spacing w:line="360" w:lineRule="auto"/>
              <w:jc w:val="center"/>
            </w:pPr>
            <w:r>
              <w:t>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006816" w:rsidP="00877EFF">
            <w:pPr>
              <w:pStyle w:val="Bezodstpw"/>
              <w:spacing w:line="360" w:lineRule="auto"/>
              <w:jc w:val="center"/>
            </w:pPr>
            <w: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006816" w:rsidP="00877EFF">
            <w:pPr>
              <w:pStyle w:val="Bezodstpw"/>
              <w:spacing w:line="360" w:lineRule="auto"/>
              <w:jc w:val="center"/>
            </w:pPr>
            <w:r>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006816" w:rsidP="00877EFF">
            <w:pPr>
              <w:pStyle w:val="Bezodstpw"/>
              <w:spacing w:line="360" w:lineRule="auto"/>
              <w:jc w:val="center"/>
            </w:pPr>
            <w: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006816" w:rsidP="00877EFF">
            <w:pPr>
              <w:pStyle w:val="Bezodstpw"/>
              <w:spacing w:line="360" w:lineRule="auto"/>
              <w:jc w:val="center"/>
            </w:pPr>
            <w: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3154F" w:rsidRPr="00877EFF" w:rsidRDefault="00006816" w:rsidP="00877EFF">
            <w:pPr>
              <w:pStyle w:val="Bezodstpw"/>
              <w:spacing w:line="360" w:lineRule="auto"/>
              <w:jc w:val="center"/>
            </w:pPr>
            <w:r>
              <w:t>56</w:t>
            </w:r>
          </w:p>
        </w:tc>
        <w:tc>
          <w:tcPr>
            <w:tcW w:w="1133" w:type="dxa"/>
            <w:tcBorders>
              <w:top w:val="single" w:sz="4" w:space="0" w:color="000000"/>
              <w:left w:val="single" w:sz="4" w:space="0" w:color="000000"/>
              <w:bottom w:val="single" w:sz="4" w:space="0" w:color="000000"/>
              <w:right w:val="single" w:sz="4" w:space="0" w:color="000000"/>
            </w:tcBorders>
            <w:vAlign w:val="center"/>
          </w:tcPr>
          <w:p w:rsidR="00E3154F" w:rsidRPr="00877EFF" w:rsidRDefault="00006816" w:rsidP="00877EFF">
            <w:pPr>
              <w:pStyle w:val="Bezodstpw"/>
              <w:spacing w:line="360" w:lineRule="auto"/>
              <w:jc w:val="center"/>
            </w:pPr>
            <w:r>
              <w:t>46</w:t>
            </w:r>
          </w:p>
        </w:tc>
      </w:tr>
      <w:tr w:rsidR="001F5DE0" w:rsidTr="001F5DE0">
        <w:tc>
          <w:tcPr>
            <w:tcW w:w="1843" w:type="dxa"/>
            <w:tcBorders>
              <w:top w:val="single" w:sz="4" w:space="0" w:color="000000"/>
              <w:left w:val="single" w:sz="4" w:space="0" w:color="000000"/>
              <w:bottom w:val="single" w:sz="4" w:space="0" w:color="000000"/>
              <w:right w:val="single" w:sz="4" w:space="0" w:color="000000"/>
            </w:tcBorders>
            <w:vAlign w:val="center"/>
            <w:hideMark/>
          </w:tcPr>
          <w:p w:rsidR="001F5DE0" w:rsidRPr="00877EFF" w:rsidRDefault="001F5DE0" w:rsidP="00230BA6">
            <w:pPr>
              <w:pStyle w:val="Bezodstpw"/>
              <w:spacing w:line="360" w:lineRule="auto"/>
              <w:jc w:val="center"/>
            </w:pPr>
            <w:r>
              <w:t>Kraju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F5DE0" w:rsidRDefault="00006816" w:rsidP="00877EFF">
            <w:pPr>
              <w:pStyle w:val="Bezodstpw"/>
              <w:spacing w:line="360" w:lineRule="auto"/>
              <w:jc w:val="center"/>
            </w:pPr>
            <w:r>
              <w:t>62</w:t>
            </w:r>
          </w:p>
        </w:tc>
        <w:tc>
          <w:tcPr>
            <w:tcW w:w="993" w:type="dxa"/>
            <w:tcBorders>
              <w:top w:val="single" w:sz="4" w:space="0" w:color="000000"/>
              <w:left w:val="single" w:sz="4" w:space="0" w:color="000000"/>
              <w:bottom w:val="single" w:sz="4" w:space="0" w:color="000000"/>
              <w:right w:val="single" w:sz="4" w:space="0" w:color="000000"/>
            </w:tcBorders>
            <w:vAlign w:val="center"/>
          </w:tcPr>
          <w:p w:rsidR="001F5DE0" w:rsidRDefault="00006816" w:rsidP="00877EFF">
            <w:pPr>
              <w:pStyle w:val="Bezodstpw"/>
              <w:spacing w:line="360" w:lineRule="auto"/>
              <w:jc w:val="center"/>
            </w:pPr>
            <w:r>
              <w:t>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F5DE0" w:rsidRDefault="00006816" w:rsidP="00877EFF">
            <w:pPr>
              <w:pStyle w:val="Bezodstpw"/>
              <w:spacing w:line="360" w:lineRule="auto"/>
              <w:jc w:val="center"/>
            </w:pPr>
            <w:r>
              <w:t>48</w:t>
            </w:r>
          </w:p>
        </w:tc>
        <w:tc>
          <w:tcPr>
            <w:tcW w:w="1276" w:type="dxa"/>
            <w:tcBorders>
              <w:top w:val="single" w:sz="4" w:space="0" w:color="000000"/>
              <w:left w:val="single" w:sz="4" w:space="0" w:color="000000"/>
              <w:bottom w:val="single" w:sz="4" w:space="0" w:color="000000"/>
              <w:right w:val="single" w:sz="4" w:space="0" w:color="000000"/>
            </w:tcBorders>
            <w:vAlign w:val="center"/>
          </w:tcPr>
          <w:p w:rsidR="001F5DE0" w:rsidRDefault="00006816" w:rsidP="00877EFF">
            <w:pPr>
              <w:pStyle w:val="Bezodstpw"/>
              <w:spacing w:line="360" w:lineRule="auto"/>
              <w:jc w:val="center"/>
            </w:pPr>
            <w:r>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5DE0" w:rsidRDefault="00006816" w:rsidP="00877EFF">
            <w:pPr>
              <w:pStyle w:val="Bezodstpw"/>
              <w:spacing w:line="360" w:lineRule="auto"/>
              <w:jc w:val="center"/>
            </w:pPr>
            <w:r>
              <w:t>67</w:t>
            </w:r>
          </w:p>
        </w:tc>
        <w:tc>
          <w:tcPr>
            <w:tcW w:w="992" w:type="dxa"/>
            <w:tcBorders>
              <w:top w:val="single" w:sz="4" w:space="0" w:color="000000"/>
              <w:left w:val="single" w:sz="4" w:space="0" w:color="000000"/>
              <w:bottom w:val="single" w:sz="4" w:space="0" w:color="000000"/>
              <w:right w:val="single" w:sz="4" w:space="0" w:color="000000"/>
            </w:tcBorders>
            <w:vAlign w:val="center"/>
          </w:tcPr>
          <w:p w:rsidR="001F5DE0" w:rsidRDefault="00006816" w:rsidP="00877EFF">
            <w:pPr>
              <w:pStyle w:val="Bezodstpw"/>
              <w:spacing w:line="360" w:lineRule="auto"/>
              <w:jc w:val="center"/>
            </w:pPr>
            <w:r>
              <w:t>48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F5DE0" w:rsidRDefault="00006816" w:rsidP="00877EFF">
            <w:pPr>
              <w:pStyle w:val="Bezodstpw"/>
              <w:spacing w:line="360" w:lineRule="auto"/>
              <w:jc w:val="center"/>
            </w:pPr>
            <w:r>
              <w:t>57</w:t>
            </w:r>
          </w:p>
        </w:tc>
        <w:tc>
          <w:tcPr>
            <w:tcW w:w="1133" w:type="dxa"/>
            <w:tcBorders>
              <w:top w:val="single" w:sz="4" w:space="0" w:color="000000"/>
              <w:left w:val="single" w:sz="4" w:space="0" w:color="000000"/>
              <w:bottom w:val="single" w:sz="4" w:space="0" w:color="000000"/>
              <w:right w:val="single" w:sz="4" w:space="0" w:color="000000"/>
            </w:tcBorders>
            <w:vAlign w:val="center"/>
          </w:tcPr>
          <w:p w:rsidR="001F5DE0" w:rsidRDefault="00006816" w:rsidP="00877EFF">
            <w:pPr>
              <w:pStyle w:val="Bezodstpw"/>
              <w:spacing w:line="360" w:lineRule="auto"/>
              <w:jc w:val="center"/>
            </w:pPr>
            <w:r>
              <w:t>41</w:t>
            </w:r>
          </w:p>
        </w:tc>
      </w:tr>
    </w:tbl>
    <w:p w:rsidR="00405B5A" w:rsidRDefault="00405B5A" w:rsidP="00405B5A">
      <w:pPr>
        <w:pStyle w:val="Bezodstpw"/>
        <w:spacing w:line="360" w:lineRule="auto"/>
        <w:rPr>
          <w:rFonts w:ascii="Calibri" w:hAnsi="Calibri"/>
          <w:sz w:val="24"/>
          <w:szCs w:val="24"/>
        </w:rPr>
      </w:pPr>
    </w:p>
    <w:p w:rsidR="001773CF" w:rsidRDefault="00ED7110" w:rsidP="00405B5A">
      <w:r>
        <w:rPr>
          <w:noProof/>
          <w:lang w:eastAsia="pl-PL"/>
        </w:rPr>
        <w:drawing>
          <wp:inline distT="0" distB="0" distL="0" distR="0">
            <wp:extent cx="5743575" cy="3200400"/>
            <wp:effectExtent l="19050" t="0" r="9525"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3750" w:rsidRPr="003250F3" w:rsidRDefault="00723750" w:rsidP="00723750">
      <w:pPr>
        <w:pStyle w:val="Bezodstpw"/>
        <w:spacing w:line="360" w:lineRule="auto"/>
        <w:ind w:firstLine="708"/>
        <w:jc w:val="both"/>
        <w:rPr>
          <w:rFonts w:eastAsia="Calibri"/>
        </w:rPr>
      </w:pPr>
      <w:r w:rsidRPr="003250F3">
        <w:rPr>
          <w:rFonts w:eastAsia="Calibri"/>
        </w:rPr>
        <w:t>Wyniki tegorocznego egzaminu pokazują, że uczniowie bardzo dobrze poradzili sobie</w:t>
      </w:r>
      <w:r>
        <w:rPr>
          <w:rFonts w:eastAsia="Calibri"/>
        </w:rPr>
        <w:t xml:space="preserve"> między innymi</w:t>
      </w:r>
      <w:r w:rsidRPr="003250F3">
        <w:rPr>
          <w:rFonts w:eastAsia="Calibri"/>
        </w:rPr>
        <w:t xml:space="preserve"> z zadaniem z języka polskiego, które sprawdzało umiejętności analizy i interpretacji tekstu kultury. Większości gimnazjalistów</w:t>
      </w:r>
      <w:r>
        <w:rPr>
          <w:rFonts w:eastAsia="Calibri"/>
        </w:rPr>
        <w:t xml:space="preserve"> </w:t>
      </w:r>
      <w:r w:rsidRPr="003250F3">
        <w:rPr>
          <w:rFonts w:eastAsia="Calibri"/>
        </w:rPr>
        <w:t>nie przysporzyło również problemów zadanie z historii sprawdzające umiejętność</w:t>
      </w:r>
      <w:r>
        <w:rPr>
          <w:rFonts w:eastAsia="Calibri"/>
        </w:rPr>
        <w:t xml:space="preserve"> </w:t>
      </w:r>
      <w:r w:rsidRPr="003250F3">
        <w:rPr>
          <w:rFonts w:eastAsia="Calibri"/>
        </w:rPr>
        <w:t>wyszukiwania i</w:t>
      </w:r>
      <w:r>
        <w:rPr>
          <w:rFonts w:eastAsia="Calibri"/>
        </w:rPr>
        <w:t xml:space="preserve"> </w:t>
      </w:r>
      <w:r w:rsidRPr="003250F3">
        <w:rPr>
          <w:rFonts w:eastAsia="Calibri"/>
        </w:rPr>
        <w:t>porównywania informacji pozyskiwanych z różnych źródeł</w:t>
      </w:r>
      <w:r>
        <w:rPr>
          <w:rFonts w:eastAsia="Calibri"/>
        </w:rPr>
        <w:t xml:space="preserve">. </w:t>
      </w:r>
      <w:r w:rsidRPr="003250F3">
        <w:rPr>
          <w:rFonts w:eastAsia="Calibri"/>
        </w:rPr>
        <w:lastRenderedPageBreak/>
        <w:t>Z matematyki uczniowie wykazali się umiejętnością</w:t>
      </w:r>
      <w:r>
        <w:rPr>
          <w:rFonts w:eastAsia="Calibri"/>
        </w:rPr>
        <w:t xml:space="preserve"> </w:t>
      </w:r>
      <w:r w:rsidRPr="003250F3">
        <w:rPr>
          <w:rFonts w:eastAsia="Calibri"/>
        </w:rPr>
        <w:t>odczytywania i wykorzystywania</w:t>
      </w:r>
      <w:r>
        <w:rPr>
          <w:rFonts w:eastAsia="Calibri"/>
        </w:rPr>
        <w:t xml:space="preserve"> </w:t>
      </w:r>
      <w:r w:rsidRPr="003250F3">
        <w:rPr>
          <w:rFonts w:eastAsia="Calibri"/>
        </w:rPr>
        <w:t>informacji z tekstu i rysunku</w:t>
      </w:r>
      <w:r>
        <w:rPr>
          <w:rFonts w:eastAsia="Calibri"/>
        </w:rPr>
        <w:t>,</w:t>
      </w:r>
      <w:r w:rsidRPr="003250F3">
        <w:rPr>
          <w:rFonts w:eastAsia="Calibri"/>
        </w:rPr>
        <w:t xml:space="preserve"> a z</w:t>
      </w:r>
      <w:r>
        <w:rPr>
          <w:rFonts w:eastAsia="Calibri"/>
        </w:rPr>
        <w:t xml:space="preserve"> </w:t>
      </w:r>
      <w:r w:rsidRPr="003250F3">
        <w:rPr>
          <w:rFonts w:eastAsia="Calibri"/>
        </w:rPr>
        <w:t>biologii umiejętnością interpretacji i wyjaśniania zależności między organizmami.</w:t>
      </w:r>
      <w:r>
        <w:rPr>
          <w:rFonts w:eastAsia="Calibri"/>
        </w:rPr>
        <w:t xml:space="preserve"> </w:t>
      </w:r>
      <w:r w:rsidRPr="003250F3">
        <w:rPr>
          <w:rFonts w:eastAsia="Calibri"/>
        </w:rPr>
        <w:t xml:space="preserve">Gimnazjaliści przystępujący do </w:t>
      </w:r>
      <w:r>
        <w:rPr>
          <w:rFonts w:eastAsia="Calibri"/>
        </w:rPr>
        <w:t xml:space="preserve">egzaminu z języka niemieckiego </w:t>
      </w:r>
      <w:r w:rsidRPr="003250F3">
        <w:rPr>
          <w:rFonts w:eastAsia="Calibri"/>
        </w:rPr>
        <w:t>na poziomie podstawowym najlepiej poradzili sobie z rozwiązaniem zadań sprawdzających rozumienie ze słuchu; w przypadku języka angielskiego uzyskali najwyższe wyniki za zadania sprawdzające znajomość funkcji językowych</w:t>
      </w:r>
      <w:r>
        <w:rPr>
          <w:rFonts w:eastAsia="Calibri"/>
        </w:rPr>
        <w:t xml:space="preserve">. </w:t>
      </w:r>
      <w:r w:rsidRPr="003250F3">
        <w:rPr>
          <w:rFonts w:eastAsia="Calibri"/>
        </w:rPr>
        <w:t>Na poziomie rozszerzonym większość uczniów przystępujących do egzaminu z języka angielsk</w:t>
      </w:r>
      <w:r>
        <w:rPr>
          <w:rFonts w:eastAsia="Calibri"/>
        </w:rPr>
        <w:t>iego i niemieckiego</w:t>
      </w:r>
      <w:r w:rsidRPr="003250F3">
        <w:rPr>
          <w:rFonts w:eastAsia="Calibri"/>
        </w:rPr>
        <w:t xml:space="preserve"> najlepiej poradziła sobie z zadaniami sprawdzającymi rozumienie tekstów pisanych</w:t>
      </w:r>
      <w:r>
        <w:rPr>
          <w:rFonts w:eastAsia="Calibri"/>
        </w:rPr>
        <w:t xml:space="preserve">. </w:t>
      </w:r>
    </w:p>
    <w:p w:rsidR="00723750" w:rsidRPr="003250F3" w:rsidRDefault="00723750" w:rsidP="00723750">
      <w:pPr>
        <w:pStyle w:val="Bezodstpw"/>
        <w:spacing w:line="360" w:lineRule="auto"/>
        <w:ind w:firstLine="708"/>
        <w:jc w:val="both"/>
        <w:rPr>
          <w:rFonts w:eastAsia="Calibri"/>
        </w:rPr>
      </w:pPr>
      <w:r w:rsidRPr="003250F3">
        <w:rPr>
          <w:rFonts w:eastAsia="Calibri"/>
        </w:rPr>
        <w:t>Egzamin wskazał również umiejętności, które gimnazjaliści opanowali słabiej. W części humanistycznej t</w:t>
      </w:r>
      <w:r w:rsidRPr="003250F3">
        <w:rPr>
          <w:bCs/>
        </w:rPr>
        <w:t>rudność sprawiły uczniom zadania sprawdzające funkcjonalne wykorzystanie wiadomości z zakresu świadomości językowej</w:t>
      </w:r>
      <w:r>
        <w:rPr>
          <w:bCs/>
        </w:rPr>
        <w:t xml:space="preserve"> </w:t>
      </w:r>
      <w:r w:rsidRPr="003250F3">
        <w:rPr>
          <w:rFonts w:eastAsia="Calibri"/>
        </w:rPr>
        <w:t>oraz</w:t>
      </w:r>
      <w:r>
        <w:rPr>
          <w:rFonts w:eastAsia="Calibri"/>
        </w:rPr>
        <w:t xml:space="preserve"> </w:t>
      </w:r>
      <w:r w:rsidRPr="003250F3">
        <w:rPr>
          <w:rFonts w:eastAsia="Calibri"/>
        </w:rPr>
        <w:t>zadania dotyczące chronologii historycznej. Z</w:t>
      </w:r>
      <w:r>
        <w:rPr>
          <w:rFonts w:eastAsia="Calibri"/>
        </w:rPr>
        <w:t xml:space="preserve"> </w:t>
      </w:r>
      <w:r w:rsidRPr="003250F3">
        <w:rPr>
          <w:rFonts w:eastAsia="Calibri"/>
        </w:rPr>
        <w:t>matematyki najtrudniejsze okazało się</w:t>
      </w:r>
      <w:r>
        <w:rPr>
          <w:rFonts w:eastAsia="Calibri"/>
        </w:rPr>
        <w:t xml:space="preserve"> </w:t>
      </w:r>
      <w:r w:rsidRPr="003250F3">
        <w:rPr>
          <w:rFonts w:eastAsia="Calibri"/>
        </w:rPr>
        <w:t>zadanie wymagające oceny prawdziwości przybliżeń dwóch pierwiastków na podstawie podanej informacji, a z</w:t>
      </w:r>
      <w:r>
        <w:rPr>
          <w:rFonts w:eastAsia="Calibri"/>
        </w:rPr>
        <w:t xml:space="preserve"> </w:t>
      </w:r>
      <w:r w:rsidRPr="003250F3">
        <w:rPr>
          <w:rFonts w:eastAsia="Calibri"/>
        </w:rPr>
        <w:t xml:space="preserve">chemii – rozumowania i zastosowania nabytej wiedzy do rozwiązywania problemów. We wszystkich językach obcych nowożytnych, tak na poziomie podstawowym, jak i rozszerzonym, największą trudność sprawiło zdającym poprawne stosowanie środków językowych. </w:t>
      </w:r>
      <w:r>
        <w:rPr>
          <w:rFonts w:eastAsia="Calibri"/>
        </w:rPr>
        <w:t>W języka obcych na poziomie rozszerzonym, d</w:t>
      </w:r>
      <w:r w:rsidRPr="003250F3">
        <w:rPr>
          <w:rFonts w:eastAsia="Calibri"/>
        </w:rPr>
        <w:t>ość dużo trudności przysporzyło</w:t>
      </w:r>
      <w:r>
        <w:rPr>
          <w:rFonts w:eastAsia="Calibri"/>
        </w:rPr>
        <w:t xml:space="preserve"> również zdającym </w:t>
      </w:r>
      <w:r w:rsidRPr="003250F3">
        <w:rPr>
          <w:rFonts w:eastAsia="Calibri"/>
        </w:rPr>
        <w:t>zadanie sprawdzające umiejętność tworzenia wypowiedzi pisemnej.</w:t>
      </w:r>
    </w:p>
    <w:p w:rsidR="005561E3" w:rsidRDefault="00860C5C" w:rsidP="00723750">
      <w:pPr>
        <w:pStyle w:val="Bezodstpw"/>
        <w:spacing w:line="360" w:lineRule="auto"/>
        <w:ind w:firstLine="644"/>
        <w:jc w:val="both"/>
        <w:rPr>
          <w:i/>
        </w:rPr>
      </w:pPr>
      <w:r>
        <w:rPr>
          <w:rFonts w:eastAsia="Calibri"/>
        </w:rPr>
        <w:t>Informacja dotycząca słabszych stron uczniów bez wątpienia będzie dla nauczycieli cenną wskazówką na temat zagadnień, którym należy poświęcić więcej uwagi w pracy z kolejnymi rocznikami gimnazjalistów. Służyć temu może analiza wyników poszczególnych zadań dokonywana przez zespoły nauczycielskie danej grupy przedmiotów w szkole.</w:t>
      </w:r>
      <w:r w:rsidR="005561E3">
        <w:rPr>
          <w:rFonts w:eastAsia="Calibri"/>
        </w:rPr>
        <w:t xml:space="preserve"> (Opracowanie:  </w:t>
      </w:r>
      <w:r w:rsidR="005561E3">
        <w:rPr>
          <w:i/>
        </w:rPr>
        <w:t xml:space="preserve">Wstępne informacje o </w:t>
      </w:r>
      <w:r w:rsidR="005561E3" w:rsidRPr="005561E3">
        <w:rPr>
          <w:i/>
        </w:rPr>
        <w:t>wynikach egzaminu gimnazjalnego w 201</w:t>
      </w:r>
      <w:r w:rsidR="00723750">
        <w:rPr>
          <w:i/>
        </w:rPr>
        <w:t>5</w:t>
      </w:r>
      <w:r w:rsidR="005561E3" w:rsidRPr="005561E3">
        <w:rPr>
          <w:i/>
        </w:rPr>
        <w:t xml:space="preserve"> r. OKE Łódź. Województwo świętokrzyskie)</w:t>
      </w:r>
    </w:p>
    <w:p w:rsidR="005561E3" w:rsidRPr="005561E3" w:rsidRDefault="005561E3" w:rsidP="005561E3">
      <w:pPr>
        <w:spacing w:after="120" w:line="360" w:lineRule="auto"/>
        <w:jc w:val="both"/>
        <w:rPr>
          <w:i/>
        </w:rPr>
      </w:pPr>
    </w:p>
    <w:p w:rsidR="00B61157" w:rsidRDefault="00B61157" w:rsidP="00B61157">
      <w:pPr>
        <w:pStyle w:val="Akapitzlist"/>
        <w:numPr>
          <w:ilvl w:val="1"/>
          <w:numId w:val="1"/>
        </w:numPr>
        <w:tabs>
          <w:tab w:val="left" w:pos="5535"/>
        </w:tabs>
        <w:jc w:val="both"/>
        <w:rPr>
          <w:i/>
        </w:rPr>
      </w:pPr>
      <w:r w:rsidRPr="00B61157">
        <w:rPr>
          <w:i/>
        </w:rPr>
        <w:t>Nadzór pedagogiczny sprawowany przez Kuratora Oświaty</w:t>
      </w:r>
    </w:p>
    <w:p w:rsidR="00B61157" w:rsidRDefault="00B61157" w:rsidP="00B61157">
      <w:pPr>
        <w:pStyle w:val="Bezodstpw"/>
        <w:spacing w:line="360" w:lineRule="auto"/>
        <w:ind w:firstLine="644"/>
        <w:jc w:val="both"/>
      </w:pPr>
      <w:r>
        <w:t xml:space="preserve">W roku szkolnym 2014/2015 w Szkole Podstawowej w Zborowie </w:t>
      </w:r>
      <w:r w:rsidR="00B84773">
        <w:t>oraz</w:t>
      </w:r>
      <w:r>
        <w:t xml:space="preserve"> </w:t>
      </w:r>
      <w:r w:rsidR="00B84773">
        <w:t>Filii</w:t>
      </w:r>
      <w:r>
        <w:t xml:space="preserve"> w Kikowie była prowadzona ewaluacja zewnętrzna przez ewaluatorów Kuratorium Oświaty w Kielcach w zakresie następujących wymagań:</w:t>
      </w:r>
    </w:p>
    <w:p w:rsidR="00B61157" w:rsidRDefault="00B61157" w:rsidP="00B61157">
      <w:pPr>
        <w:pStyle w:val="Bezodstpw"/>
        <w:numPr>
          <w:ilvl w:val="0"/>
          <w:numId w:val="40"/>
        </w:numPr>
        <w:spacing w:line="360" w:lineRule="auto"/>
        <w:jc w:val="both"/>
      </w:pPr>
      <w:r>
        <w:t>W3. Uczniowie nabywają umiejętności i wiadomości określone w podstawie programowej</w:t>
      </w:r>
    </w:p>
    <w:p w:rsidR="00B61157" w:rsidRDefault="00B61157" w:rsidP="00B61157">
      <w:pPr>
        <w:pStyle w:val="Bezodstpw"/>
        <w:numPr>
          <w:ilvl w:val="0"/>
          <w:numId w:val="40"/>
        </w:numPr>
        <w:spacing w:line="360" w:lineRule="auto"/>
        <w:jc w:val="both"/>
      </w:pPr>
      <w:r>
        <w:t>W6. Szkoła wspomaga rozwój uczniów, z uwzględnieniem ich indywidualnej sytuacji.</w:t>
      </w:r>
    </w:p>
    <w:p w:rsidR="00B61157" w:rsidRDefault="00B61157" w:rsidP="00B61157">
      <w:pPr>
        <w:pStyle w:val="Bezodstpw"/>
        <w:numPr>
          <w:ilvl w:val="0"/>
          <w:numId w:val="40"/>
        </w:numPr>
        <w:spacing w:line="360" w:lineRule="auto"/>
        <w:jc w:val="both"/>
      </w:pPr>
      <w:r>
        <w:t>W11. Szkoła, organizując procesy edukacyjne, uwzględnia wnioski z analizy wyników sprawdzianu oraz innych badań zewnętrznych i wewnętrznych.</w:t>
      </w:r>
    </w:p>
    <w:p w:rsidR="00B61157" w:rsidRDefault="00B61157" w:rsidP="008A6D49">
      <w:pPr>
        <w:pStyle w:val="Bezodstpw"/>
        <w:spacing w:line="360" w:lineRule="auto"/>
        <w:jc w:val="both"/>
      </w:pPr>
      <w:r>
        <w:t>W obszarze W3 szkoła uzyskała średni stopień wypełniania wymagań, natomiast w obszarach W6 i W11 wysoki stopień wypełniania wymagań.</w:t>
      </w:r>
    </w:p>
    <w:p w:rsidR="00B61157" w:rsidRDefault="00B61157" w:rsidP="00B61157">
      <w:pPr>
        <w:pStyle w:val="Bezodstpw"/>
        <w:spacing w:line="360" w:lineRule="auto"/>
        <w:ind w:firstLine="360"/>
        <w:jc w:val="both"/>
      </w:pPr>
      <w:r>
        <w:t>W Punkcie Przedszkolnym w Zborowie ewaluacja zewnętrzna dotyczyła następujących wymagań:</w:t>
      </w:r>
    </w:p>
    <w:p w:rsidR="00B61157" w:rsidRDefault="00B61157" w:rsidP="00B61157">
      <w:pPr>
        <w:pStyle w:val="Bezodstpw"/>
        <w:numPr>
          <w:ilvl w:val="0"/>
          <w:numId w:val="41"/>
        </w:numPr>
        <w:spacing w:line="360" w:lineRule="auto"/>
        <w:jc w:val="both"/>
      </w:pPr>
      <w:r>
        <w:t>W1. Przedszkole realizuje koncepcję pracy ukierunkowaną na rozwój dzieci.</w:t>
      </w:r>
    </w:p>
    <w:p w:rsidR="00B61157" w:rsidRDefault="00B61157" w:rsidP="00B61157">
      <w:pPr>
        <w:pStyle w:val="Bezodstpw"/>
        <w:numPr>
          <w:ilvl w:val="0"/>
          <w:numId w:val="41"/>
        </w:numPr>
        <w:spacing w:line="360" w:lineRule="auto"/>
        <w:jc w:val="both"/>
      </w:pPr>
      <w:r>
        <w:t>W4. Dzieci są aktywne.</w:t>
      </w:r>
    </w:p>
    <w:p w:rsidR="00B61157" w:rsidRDefault="00B61157" w:rsidP="00B61157">
      <w:pPr>
        <w:pStyle w:val="Bezodstpw"/>
        <w:numPr>
          <w:ilvl w:val="0"/>
          <w:numId w:val="41"/>
        </w:numPr>
        <w:spacing w:line="360" w:lineRule="auto"/>
        <w:jc w:val="both"/>
      </w:pPr>
      <w:r>
        <w:lastRenderedPageBreak/>
        <w:t>W6. Przedszkole wspomaga rozwój dzieci, z uwzględnieniem ich indywidualnej sytuacji.</w:t>
      </w:r>
    </w:p>
    <w:p w:rsidR="00B61157" w:rsidRDefault="00B61157" w:rsidP="008A6D49">
      <w:pPr>
        <w:pStyle w:val="Bezodstpw"/>
        <w:spacing w:line="360" w:lineRule="auto"/>
        <w:jc w:val="both"/>
      </w:pPr>
      <w:r>
        <w:t xml:space="preserve">We wszystkich obszarach przedszkole uzyskało wysoki stopień wypełniania wymagań. </w:t>
      </w:r>
    </w:p>
    <w:p w:rsidR="00B61157" w:rsidRDefault="00B61157" w:rsidP="00B61157">
      <w:pPr>
        <w:pStyle w:val="Bezodstpw"/>
        <w:spacing w:line="360" w:lineRule="auto"/>
        <w:ind w:firstLine="360"/>
        <w:jc w:val="both"/>
      </w:pPr>
      <w:r>
        <w:t>W ramach kontroli zewnętrznej w Szkole Podstawowej w Zborowie sprawdzano również prawidłowość prowadzonych przez szkołę działań wychowawczych i zapobiegawczych wśród dzieci</w:t>
      </w:r>
      <w:r w:rsidR="00B84773">
        <w:t xml:space="preserve">    </w:t>
      </w:r>
      <w:r>
        <w:t xml:space="preserve"> i młodzieży zagrożonej uzależnieniem. Zalecenia wizytatora Kuratorium Oświaty w Kielcach dotyczyły uzupełnienia niektórych zapisów w Szkolnym Programie Profilaktyki. </w:t>
      </w:r>
    </w:p>
    <w:p w:rsidR="00E44C94" w:rsidRDefault="00B84773" w:rsidP="00E44C94">
      <w:pPr>
        <w:pStyle w:val="Bezodstpw"/>
        <w:spacing w:line="360" w:lineRule="auto"/>
        <w:jc w:val="both"/>
      </w:pPr>
      <w:r>
        <w:tab/>
        <w:t>W Szkole P</w:t>
      </w:r>
      <w:r w:rsidR="00E44C94">
        <w:t>odstawowej w Solcu-</w:t>
      </w:r>
      <w:r>
        <w:t>Zdroju oraz F</w:t>
      </w:r>
      <w:r w:rsidR="00E44C94">
        <w:t>ilii w Wełninie nadzór kuratorium sprawowany był poprzez wypełnianie ankiet on-line w zakresie funkcjonowania świetlic oraz profilaktyki zachowań zdrowotnych i ryzykownych dzieci i młodzieży.</w:t>
      </w:r>
    </w:p>
    <w:p w:rsidR="00E44C94" w:rsidRDefault="00E44C94" w:rsidP="00E44C94">
      <w:pPr>
        <w:pStyle w:val="Bezodstpw"/>
        <w:spacing w:line="360" w:lineRule="auto"/>
        <w:jc w:val="both"/>
      </w:pPr>
    </w:p>
    <w:p w:rsidR="000529DA" w:rsidRDefault="008A5FEE" w:rsidP="008F1B5E">
      <w:pPr>
        <w:pStyle w:val="Akapitzlist"/>
        <w:numPr>
          <w:ilvl w:val="1"/>
          <w:numId w:val="1"/>
        </w:numPr>
        <w:tabs>
          <w:tab w:val="left" w:pos="5535"/>
        </w:tabs>
        <w:jc w:val="both"/>
      </w:pPr>
      <w:r w:rsidRPr="000B75E1">
        <w:rPr>
          <w:i/>
        </w:rPr>
        <w:t>Udział uczniów w olimpiadach, konkursach i turniejach</w:t>
      </w:r>
    </w:p>
    <w:p w:rsidR="00470D44" w:rsidRPr="00FA372A" w:rsidRDefault="005E3C3C" w:rsidP="00FA372A">
      <w:pPr>
        <w:pStyle w:val="Bezodstpw"/>
        <w:spacing w:line="360" w:lineRule="auto"/>
        <w:ind w:firstLine="644"/>
        <w:jc w:val="both"/>
      </w:pPr>
      <w:r w:rsidRPr="00FA372A">
        <w:t>Nauczyciele motywowali uczniów do samokształcenia i rozwijania pasji przez organizowanie konkursów i udział uczniów w konkursach, imprezach</w:t>
      </w:r>
      <w:r w:rsidR="00FA372A" w:rsidRPr="00FA372A">
        <w:t>, rajdach, biwakach, wyjazdach.</w:t>
      </w:r>
      <w:r w:rsidR="0097068D">
        <w:t xml:space="preserve"> Uczniowie chętnie brali udział w konkursach, przygotowywali się do nich przy wsparciu nauczycieli, rodziców. </w:t>
      </w:r>
      <w:r w:rsidR="00F3094B">
        <w:t>Dzięki temu n</w:t>
      </w:r>
      <w:r w:rsidR="0097068D">
        <w:t>astąpił wzrost wiedzy i umiejętności uczniów.</w:t>
      </w:r>
    </w:p>
    <w:p w:rsidR="00FA372A" w:rsidRDefault="00FA372A" w:rsidP="00853B66">
      <w:pPr>
        <w:pStyle w:val="Bezodstpw"/>
        <w:rPr>
          <w:b/>
          <w:i/>
          <w:sz w:val="28"/>
        </w:rPr>
      </w:pPr>
    </w:p>
    <w:p w:rsidR="004E0AFD" w:rsidRDefault="004E0AFD" w:rsidP="00853B66">
      <w:pPr>
        <w:pStyle w:val="Bezodstpw"/>
        <w:rPr>
          <w:b/>
          <w:i/>
          <w:sz w:val="28"/>
        </w:rPr>
      </w:pPr>
    </w:p>
    <w:p w:rsidR="004E0AFD" w:rsidRDefault="004E0AFD" w:rsidP="00853B66">
      <w:pPr>
        <w:pStyle w:val="Bezodstpw"/>
        <w:rPr>
          <w:b/>
          <w:i/>
          <w:sz w:val="28"/>
        </w:rPr>
      </w:pPr>
    </w:p>
    <w:p w:rsidR="004E0AFD" w:rsidRDefault="004E0AFD" w:rsidP="00853B66">
      <w:pPr>
        <w:pStyle w:val="Bezodstpw"/>
        <w:rPr>
          <w:b/>
          <w:i/>
          <w:sz w:val="28"/>
        </w:rPr>
      </w:pPr>
    </w:p>
    <w:p w:rsidR="00470D44" w:rsidRPr="00470D44" w:rsidRDefault="00470D44" w:rsidP="00853B66">
      <w:pPr>
        <w:pStyle w:val="Bezodstpw"/>
        <w:rPr>
          <w:b/>
          <w:i/>
          <w:sz w:val="28"/>
        </w:rPr>
      </w:pPr>
      <w:r>
        <w:rPr>
          <w:b/>
          <w:i/>
          <w:sz w:val="28"/>
        </w:rPr>
        <w:t>Konkursy p</w:t>
      </w:r>
      <w:r w:rsidR="00A835F9">
        <w:rPr>
          <w:b/>
          <w:i/>
          <w:sz w:val="28"/>
        </w:rPr>
        <w:t>rzedmiotowe w roku szkolnym 201</w:t>
      </w:r>
      <w:r w:rsidR="00DF0657">
        <w:rPr>
          <w:b/>
          <w:i/>
          <w:sz w:val="28"/>
        </w:rPr>
        <w:t>4</w:t>
      </w:r>
      <w:r w:rsidR="00A835F9">
        <w:rPr>
          <w:b/>
          <w:i/>
          <w:sz w:val="28"/>
        </w:rPr>
        <w:t>/201</w:t>
      </w:r>
      <w:r w:rsidR="00DF0657">
        <w:rPr>
          <w:b/>
          <w:i/>
          <w:sz w:val="28"/>
        </w:rPr>
        <w:t>5</w:t>
      </w:r>
    </w:p>
    <w:p w:rsidR="00470D44" w:rsidRDefault="00470D44" w:rsidP="00470D44">
      <w:pPr>
        <w:pStyle w:val="Bezodstpw"/>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559"/>
        <w:gridCol w:w="2583"/>
      </w:tblGrid>
      <w:tr w:rsidR="005A1D60" w:rsidRPr="00B54671" w:rsidTr="00D438DD">
        <w:trPr>
          <w:trHeight w:val="279"/>
        </w:trPr>
        <w:tc>
          <w:tcPr>
            <w:tcW w:w="3070" w:type="dxa"/>
            <w:vMerge w:val="restart"/>
            <w:tcBorders>
              <w:top w:val="single" w:sz="4" w:space="0" w:color="auto"/>
              <w:left w:val="single" w:sz="4" w:space="0" w:color="auto"/>
              <w:bottom w:val="single" w:sz="4" w:space="0" w:color="auto"/>
              <w:right w:val="single" w:sz="4" w:space="0" w:color="auto"/>
            </w:tcBorders>
          </w:tcPr>
          <w:p w:rsidR="005A1D60" w:rsidRPr="00191613" w:rsidRDefault="005A1D60" w:rsidP="006E2807">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Zespół Szkół w Solcu-Zdroju</w:t>
            </w:r>
          </w:p>
          <w:p w:rsidR="005A1D60" w:rsidRPr="00191613" w:rsidRDefault="005A1D60" w:rsidP="006E2807">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Szkoła P</w:t>
            </w:r>
            <w:r w:rsidR="0070464E">
              <w:rPr>
                <w:rFonts w:ascii="Times New Roman" w:hAnsi="Times New Roman" w:cs="Times New Roman"/>
                <w:sz w:val="20"/>
                <w:szCs w:val="20"/>
              </w:rPr>
              <w:t>odstawowa w Solcu-Zdroju z Filią</w:t>
            </w:r>
            <w:r w:rsidRPr="00191613">
              <w:rPr>
                <w:rFonts w:ascii="Times New Roman" w:hAnsi="Times New Roman" w:cs="Times New Roman"/>
                <w:sz w:val="20"/>
                <w:szCs w:val="20"/>
              </w:rPr>
              <w:t xml:space="preserve"> w Wełninie</w:t>
            </w:r>
          </w:p>
        </w:tc>
        <w:tc>
          <w:tcPr>
            <w:tcW w:w="3559" w:type="dxa"/>
            <w:tcBorders>
              <w:top w:val="single" w:sz="4" w:space="0" w:color="auto"/>
              <w:left w:val="single" w:sz="4" w:space="0" w:color="auto"/>
              <w:bottom w:val="single" w:sz="4" w:space="0" w:color="auto"/>
              <w:right w:val="single" w:sz="4" w:space="0" w:color="auto"/>
            </w:tcBorders>
          </w:tcPr>
          <w:p w:rsidR="005A1D60" w:rsidRPr="00B84773" w:rsidRDefault="00D438DD" w:rsidP="00D3167D">
            <w:pPr>
              <w:pStyle w:val="Bezodstpw"/>
              <w:rPr>
                <w:rFonts w:ascii="Times New Roman" w:eastAsia="Times New Roman" w:hAnsi="Times New Roman" w:cs="Times New Roman"/>
                <w:b/>
                <w:sz w:val="20"/>
                <w:szCs w:val="20"/>
              </w:rPr>
            </w:pPr>
            <w:r w:rsidRPr="00B84773">
              <w:rPr>
                <w:rFonts w:ascii="Times New Roman" w:eastAsia="Times New Roman" w:hAnsi="Times New Roman" w:cs="Times New Roman"/>
                <w:b/>
                <w:sz w:val="20"/>
                <w:szCs w:val="20"/>
              </w:rPr>
              <w:t>Ogólnopolski Konkurs Humanistyczny</w:t>
            </w:r>
          </w:p>
        </w:tc>
        <w:tc>
          <w:tcPr>
            <w:tcW w:w="2583" w:type="dxa"/>
            <w:tcBorders>
              <w:top w:val="single" w:sz="4" w:space="0" w:color="auto"/>
              <w:left w:val="single" w:sz="4" w:space="0" w:color="auto"/>
              <w:bottom w:val="single" w:sz="4" w:space="0" w:color="auto"/>
              <w:right w:val="single" w:sz="4" w:space="0" w:color="auto"/>
            </w:tcBorders>
          </w:tcPr>
          <w:p w:rsidR="005A1D60" w:rsidRPr="00B84773" w:rsidRDefault="00D438DD" w:rsidP="00656F60">
            <w:pPr>
              <w:pStyle w:val="Bezodstpw"/>
              <w:rPr>
                <w:rFonts w:ascii="Times New Roman" w:eastAsia="Times New Roman" w:hAnsi="Times New Roman" w:cs="Times New Roman"/>
                <w:b/>
                <w:sz w:val="20"/>
                <w:szCs w:val="20"/>
              </w:rPr>
            </w:pPr>
            <w:r w:rsidRPr="00B84773">
              <w:rPr>
                <w:rFonts w:ascii="Times New Roman" w:eastAsia="Times New Roman" w:hAnsi="Times New Roman" w:cs="Times New Roman"/>
                <w:b/>
                <w:sz w:val="20"/>
                <w:szCs w:val="20"/>
              </w:rPr>
              <w:t>8 uczniów – 1 finalista</w:t>
            </w:r>
          </w:p>
        </w:tc>
      </w:tr>
      <w:tr w:rsidR="00D438DD" w:rsidRPr="00B54671" w:rsidTr="0070464E">
        <w:tc>
          <w:tcPr>
            <w:tcW w:w="3070" w:type="dxa"/>
            <w:vMerge/>
            <w:tcBorders>
              <w:top w:val="single" w:sz="4" w:space="0" w:color="auto"/>
              <w:left w:val="single" w:sz="4" w:space="0" w:color="auto"/>
              <w:bottom w:val="single" w:sz="4" w:space="0" w:color="auto"/>
              <w:right w:val="single" w:sz="4" w:space="0" w:color="auto"/>
            </w:tcBorders>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tcPr>
          <w:p w:rsidR="00D438DD" w:rsidRPr="00B84773" w:rsidRDefault="00D438DD" w:rsidP="00745D15">
            <w:pPr>
              <w:pStyle w:val="Bezodstpw"/>
              <w:rPr>
                <w:rFonts w:ascii="Times New Roman" w:hAnsi="Times New Roman" w:cs="Times New Roman"/>
                <w:b/>
                <w:sz w:val="20"/>
                <w:szCs w:val="20"/>
              </w:rPr>
            </w:pPr>
            <w:r w:rsidRPr="00B84773">
              <w:rPr>
                <w:rFonts w:ascii="Times New Roman" w:hAnsi="Times New Roman" w:cs="Times New Roman"/>
                <w:b/>
                <w:sz w:val="20"/>
                <w:szCs w:val="20"/>
              </w:rPr>
              <w:t>Ogólnopolski Konkurs z Języka Angielskiego</w:t>
            </w:r>
          </w:p>
        </w:tc>
        <w:tc>
          <w:tcPr>
            <w:tcW w:w="2583" w:type="dxa"/>
            <w:tcBorders>
              <w:top w:val="single" w:sz="4" w:space="0" w:color="auto"/>
              <w:left w:val="single" w:sz="4" w:space="0" w:color="auto"/>
              <w:bottom w:val="single" w:sz="4" w:space="0" w:color="auto"/>
              <w:right w:val="single" w:sz="4" w:space="0" w:color="auto"/>
            </w:tcBorders>
          </w:tcPr>
          <w:p w:rsidR="00D438DD" w:rsidRPr="00B84773" w:rsidRDefault="00D438DD" w:rsidP="00745D15">
            <w:pPr>
              <w:pStyle w:val="Bezodstpw"/>
              <w:rPr>
                <w:rFonts w:ascii="Times New Roman" w:hAnsi="Times New Roman" w:cs="Times New Roman"/>
                <w:b/>
                <w:sz w:val="20"/>
                <w:szCs w:val="20"/>
              </w:rPr>
            </w:pPr>
            <w:r w:rsidRPr="00B84773">
              <w:rPr>
                <w:rFonts w:ascii="Times New Roman" w:hAnsi="Times New Roman" w:cs="Times New Roman"/>
                <w:b/>
                <w:sz w:val="20"/>
                <w:szCs w:val="20"/>
              </w:rPr>
              <w:t>7 uczniów – 1 laureat</w:t>
            </w:r>
          </w:p>
        </w:tc>
      </w:tr>
      <w:tr w:rsidR="00D438DD" w:rsidRPr="00B54671" w:rsidTr="0070464E">
        <w:tc>
          <w:tcPr>
            <w:tcW w:w="3070" w:type="dxa"/>
            <w:vMerge/>
            <w:tcBorders>
              <w:top w:val="single" w:sz="4" w:space="0" w:color="auto"/>
              <w:left w:val="single" w:sz="4" w:space="0" w:color="auto"/>
              <w:bottom w:val="single" w:sz="4" w:space="0" w:color="auto"/>
              <w:right w:val="single" w:sz="4" w:space="0" w:color="auto"/>
            </w:tcBorders>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tcPr>
          <w:p w:rsidR="00D438DD" w:rsidRPr="00B84773" w:rsidRDefault="00D438DD" w:rsidP="00745D15">
            <w:pPr>
              <w:pStyle w:val="Bezodstpw"/>
              <w:rPr>
                <w:rFonts w:ascii="Times New Roman" w:hAnsi="Times New Roman" w:cs="Times New Roman"/>
                <w:b/>
                <w:sz w:val="20"/>
                <w:szCs w:val="20"/>
              </w:rPr>
            </w:pPr>
            <w:r w:rsidRPr="00B84773">
              <w:rPr>
                <w:rFonts w:ascii="Times New Roman" w:hAnsi="Times New Roman" w:cs="Times New Roman"/>
                <w:b/>
                <w:sz w:val="20"/>
                <w:szCs w:val="20"/>
              </w:rPr>
              <w:t>Biblijny Konkurs Diecezji Kieleckiej</w:t>
            </w:r>
          </w:p>
        </w:tc>
        <w:tc>
          <w:tcPr>
            <w:tcW w:w="2583" w:type="dxa"/>
            <w:tcBorders>
              <w:top w:val="single" w:sz="4" w:space="0" w:color="auto"/>
              <w:left w:val="single" w:sz="4" w:space="0" w:color="auto"/>
              <w:bottom w:val="single" w:sz="4" w:space="0" w:color="auto"/>
              <w:right w:val="single" w:sz="4" w:space="0" w:color="auto"/>
            </w:tcBorders>
          </w:tcPr>
          <w:p w:rsidR="00D438DD" w:rsidRPr="00B84773" w:rsidRDefault="00D438DD" w:rsidP="00745D15">
            <w:pPr>
              <w:pStyle w:val="Bezodstpw"/>
              <w:rPr>
                <w:rFonts w:ascii="Times New Roman" w:hAnsi="Times New Roman" w:cs="Times New Roman"/>
                <w:b/>
                <w:sz w:val="20"/>
                <w:szCs w:val="20"/>
              </w:rPr>
            </w:pPr>
            <w:r w:rsidRPr="00B84773">
              <w:rPr>
                <w:rFonts w:ascii="Times New Roman" w:hAnsi="Times New Roman" w:cs="Times New Roman"/>
                <w:b/>
                <w:sz w:val="20"/>
                <w:szCs w:val="20"/>
              </w:rPr>
              <w:t>11 uczniów – 1 finalista, 1 laureat</w:t>
            </w:r>
          </w:p>
        </w:tc>
      </w:tr>
      <w:tr w:rsidR="00D438DD" w:rsidRPr="00B54671" w:rsidTr="0070464E">
        <w:tc>
          <w:tcPr>
            <w:tcW w:w="3070" w:type="dxa"/>
            <w:vMerge/>
            <w:tcBorders>
              <w:top w:val="single" w:sz="4" w:space="0" w:color="auto"/>
              <w:left w:val="single" w:sz="4" w:space="0" w:color="auto"/>
              <w:bottom w:val="single" w:sz="4" w:space="0" w:color="auto"/>
              <w:right w:val="single" w:sz="4" w:space="0" w:color="auto"/>
            </w:tcBorders>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tcPr>
          <w:p w:rsidR="00D438DD" w:rsidRPr="004E0AFD" w:rsidRDefault="00D438DD" w:rsidP="00D438DD">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Ogólnopolski konkurs  „Kangurek matematyczny”</w:t>
            </w:r>
          </w:p>
        </w:tc>
        <w:tc>
          <w:tcPr>
            <w:tcW w:w="2583" w:type="dxa"/>
            <w:tcBorders>
              <w:top w:val="single" w:sz="4" w:space="0" w:color="auto"/>
              <w:left w:val="single" w:sz="4" w:space="0" w:color="auto"/>
              <w:bottom w:val="single" w:sz="4" w:space="0" w:color="auto"/>
              <w:right w:val="single" w:sz="4" w:space="0" w:color="auto"/>
            </w:tcBorders>
          </w:tcPr>
          <w:p w:rsidR="00D438DD" w:rsidRPr="004E0AFD" w:rsidRDefault="00D438DD" w:rsidP="00D438DD">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28 uczniów - 2 wyróżnienia</w:t>
            </w:r>
          </w:p>
        </w:tc>
      </w:tr>
      <w:tr w:rsidR="005A1D60" w:rsidRPr="00B54671" w:rsidTr="0070464E">
        <w:tc>
          <w:tcPr>
            <w:tcW w:w="3070" w:type="dxa"/>
            <w:vMerge/>
            <w:tcBorders>
              <w:top w:val="single" w:sz="4" w:space="0" w:color="auto"/>
              <w:left w:val="single" w:sz="4" w:space="0" w:color="auto"/>
              <w:bottom w:val="single" w:sz="4" w:space="0" w:color="auto"/>
              <w:right w:val="single" w:sz="4" w:space="0" w:color="auto"/>
            </w:tcBorders>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Borders>
              <w:top w:val="single" w:sz="4" w:space="0" w:color="auto"/>
              <w:left w:val="single" w:sz="4" w:space="0" w:color="auto"/>
              <w:bottom w:val="single" w:sz="4" w:space="0" w:color="auto"/>
              <w:right w:val="single" w:sz="4" w:space="0" w:color="auto"/>
            </w:tcBorders>
          </w:tcPr>
          <w:p w:rsidR="005A1D60" w:rsidRPr="004E0AFD" w:rsidRDefault="0052736D" w:rsidP="0052736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Gminny </w:t>
            </w:r>
            <w:r w:rsidR="005A1D60" w:rsidRPr="004E0AFD">
              <w:rPr>
                <w:rFonts w:ascii="Times New Roman" w:hAnsi="Times New Roman" w:cs="Times New Roman"/>
                <w:sz w:val="20"/>
                <w:szCs w:val="20"/>
              </w:rPr>
              <w:t>konkurs  recytatorski</w:t>
            </w:r>
            <w:r w:rsidR="00FA372A" w:rsidRPr="004E0AFD">
              <w:rPr>
                <w:rFonts w:ascii="Times New Roman" w:hAnsi="Times New Roman" w:cs="Times New Roman"/>
                <w:sz w:val="20"/>
                <w:szCs w:val="20"/>
              </w:rPr>
              <w:t xml:space="preserve"> „</w:t>
            </w:r>
            <w:r w:rsidRPr="004E0AFD">
              <w:rPr>
                <w:rFonts w:ascii="Times New Roman" w:hAnsi="Times New Roman" w:cs="Times New Roman"/>
                <w:sz w:val="20"/>
                <w:szCs w:val="20"/>
              </w:rPr>
              <w:t>Strofy o ojczyźnie</w:t>
            </w:r>
            <w:r w:rsidR="00FA372A" w:rsidRPr="004E0AFD">
              <w:rPr>
                <w:rFonts w:ascii="Times New Roman" w:hAnsi="Times New Roman" w:cs="Times New Roman"/>
                <w:sz w:val="20"/>
                <w:szCs w:val="20"/>
              </w:rPr>
              <w:t>” klasy IV-VI</w:t>
            </w:r>
          </w:p>
        </w:tc>
        <w:tc>
          <w:tcPr>
            <w:tcW w:w="2583" w:type="dxa"/>
            <w:tcBorders>
              <w:top w:val="single" w:sz="4" w:space="0" w:color="auto"/>
              <w:left w:val="single" w:sz="4" w:space="0" w:color="auto"/>
              <w:bottom w:val="single" w:sz="4" w:space="0" w:color="auto"/>
              <w:right w:val="single" w:sz="4" w:space="0" w:color="auto"/>
            </w:tcBorders>
          </w:tcPr>
          <w:p w:rsidR="005A1D60" w:rsidRPr="004E0AFD" w:rsidRDefault="0052736D"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30</w:t>
            </w:r>
            <w:r w:rsidR="00FA372A" w:rsidRPr="004E0AFD">
              <w:rPr>
                <w:rFonts w:ascii="Times New Roman" w:hAnsi="Times New Roman" w:cs="Times New Roman"/>
                <w:sz w:val="20"/>
                <w:szCs w:val="20"/>
              </w:rPr>
              <w:t xml:space="preserve"> uczniów</w:t>
            </w:r>
            <w:r w:rsidRPr="004E0AFD">
              <w:rPr>
                <w:rFonts w:ascii="Times New Roman" w:hAnsi="Times New Roman" w:cs="Times New Roman"/>
                <w:sz w:val="20"/>
                <w:szCs w:val="20"/>
              </w:rPr>
              <w:t>, I miejsce, wyróżnienia</w:t>
            </w:r>
          </w:p>
        </w:tc>
      </w:tr>
      <w:tr w:rsidR="005A1D60" w:rsidRPr="00B54671" w:rsidTr="0070464E">
        <w:trPr>
          <w:trHeight w:val="486"/>
        </w:trPr>
        <w:tc>
          <w:tcPr>
            <w:tcW w:w="3070" w:type="dxa"/>
            <w:vMerge/>
            <w:tcBorders>
              <w:top w:val="single" w:sz="4" w:space="0" w:color="auto"/>
            </w:tcBorders>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Borders>
              <w:top w:val="single" w:sz="4" w:space="0" w:color="auto"/>
            </w:tcBorders>
          </w:tcPr>
          <w:p w:rsidR="005A1D60" w:rsidRPr="004E0AFD" w:rsidRDefault="00656F60" w:rsidP="0097068D">
            <w:pPr>
              <w:pStyle w:val="Bezodstpw"/>
              <w:rPr>
                <w:rFonts w:ascii="Times New Roman" w:hAnsi="Times New Roman" w:cs="Times New Roman"/>
                <w:sz w:val="20"/>
                <w:szCs w:val="20"/>
              </w:rPr>
            </w:pPr>
            <w:r w:rsidRPr="004E0AFD">
              <w:rPr>
                <w:rFonts w:ascii="Times New Roman" w:hAnsi="Times New Roman" w:cs="Times New Roman"/>
                <w:sz w:val="20"/>
                <w:szCs w:val="20"/>
              </w:rPr>
              <w:t>Szkolny konkurs biblioteczny ze znajomości książek „Dzieci z Bullerbyn” wiersze J. Tuwima i baśni Andersena</w:t>
            </w:r>
          </w:p>
        </w:tc>
        <w:tc>
          <w:tcPr>
            <w:tcW w:w="2583" w:type="dxa"/>
            <w:tcBorders>
              <w:top w:val="single" w:sz="4" w:space="0" w:color="auto"/>
            </w:tcBorders>
          </w:tcPr>
          <w:p w:rsidR="005A1D60" w:rsidRPr="004E0AFD" w:rsidRDefault="00656F60" w:rsidP="0097068D">
            <w:pPr>
              <w:pStyle w:val="Bezodstpw"/>
              <w:rPr>
                <w:rFonts w:ascii="Times New Roman" w:hAnsi="Times New Roman" w:cs="Times New Roman"/>
                <w:sz w:val="20"/>
                <w:szCs w:val="20"/>
              </w:rPr>
            </w:pPr>
            <w:r w:rsidRPr="004E0AFD">
              <w:rPr>
                <w:rFonts w:ascii="Times New Roman" w:hAnsi="Times New Roman" w:cs="Times New Roman"/>
                <w:sz w:val="20"/>
                <w:szCs w:val="20"/>
              </w:rPr>
              <w:t>65</w:t>
            </w:r>
            <w:r w:rsidR="004753AC" w:rsidRPr="004E0AFD">
              <w:rPr>
                <w:rFonts w:ascii="Times New Roman" w:hAnsi="Times New Roman" w:cs="Times New Roman"/>
                <w:sz w:val="20"/>
                <w:szCs w:val="20"/>
              </w:rPr>
              <w:t xml:space="preserve"> uczniów</w:t>
            </w:r>
            <w:r w:rsidR="004E0AFD">
              <w:rPr>
                <w:rFonts w:ascii="Times New Roman" w:hAnsi="Times New Roman" w:cs="Times New Roman"/>
                <w:sz w:val="20"/>
                <w:szCs w:val="20"/>
              </w:rPr>
              <w:t>, I, II, III i wyróż</w:t>
            </w:r>
            <w:r w:rsidRPr="004E0AFD">
              <w:rPr>
                <w:rFonts w:ascii="Times New Roman" w:hAnsi="Times New Roman" w:cs="Times New Roman"/>
                <w:sz w:val="20"/>
                <w:szCs w:val="20"/>
              </w:rPr>
              <w:t>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4753AC" w:rsidP="00656F60">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w:t>
            </w:r>
            <w:r w:rsidR="00656F60" w:rsidRPr="004E0AFD">
              <w:rPr>
                <w:rFonts w:ascii="Times New Roman" w:hAnsi="Times New Roman" w:cs="Times New Roman"/>
                <w:sz w:val="20"/>
                <w:szCs w:val="20"/>
              </w:rPr>
              <w:t>starostwa Powiatowego w Busku-Zdroju „Czyste środowisko – najlepsze uzdrowisko”</w:t>
            </w:r>
          </w:p>
        </w:tc>
        <w:tc>
          <w:tcPr>
            <w:tcW w:w="2583"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15</w:t>
            </w:r>
            <w:r w:rsidR="005A1D60" w:rsidRPr="004E0AFD">
              <w:rPr>
                <w:rFonts w:ascii="Times New Roman" w:hAnsi="Times New Roman" w:cs="Times New Roman"/>
                <w:sz w:val="20"/>
                <w:szCs w:val="20"/>
              </w:rPr>
              <w:t xml:space="preserve"> uczniów </w:t>
            </w:r>
            <w:r w:rsidRPr="004E0AFD">
              <w:rPr>
                <w:rFonts w:ascii="Times New Roman" w:hAnsi="Times New Roman" w:cs="Times New Roman"/>
                <w:sz w:val="20"/>
                <w:szCs w:val="20"/>
              </w:rPr>
              <w:t>, 1 laureat</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Konkurs Ogólnopolski „Warto pomagać” Stowarzyszenie Producentów i Dziennikarzy Radiowych w Poznaniu</w:t>
            </w:r>
          </w:p>
        </w:tc>
        <w:tc>
          <w:tcPr>
            <w:tcW w:w="2583" w:type="dxa"/>
          </w:tcPr>
          <w:p w:rsidR="005A1D60" w:rsidRPr="004E0AFD" w:rsidRDefault="00FA372A" w:rsidP="00656F60">
            <w:pPr>
              <w:pStyle w:val="Bezodstpw"/>
              <w:rPr>
                <w:rFonts w:ascii="Times New Roman" w:hAnsi="Times New Roman" w:cs="Times New Roman"/>
                <w:sz w:val="20"/>
                <w:szCs w:val="20"/>
              </w:rPr>
            </w:pPr>
            <w:r w:rsidRPr="004E0AFD">
              <w:rPr>
                <w:rFonts w:ascii="Times New Roman" w:hAnsi="Times New Roman" w:cs="Times New Roman"/>
                <w:sz w:val="20"/>
                <w:szCs w:val="20"/>
              </w:rPr>
              <w:t>6</w:t>
            </w:r>
            <w:r w:rsidR="005A1D60" w:rsidRPr="004E0AFD">
              <w:rPr>
                <w:rFonts w:ascii="Times New Roman" w:hAnsi="Times New Roman" w:cs="Times New Roman"/>
                <w:sz w:val="20"/>
                <w:szCs w:val="20"/>
              </w:rPr>
              <w:t xml:space="preserve"> uczniów  </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Festiwal Stołów Wielkanocnych</w:t>
            </w:r>
          </w:p>
        </w:tc>
        <w:tc>
          <w:tcPr>
            <w:tcW w:w="2583"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I miejsce</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Gminny Konkurs „Ziemia w oczach dziecka”</w:t>
            </w:r>
          </w:p>
        </w:tc>
        <w:tc>
          <w:tcPr>
            <w:tcW w:w="2583" w:type="dxa"/>
          </w:tcPr>
          <w:p w:rsidR="005A1D60" w:rsidRPr="004E0AFD" w:rsidRDefault="00FA372A"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6</w:t>
            </w:r>
            <w:r w:rsidR="00656F60" w:rsidRPr="004E0AFD">
              <w:rPr>
                <w:rFonts w:ascii="Times New Roman" w:hAnsi="Times New Roman" w:cs="Times New Roman"/>
                <w:sz w:val="20"/>
                <w:szCs w:val="20"/>
              </w:rPr>
              <w:t>3</w:t>
            </w:r>
            <w:r w:rsidRPr="004E0AFD">
              <w:rPr>
                <w:rFonts w:ascii="Times New Roman" w:hAnsi="Times New Roman" w:cs="Times New Roman"/>
                <w:sz w:val="20"/>
                <w:szCs w:val="20"/>
              </w:rPr>
              <w:t xml:space="preserve"> uczniów</w:t>
            </w:r>
            <w:r w:rsidR="004E0AFD">
              <w:rPr>
                <w:rFonts w:ascii="Times New Roman" w:hAnsi="Times New Roman" w:cs="Times New Roman"/>
                <w:sz w:val="20"/>
                <w:szCs w:val="20"/>
              </w:rPr>
              <w:t xml:space="preserve"> - wyróż</w:t>
            </w:r>
            <w:r w:rsidR="00656F60" w:rsidRPr="004E0AFD">
              <w:rPr>
                <w:rFonts w:ascii="Times New Roman" w:hAnsi="Times New Roman" w:cs="Times New Roman"/>
                <w:sz w:val="20"/>
                <w:szCs w:val="20"/>
              </w:rPr>
              <w:t>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Ogólnopolski Konkurs Plastyczny „Kto tu rządzi”</w:t>
            </w:r>
          </w:p>
        </w:tc>
        <w:tc>
          <w:tcPr>
            <w:tcW w:w="2583"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38</w:t>
            </w:r>
            <w:r w:rsidR="004753AC" w:rsidRPr="004E0AFD">
              <w:rPr>
                <w:rFonts w:ascii="Times New Roman" w:hAnsi="Times New Roman" w:cs="Times New Roman"/>
                <w:sz w:val="20"/>
                <w:szCs w:val="20"/>
              </w:rPr>
              <w:t xml:space="preserve"> uczniów</w:t>
            </w:r>
            <w:r w:rsidR="004E0AFD">
              <w:rPr>
                <w:rFonts w:ascii="Times New Roman" w:hAnsi="Times New Roman" w:cs="Times New Roman"/>
                <w:sz w:val="20"/>
                <w:szCs w:val="20"/>
              </w:rPr>
              <w:t xml:space="preserve"> - wyróż</w:t>
            </w:r>
            <w:r w:rsidRPr="004E0AFD">
              <w:rPr>
                <w:rFonts w:ascii="Times New Roman" w:hAnsi="Times New Roman" w:cs="Times New Roman"/>
                <w:sz w:val="20"/>
                <w:szCs w:val="20"/>
              </w:rPr>
              <w:t>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Szkolny Konkurs Plastyczny „Uzależnienia – nie bądź obojętny”</w:t>
            </w:r>
          </w:p>
        </w:tc>
        <w:tc>
          <w:tcPr>
            <w:tcW w:w="2583"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59</w:t>
            </w:r>
            <w:r w:rsidR="005A1D60" w:rsidRPr="004E0AFD">
              <w:rPr>
                <w:rFonts w:ascii="Times New Roman" w:hAnsi="Times New Roman" w:cs="Times New Roman"/>
                <w:sz w:val="20"/>
                <w:szCs w:val="20"/>
              </w:rPr>
              <w:t xml:space="preserve"> uczniów </w:t>
            </w:r>
            <w:r w:rsidR="004E0AFD">
              <w:rPr>
                <w:rFonts w:ascii="Times New Roman" w:hAnsi="Times New Roman" w:cs="Times New Roman"/>
                <w:sz w:val="20"/>
                <w:szCs w:val="20"/>
              </w:rPr>
              <w:t xml:space="preserve"> - I, II, III miejsca, wyróż</w:t>
            </w:r>
            <w:r w:rsidRPr="004E0AFD">
              <w:rPr>
                <w:rFonts w:ascii="Times New Roman" w:hAnsi="Times New Roman" w:cs="Times New Roman"/>
                <w:sz w:val="20"/>
                <w:szCs w:val="20"/>
              </w:rPr>
              <w:t>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5A1D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Powiatowy konkurs plastyczny</w:t>
            </w:r>
            <w:r w:rsidR="00723750" w:rsidRPr="004E0AFD">
              <w:rPr>
                <w:rFonts w:ascii="Times New Roman" w:hAnsi="Times New Roman" w:cs="Times New Roman"/>
                <w:sz w:val="20"/>
                <w:szCs w:val="20"/>
              </w:rPr>
              <w:t xml:space="preserve"> </w:t>
            </w:r>
            <w:r w:rsidR="00723750" w:rsidRPr="004E0AFD">
              <w:rPr>
                <w:rFonts w:ascii="Times New Roman" w:hAnsi="Times New Roman" w:cs="Times New Roman"/>
                <w:sz w:val="20"/>
                <w:szCs w:val="20"/>
              </w:rPr>
              <w:lastRenderedPageBreak/>
              <w:t>„Uzależnieniom stop”</w:t>
            </w:r>
          </w:p>
        </w:tc>
        <w:tc>
          <w:tcPr>
            <w:tcW w:w="2583" w:type="dxa"/>
          </w:tcPr>
          <w:p w:rsidR="005A1D60" w:rsidRPr="004E0AFD" w:rsidRDefault="00656F60" w:rsidP="00656F60">
            <w:pPr>
              <w:pStyle w:val="Bezodstpw"/>
              <w:rPr>
                <w:rFonts w:ascii="Times New Roman" w:hAnsi="Times New Roman" w:cs="Times New Roman"/>
                <w:sz w:val="20"/>
                <w:szCs w:val="20"/>
              </w:rPr>
            </w:pPr>
            <w:r w:rsidRPr="004E0AFD">
              <w:rPr>
                <w:rFonts w:ascii="Times New Roman" w:hAnsi="Times New Roman" w:cs="Times New Roman"/>
                <w:sz w:val="20"/>
                <w:szCs w:val="20"/>
              </w:rPr>
              <w:lastRenderedPageBreak/>
              <w:t>48</w:t>
            </w:r>
            <w:r w:rsidR="005A1D60" w:rsidRPr="004E0AFD">
              <w:rPr>
                <w:rFonts w:ascii="Times New Roman" w:hAnsi="Times New Roman" w:cs="Times New Roman"/>
                <w:sz w:val="20"/>
                <w:szCs w:val="20"/>
              </w:rPr>
              <w:t xml:space="preserve"> uczniów – </w:t>
            </w:r>
            <w:r w:rsidRPr="004E0AFD">
              <w:rPr>
                <w:rFonts w:ascii="Times New Roman" w:hAnsi="Times New Roman" w:cs="Times New Roman"/>
                <w:sz w:val="20"/>
                <w:szCs w:val="20"/>
              </w:rPr>
              <w:t>wyróżnienia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Konkurs wojewódzki „Owocowo-warzywna rewia mody” Agencja Rynku Rolnego</w:t>
            </w:r>
          </w:p>
        </w:tc>
        <w:tc>
          <w:tcPr>
            <w:tcW w:w="2583" w:type="dxa"/>
          </w:tcPr>
          <w:p w:rsidR="005A1D60" w:rsidRPr="004E0AFD" w:rsidRDefault="00656F6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21</w:t>
            </w:r>
            <w:r w:rsidR="005A1D60" w:rsidRPr="004E0AFD">
              <w:rPr>
                <w:rFonts w:ascii="Times New Roman" w:hAnsi="Times New Roman" w:cs="Times New Roman"/>
                <w:sz w:val="20"/>
                <w:szCs w:val="20"/>
              </w:rPr>
              <w:t xml:space="preserve"> uczniów </w:t>
            </w:r>
            <w:r w:rsidRPr="004E0AFD">
              <w:rPr>
                <w:rFonts w:ascii="Times New Roman" w:hAnsi="Times New Roman" w:cs="Times New Roman"/>
                <w:sz w:val="20"/>
                <w:szCs w:val="20"/>
              </w:rPr>
              <w:t>, kilka wyróżnień</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G</w:t>
            </w:r>
            <w:r w:rsidR="00656F60" w:rsidRPr="004E0AFD">
              <w:rPr>
                <w:rFonts w:ascii="Times New Roman" w:hAnsi="Times New Roman" w:cs="Times New Roman"/>
                <w:sz w:val="20"/>
                <w:szCs w:val="20"/>
              </w:rPr>
              <w:t xml:space="preserve">minny </w:t>
            </w:r>
            <w:r w:rsidRPr="004E0AFD">
              <w:rPr>
                <w:rFonts w:ascii="Times New Roman" w:hAnsi="Times New Roman" w:cs="Times New Roman"/>
                <w:sz w:val="20"/>
                <w:szCs w:val="20"/>
              </w:rPr>
              <w:t xml:space="preserve">konkurs </w:t>
            </w:r>
            <w:r w:rsidR="00656F60" w:rsidRPr="004E0AFD">
              <w:rPr>
                <w:rFonts w:ascii="Times New Roman" w:hAnsi="Times New Roman" w:cs="Times New Roman"/>
                <w:sz w:val="20"/>
                <w:szCs w:val="20"/>
              </w:rPr>
              <w:t xml:space="preserve"> matematyczny w Zborowie</w:t>
            </w:r>
          </w:p>
        </w:tc>
        <w:tc>
          <w:tcPr>
            <w:tcW w:w="2583" w:type="dxa"/>
          </w:tcPr>
          <w:p w:rsidR="005A1D60"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16</w:t>
            </w:r>
            <w:r w:rsidR="005A1D60" w:rsidRPr="004E0AFD">
              <w:rPr>
                <w:rFonts w:ascii="Times New Roman" w:hAnsi="Times New Roman" w:cs="Times New Roman"/>
                <w:sz w:val="20"/>
                <w:szCs w:val="20"/>
              </w:rPr>
              <w:t xml:space="preserve"> uczniów </w:t>
            </w:r>
            <w:r w:rsidR="00745D15" w:rsidRPr="004E0AFD">
              <w:rPr>
                <w:rFonts w:ascii="Times New Roman" w:hAnsi="Times New Roman" w:cs="Times New Roman"/>
                <w:sz w:val="20"/>
                <w:szCs w:val="20"/>
              </w:rPr>
              <w:t xml:space="preserve"> - </w:t>
            </w:r>
            <w:r w:rsidRPr="004E0AFD">
              <w:rPr>
                <w:rFonts w:ascii="Times New Roman" w:hAnsi="Times New Roman" w:cs="Times New Roman"/>
                <w:sz w:val="20"/>
                <w:szCs w:val="20"/>
              </w:rPr>
              <w:t>I. II, III miejsca, wyróżnienia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D438DD"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Gminny konkurs „Piosenki wiosenno – ekologicznej”</w:t>
            </w:r>
          </w:p>
        </w:tc>
        <w:tc>
          <w:tcPr>
            <w:tcW w:w="2583" w:type="dxa"/>
          </w:tcPr>
          <w:p w:rsidR="005A1D60" w:rsidRPr="004E0AFD" w:rsidRDefault="00745D15"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1</w:t>
            </w:r>
            <w:r w:rsidR="00D438DD" w:rsidRPr="004E0AFD">
              <w:rPr>
                <w:rFonts w:ascii="Times New Roman" w:hAnsi="Times New Roman" w:cs="Times New Roman"/>
                <w:sz w:val="20"/>
                <w:szCs w:val="20"/>
              </w:rPr>
              <w:t>6</w:t>
            </w:r>
            <w:r w:rsidR="005A1D60" w:rsidRPr="004E0AFD">
              <w:rPr>
                <w:rFonts w:ascii="Times New Roman" w:hAnsi="Times New Roman" w:cs="Times New Roman"/>
                <w:sz w:val="20"/>
                <w:szCs w:val="20"/>
              </w:rPr>
              <w:t xml:space="preserve"> uczniów – </w:t>
            </w:r>
            <w:r w:rsidR="00D438DD" w:rsidRPr="004E0AFD">
              <w:rPr>
                <w:rFonts w:ascii="Times New Roman" w:hAnsi="Times New Roman" w:cs="Times New Roman"/>
                <w:sz w:val="20"/>
                <w:szCs w:val="20"/>
              </w:rPr>
              <w:t>- I. II, III miejsca, wyróżnienia</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Międzyszkolny konkurs recytatorski o św. Janie Pawle II „Szukałem Was”</w:t>
            </w:r>
          </w:p>
        </w:tc>
        <w:tc>
          <w:tcPr>
            <w:tcW w:w="2583" w:type="dxa"/>
          </w:tcPr>
          <w:p w:rsidR="00D438DD" w:rsidRPr="004E0AFD" w:rsidRDefault="00D438DD" w:rsidP="00723750">
            <w:pPr>
              <w:pStyle w:val="Bezodstpw"/>
              <w:rPr>
                <w:rFonts w:ascii="Times New Roman" w:hAnsi="Times New Roman" w:cs="Times New Roman"/>
                <w:sz w:val="20"/>
                <w:szCs w:val="20"/>
              </w:rPr>
            </w:pPr>
            <w:r w:rsidRPr="004E0AFD">
              <w:rPr>
                <w:rFonts w:ascii="Times New Roman" w:hAnsi="Times New Roman" w:cs="Times New Roman"/>
                <w:sz w:val="20"/>
                <w:szCs w:val="20"/>
              </w:rPr>
              <w:t>39 uczniów – I, II, III miejsce, wyróżnienia</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Wojewódzki Konkurs Mitologiczny</w:t>
            </w:r>
          </w:p>
        </w:tc>
        <w:tc>
          <w:tcPr>
            <w:tcW w:w="2583" w:type="dxa"/>
          </w:tcPr>
          <w:p w:rsidR="00D438DD" w:rsidRPr="004E0AFD" w:rsidRDefault="00D438DD" w:rsidP="00723750">
            <w:pPr>
              <w:pStyle w:val="Bezodstpw"/>
              <w:rPr>
                <w:rFonts w:ascii="Times New Roman" w:hAnsi="Times New Roman" w:cs="Times New Roman"/>
                <w:sz w:val="20"/>
                <w:szCs w:val="20"/>
              </w:rPr>
            </w:pPr>
            <w:r w:rsidRPr="004E0AFD">
              <w:rPr>
                <w:rFonts w:ascii="Times New Roman" w:hAnsi="Times New Roman" w:cs="Times New Roman"/>
                <w:sz w:val="20"/>
                <w:szCs w:val="20"/>
              </w:rPr>
              <w:t>4 ucz</w:t>
            </w:r>
            <w:r w:rsidR="004E0AFD">
              <w:rPr>
                <w:rFonts w:ascii="Times New Roman" w:hAnsi="Times New Roman" w:cs="Times New Roman"/>
                <w:sz w:val="20"/>
                <w:szCs w:val="20"/>
              </w:rPr>
              <w:t>niów – I, II, III miejsca, wyróż</w:t>
            </w:r>
            <w:r w:rsidRPr="004E0AFD">
              <w:rPr>
                <w:rFonts w:ascii="Times New Roman" w:hAnsi="Times New Roman" w:cs="Times New Roman"/>
                <w:sz w:val="20"/>
                <w:szCs w:val="20"/>
              </w:rPr>
              <w:t>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5A1D60" w:rsidRPr="004E0AFD" w:rsidRDefault="00723750"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Międzygminny Konkurs Kolęd</w:t>
            </w:r>
          </w:p>
        </w:tc>
        <w:tc>
          <w:tcPr>
            <w:tcW w:w="2583" w:type="dxa"/>
          </w:tcPr>
          <w:p w:rsidR="005A1D60" w:rsidRPr="004E0AFD" w:rsidRDefault="00745D15" w:rsidP="00723750">
            <w:pPr>
              <w:pStyle w:val="Bezodstpw"/>
              <w:rPr>
                <w:rFonts w:ascii="Times New Roman" w:hAnsi="Times New Roman" w:cs="Times New Roman"/>
                <w:sz w:val="20"/>
                <w:szCs w:val="20"/>
              </w:rPr>
            </w:pPr>
            <w:r w:rsidRPr="004E0AFD">
              <w:rPr>
                <w:rFonts w:ascii="Times New Roman" w:hAnsi="Times New Roman" w:cs="Times New Roman"/>
                <w:sz w:val="20"/>
                <w:szCs w:val="20"/>
              </w:rPr>
              <w:t>3</w:t>
            </w:r>
            <w:r w:rsidR="00723750" w:rsidRPr="004E0AFD">
              <w:rPr>
                <w:rFonts w:ascii="Times New Roman" w:hAnsi="Times New Roman" w:cs="Times New Roman"/>
                <w:sz w:val="20"/>
                <w:szCs w:val="20"/>
              </w:rPr>
              <w:t>0</w:t>
            </w:r>
            <w:r w:rsidR="005A1D60" w:rsidRPr="004E0AFD">
              <w:rPr>
                <w:rFonts w:ascii="Times New Roman" w:hAnsi="Times New Roman" w:cs="Times New Roman"/>
                <w:sz w:val="20"/>
                <w:szCs w:val="20"/>
              </w:rPr>
              <w:t xml:space="preserve"> uczniów – </w:t>
            </w:r>
            <w:r w:rsidR="00723750" w:rsidRPr="004E0AFD">
              <w:rPr>
                <w:rFonts w:ascii="Times New Roman" w:hAnsi="Times New Roman" w:cs="Times New Roman"/>
                <w:sz w:val="20"/>
                <w:szCs w:val="20"/>
              </w:rPr>
              <w:t>I miejsce, II miejsce, III miejsce oraz</w:t>
            </w:r>
            <w:r w:rsidRPr="004E0AFD">
              <w:rPr>
                <w:rFonts w:ascii="Times New Roman" w:hAnsi="Times New Roman" w:cs="Times New Roman"/>
                <w:sz w:val="20"/>
                <w:szCs w:val="20"/>
              </w:rPr>
              <w:t xml:space="preserve"> </w:t>
            </w:r>
            <w:r w:rsidR="005A1D60" w:rsidRPr="004E0AFD">
              <w:rPr>
                <w:rFonts w:ascii="Times New Roman" w:hAnsi="Times New Roman" w:cs="Times New Roman"/>
                <w:sz w:val="20"/>
                <w:szCs w:val="20"/>
              </w:rPr>
              <w:t>wyróżnienia</w:t>
            </w:r>
          </w:p>
        </w:tc>
      </w:tr>
      <w:tr w:rsidR="005A1D60" w:rsidRPr="00B54671" w:rsidTr="0070464E">
        <w:tc>
          <w:tcPr>
            <w:tcW w:w="3070" w:type="dxa"/>
            <w:vMerge/>
          </w:tcPr>
          <w:p w:rsidR="005A1D60" w:rsidRPr="00191613" w:rsidRDefault="005A1D60" w:rsidP="000313F1">
            <w:pPr>
              <w:spacing w:after="0" w:line="240" w:lineRule="auto"/>
              <w:jc w:val="center"/>
              <w:rPr>
                <w:rFonts w:ascii="Times New Roman" w:hAnsi="Times New Roman" w:cs="Times New Roman"/>
                <w:sz w:val="20"/>
                <w:szCs w:val="20"/>
              </w:rPr>
            </w:pPr>
          </w:p>
        </w:tc>
        <w:tc>
          <w:tcPr>
            <w:tcW w:w="3559" w:type="dxa"/>
          </w:tcPr>
          <w:p w:rsidR="00745D15" w:rsidRPr="004E0AFD" w:rsidRDefault="00D438DD"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Konkurs Ogólnopolski „Bezpieczeństwo i rozwaga – każdy od ciebie tego wymaga”</w:t>
            </w:r>
          </w:p>
        </w:tc>
        <w:tc>
          <w:tcPr>
            <w:tcW w:w="2583" w:type="dxa"/>
          </w:tcPr>
          <w:p w:rsidR="005A1D60" w:rsidRPr="004E0AFD" w:rsidRDefault="00D438DD" w:rsidP="00745D15">
            <w:pPr>
              <w:pStyle w:val="Bezodstpw"/>
              <w:rPr>
                <w:rFonts w:ascii="Times New Roman" w:hAnsi="Times New Roman" w:cs="Times New Roman"/>
                <w:sz w:val="20"/>
                <w:szCs w:val="20"/>
              </w:rPr>
            </w:pPr>
            <w:r w:rsidRPr="004E0AFD">
              <w:rPr>
                <w:rFonts w:ascii="Times New Roman" w:hAnsi="Times New Roman" w:cs="Times New Roman"/>
                <w:sz w:val="20"/>
                <w:szCs w:val="20"/>
              </w:rPr>
              <w:t>11</w:t>
            </w:r>
            <w:r w:rsidR="005A1D60" w:rsidRPr="004E0AFD">
              <w:rPr>
                <w:rFonts w:ascii="Times New Roman" w:hAnsi="Times New Roman" w:cs="Times New Roman"/>
                <w:sz w:val="20"/>
                <w:szCs w:val="20"/>
              </w:rPr>
              <w:t xml:space="preserve"> uczniów </w:t>
            </w:r>
            <w:r w:rsidR="004E0AFD">
              <w:rPr>
                <w:rFonts w:ascii="Times New Roman" w:hAnsi="Times New Roman" w:cs="Times New Roman"/>
                <w:sz w:val="20"/>
                <w:szCs w:val="20"/>
              </w:rPr>
              <w:t>, 1 wyróż</w:t>
            </w:r>
            <w:r w:rsidRPr="004E0AFD">
              <w:rPr>
                <w:rFonts w:ascii="Times New Roman" w:hAnsi="Times New Roman" w:cs="Times New Roman"/>
                <w:sz w:val="20"/>
                <w:szCs w:val="20"/>
              </w:rPr>
              <w:t>nienie</w:t>
            </w:r>
          </w:p>
        </w:tc>
      </w:tr>
      <w:tr w:rsidR="00D438DD" w:rsidRPr="00B54671" w:rsidTr="0070464E">
        <w:tc>
          <w:tcPr>
            <w:tcW w:w="3070" w:type="dxa"/>
            <w:vMerge w:val="restart"/>
          </w:tcPr>
          <w:p w:rsidR="00D438DD" w:rsidRPr="00191613" w:rsidRDefault="00D438DD" w:rsidP="006E2807">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Zespół Szkół w Solcu-Zdroju</w:t>
            </w:r>
          </w:p>
          <w:p w:rsidR="00D438DD" w:rsidRPr="00191613" w:rsidRDefault="00D438DD" w:rsidP="006E2807">
            <w:pPr>
              <w:spacing w:after="0" w:line="240" w:lineRule="auto"/>
              <w:rPr>
                <w:rFonts w:ascii="Times New Roman" w:hAnsi="Times New Roman" w:cs="Times New Roman"/>
                <w:sz w:val="20"/>
                <w:szCs w:val="20"/>
              </w:rPr>
            </w:pPr>
            <w:r w:rsidRPr="00191613">
              <w:rPr>
                <w:rFonts w:ascii="Times New Roman" w:hAnsi="Times New Roman" w:cs="Times New Roman"/>
                <w:sz w:val="20"/>
                <w:szCs w:val="20"/>
              </w:rPr>
              <w:t xml:space="preserve">Samorządowe Gimnazjum  </w:t>
            </w:r>
            <w:r>
              <w:rPr>
                <w:rFonts w:ascii="Times New Roman" w:hAnsi="Times New Roman" w:cs="Times New Roman"/>
                <w:sz w:val="20"/>
                <w:szCs w:val="20"/>
              </w:rPr>
              <w:t xml:space="preserve">     </w:t>
            </w:r>
            <w:r w:rsidRPr="00191613">
              <w:rPr>
                <w:rFonts w:ascii="Times New Roman" w:hAnsi="Times New Roman" w:cs="Times New Roman"/>
                <w:sz w:val="20"/>
                <w:szCs w:val="20"/>
              </w:rPr>
              <w:t xml:space="preserve">       w Solcu-Zdroju </w:t>
            </w: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Konkurs Biblijny</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szkolny – 1, </w:t>
            </w:r>
          </w:p>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powiatowy – 1 finalista</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polonistyczny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4,</w:t>
            </w:r>
          </w:p>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powiatowy – 1 finalista</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chemiczny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5</w:t>
            </w:r>
          </w:p>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Etap powiatowy –  1 laureat </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fizyczny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2</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historyczny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- 7</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biologiczny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9</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geograficzny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5</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Konkurs informatyczny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2</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Konkurs z j. niemieckiego</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7</w:t>
            </w:r>
          </w:p>
        </w:tc>
      </w:tr>
      <w:tr w:rsidR="00D438DD" w:rsidRPr="00B54671" w:rsidTr="0070464E">
        <w:tc>
          <w:tcPr>
            <w:tcW w:w="3070" w:type="dxa"/>
            <w:vMerge/>
          </w:tcPr>
          <w:p w:rsidR="00D438DD" w:rsidRPr="00191613" w:rsidRDefault="00D438DD" w:rsidP="000313F1">
            <w:pPr>
              <w:spacing w:after="0" w:line="240" w:lineRule="auto"/>
              <w:jc w:val="center"/>
              <w:rPr>
                <w:rFonts w:ascii="Times New Roman" w:hAnsi="Times New Roman" w:cs="Times New Roman"/>
                <w:sz w:val="20"/>
                <w:szCs w:val="20"/>
              </w:rPr>
            </w:pPr>
          </w:p>
        </w:tc>
        <w:tc>
          <w:tcPr>
            <w:tcW w:w="3559" w:type="dxa"/>
          </w:tcPr>
          <w:p w:rsidR="00D438DD" w:rsidRPr="004E0AFD" w:rsidRDefault="00D438DD" w:rsidP="00D438DD">
            <w:pPr>
              <w:suppressAutoHyphens/>
              <w:spacing w:after="0" w:line="240" w:lineRule="auto"/>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Konkurs z j. angielskiego </w:t>
            </w:r>
          </w:p>
        </w:tc>
        <w:tc>
          <w:tcPr>
            <w:tcW w:w="2583"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Etap szkolny - 2</w:t>
            </w:r>
          </w:p>
        </w:tc>
      </w:tr>
      <w:tr w:rsidR="00D628E7" w:rsidRPr="00DF0657" w:rsidTr="0070464E">
        <w:tc>
          <w:tcPr>
            <w:tcW w:w="3070" w:type="dxa"/>
            <w:vMerge/>
          </w:tcPr>
          <w:p w:rsidR="00D628E7" w:rsidRPr="00DF0657" w:rsidRDefault="00D628E7" w:rsidP="000313F1">
            <w:pPr>
              <w:spacing w:after="0" w:line="240" w:lineRule="auto"/>
              <w:jc w:val="center"/>
              <w:rPr>
                <w:rFonts w:ascii="Times New Roman" w:hAnsi="Times New Roman" w:cs="Times New Roman"/>
                <w:color w:val="FF0000"/>
                <w:sz w:val="20"/>
                <w:szCs w:val="20"/>
              </w:rPr>
            </w:pPr>
          </w:p>
        </w:tc>
        <w:tc>
          <w:tcPr>
            <w:tcW w:w="3559" w:type="dxa"/>
          </w:tcPr>
          <w:p w:rsidR="00D628E7" w:rsidRPr="004E0AFD" w:rsidRDefault="00D628E7" w:rsidP="00D32428">
            <w:pPr>
              <w:pStyle w:val="Bezodstpw"/>
              <w:rPr>
                <w:rFonts w:ascii="Times New Roman" w:hAnsi="Times New Roman" w:cs="Times New Roman"/>
                <w:sz w:val="20"/>
                <w:szCs w:val="20"/>
              </w:rPr>
            </w:pPr>
            <w:r w:rsidRPr="004E0AFD">
              <w:rPr>
                <w:rFonts w:ascii="Times New Roman" w:hAnsi="Times New Roman" w:cs="Times New Roman"/>
                <w:sz w:val="20"/>
                <w:szCs w:val="20"/>
              </w:rPr>
              <w:t>Przegląd kolęd i pastorałek w Solcu - Zdroju</w:t>
            </w:r>
          </w:p>
        </w:tc>
        <w:tc>
          <w:tcPr>
            <w:tcW w:w="2583" w:type="dxa"/>
          </w:tcPr>
          <w:p w:rsidR="00D628E7" w:rsidRPr="004E0AFD" w:rsidRDefault="00D628E7" w:rsidP="00D32428">
            <w:pPr>
              <w:pStyle w:val="Bezodstpw"/>
              <w:rPr>
                <w:rFonts w:ascii="Times New Roman" w:hAnsi="Times New Roman" w:cs="Times New Roman"/>
                <w:sz w:val="20"/>
                <w:szCs w:val="20"/>
              </w:rPr>
            </w:pPr>
          </w:p>
        </w:tc>
      </w:tr>
      <w:tr w:rsidR="00DF0657" w:rsidRPr="00DF0657" w:rsidTr="0070464E">
        <w:trPr>
          <w:trHeight w:val="428"/>
        </w:trPr>
        <w:tc>
          <w:tcPr>
            <w:tcW w:w="3070" w:type="dxa"/>
            <w:vMerge w:val="restart"/>
          </w:tcPr>
          <w:p w:rsidR="00DF0657" w:rsidRPr="004E0AFD" w:rsidRDefault="00DF0657" w:rsidP="00013D76">
            <w:pPr>
              <w:spacing w:after="0" w:line="240" w:lineRule="auto"/>
              <w:jc w:val="center"/>
              <w:rPr>
                <w:rFonts w:ascii="Times New Roman" w:hAnsi="Times New Roman" w:cs="Times New Roman"/>
                <w:sz w:val="20"/>
                <w:szCs w:val="20"/>
              </w:rPr>
            </w:pPr>
            <w:r w:rsidRPr="004E0AFD">
              <w:rPr>
                <w:rFonts w:ascii="Times New Roman" w:hAnsi="Times New Roman" w:cs="Times New Roman"/>
                <w:sz w:val="20"/>
                <w:szCs w:val="20"/>
              </w:rPr>
              <w:t>Zespół Publicznych Placówek Oświatowych w Zborowie</w:t>
            </w:r>
          </w:p>
          <w:p w:rsidR="00DF0657" w:rsidRPr="00DF0657" w:rsidRDefault="00DF0657" w:rsidP="00013D76">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Gminny Konkurs Matematyczny</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 wzięło udział 18 uczniów – nagrody i wyróżnienia</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Wojewódzki Konkurs Matematyczno-Przyrodniczy dla szkół podstawowych </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szkolny – 14uczniów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Wojewódzki Konkurs Humanistyczny dla szkół podstawowych </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p>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szkolny – 10 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Wojewódzki Konkurs z j.a</w:t>
            </w:r>
            <w:r w:rsidR="004E0AFD">
              <w:rPr>
                <w:rFonts w:ascii="Times New Roman" w:eastAsia="Times New Roman" w:hAnsi="Times New Roman" w:cs="Times New Roman"/>
                <w:sz w:val="20"/>
                <w:szCs w:val="20"/>
              </w:rPr>
              <w:t>n</w:t>
            </w:r>
            <w:r w:rsidRPr="004E0AFD">
              <w:rPr>
                <w:rFonts w:ascii="Times New Roman" w:eastAsia="Times New Roman" w:hAnsi="Times New Roman" w:cs="Times New Roman"/>
                <w:sz w:val="20"/>
                <w:szCs w:val="20"/>
              </w:rPr>
              <w:t>gielskiego dla szkół podstawowych</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szkolny – 5 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Bezpieczeństwo na piątkę</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powiatowy – 4 uczniów-II miejsce</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Konkurs BRD</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szkolny – 4 uczn</w:t>
            </w:r>
            <w:r w:rsidR="004E0AFD">
              <w:rPr>
                <w:rFonts w:ascii="Times New Roman" w:eastAsia="Times New Roman" w:hAnsi="Times New Roman" w:cs="Times New Roman"/>
                <w:sz w:val="20"/>
                <w:szCs w:val="20"/>
              </w:rPr>
              <w:t>i</w:t>
            </w:r>
            <w:r w:rsidRPr="004E0AFD">
              <w:rPr>
                <w:rFonts w:ascii="Times New Roman" w:eastAsia="Times New Roman" w:hAnsi="Times New Roman" w:cs="Times New Roman"/>
                <w:sz w:val="20"/>
                <w:szCs w:val="20"/>
              </w:rPr>
              <w:t>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Międzygminny Przegląd Kolęd i Pastorałek </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gminny 11 uczniów – II i III miejsce, etap powiatowy 2 ucz.- III miejsce</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Powiatowy Konkurs Literacki</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2 uczniów, I miejsce</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Konkurs Plastyczny „ Eko-marzanna”</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Powiatowy 4 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Konkurs Plastyczny „ Zachowaj Trzeźwy Umysł”</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szkolny – 7 uczniów, etap wojewódzki 2 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Konkurs Plastyczny ,, Zima w oczach dziecka”</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gminny 25 uczniów-I,II, III miejsca</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Konkurs Plastyczny „ Uzależnienia nie bądź obojętny”</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Etap szkolny-20 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Powiatowy Konkurs Plastyczny ,, Czyste środowisko – najlepsze uzdrowisko”</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1 uczennica - I miejsce</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Szkolny konkurs czytelniczy</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96 uczniów</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Powiatowy Konkurs Recytatorski </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36 uczniów etap gminny - </w:t>
            </w:r>
            <w:r w:rsidRPr="004E0AFD">
              <w:rPr>
                <w:rFonts w:ascii="Times New Roman" w:eastAsia="Times New Roman" w:hAnsi="Times New Roman" w:cs="Times New Roman"/>
                <w:sz w:val="20"/>
                <w:szCs w:val="20"/>
              </w:rPr>
              <w:lastRenderedPageBreak/>
              <w:t>I,II,III miejsca, etap powiatowy -1uczeń</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Gminny Konkurs Ortograficzny</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15 uczniów – I, III miejsca</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Gminny Konkurs Matematyczny</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16 uczniów –I,II i III miejsce</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Gminny Konkurs Recytatorski o Janie Pawle II</w:t>
            </w:r>
          </w:p>
        </w:tc>
        <w:tc>
          <w:tcPr>
            <w:tcW w:w="2583"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23 uczniów – I miejsca</w:t>
            </w:r>
          </w:p>
        </w:tc>
      </w:tr>
      <w:tr w:rsidR="00DF0657" w:rsidRPr="00DF0657" w:rsidTr="0070464E">
        <w:tc>
          <w:tcPr>
            <w:tcW w:w="3070" w:type="dxa"/>
            <w:vMerge/>
          </w:tcPr>
          <w:p w:rsidR="00DF0657" w:rsidRPr="00DF0657" w:rsidRDefault="00DF0657" w:rsidP="000313F1">
            <w:pPr>
              <w:spacing w:after="0" w:line="240" w:lineRule="auto"/>
              <w:jc w:val="center"/>
              <w:rPr>
                <w:rFonts w:ascii="Times New Roman" w:hAnsi="Times New Roman" w:cs="Times New Roman"/>
                <w:color w:val="FF0000"/>
                <w:sz w:val="20"/>
                <w:szCs w:val="20"/>
              </w:rPr>
            </w:pPr>
          </w:p>
        </w:tc>
        <w:tc>
          <w:tcPr>
            <w:tcW w:w="3559" w:type="dxa"/>
          </w:tcPr>
          <w:p w:rsidR="00DF0657" w:rsidRPr="004E0AFD" w:rsidRDefault="00DF0657" w:rsidP="006168A7">
            <w:pPr>
              <w:pStyle w:val="Bezodstpw"/>
              <w:jc w:val="center"/>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Konkurs Piosenki Ekologicznej</w:t>
            </w:r>
          </w:p>
        </w:tc>
        <w:tc>
          <w:tcPr>
            <w:tcW w:w="2583" w:type="dxa"/>
          </w:tcPr>
          <w:p w:rsidR="00DF0657" w:rsidRPr="004E0AFD" w:rsidRDefault="00DF0657" w:rsidP="00B84773">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16 uczniów gminny I,II miejsca</w:t>
            </w:r>
          </w:p>
        </w:tc>
      </w:tr>
    </w:tbl>
    <w:p w:rsidR="00F025E2" w:rsidRPr="00DF0657" w:rsidRDefault="00F025E2" w:rsidP="00853B66">
      <w:pPr>
        <w:pStyle w:val="Bezodstpw"/>
        <w:rPr>
          <w:b/>
          <w:i/>
          <w:color w:val="FF0000"/>
          <w:sz w:val="28"/>
        </w:rPr>
      </w:pPr>
    </w:p>
    <w:p w:rsidR="00470D44" w:rsidRPr="00470D44" w:rsidRDefault="00470D44" w:rsidP="00853B66">
      <w:pPr>
        <w:pStyle w:val="Bezodstpw"/>
        <w:rPr>
          <w:b/>
          <w:i/>
          <w:sz w:val="28"/>
        </w:rPr>
      </w:pPr>
      <w:r>
        <w:rPr>
          <w:b/>
          <w:i/>
          <w:sz w:val="28"/>
        </w:rPr>
        <w:t>Turnie</w:t>
      </w:r>
      <w:r w:rsidR="0070089D">
        <w:rPr>
          <w:b/>
          <w:i/>
          <w:sz w:val="28"/>
        </w:rPr>
        <w:t>je sportowe w roku szkolnym 201</w:t>
      </w:r>
      <w:r w:rsidR="00DF0657">
        <w:rPr>
          <w:b/>
          <w:i/>
          <w:sz w:val="28"/>
        </w:rPr>
        <w:t>4</w:t>
      </w:r>
      <w:r w:rsidR="0070089D">
        <w:rPr>
          <w:b/>
          <w:i/>
          <w:sz w:val="28"/>
        </w:rPr>
        <w:t>/201</w:t>
      </w:r>
      <w:r w:rsidR="00DF0657">
        <w:rPr>
          <w:b/>
          <w:i/>
          <w:sz w:val="28"/>
        </w:rPr>
        <w:t>5</w:t>
      </w:r>
    </w:p>
    <w:p w:rsidR="00470D44" w:rsidRDefault="00470D44" w:rsidP="00470D4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559"/>
        <w:gridCol w:w="2835"/>
      </w:tblGrid>
      <w:tr w:rsidR="00D438DD" w:rsidRPr="00B54671" w:rsidTr="0070464E">
        <w:tc>
          <w:tcPr>
            <w:tcW w:w="3070" w:type="dxa"/>
            <w:vMerge w:val="restart"/>
          </w:tcPr>
          <w:p w:rsidR="00D438DD" w:rsidRPr="0070464E" w:rsidRDefault="00D438DD" w:rsidP="006E2807">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Zespół Szkół w Solcu-Zdroju</w:t>
            </w:r>
          </w:p>
          <w:p w:rsidR="00D438DD" w:rsidRPr="0070464E" w:rsidRDefault="00D438DD" w:rsidP="006E2807">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Szkoła Podstawowa w Solcu-Zdroju z Filia w Wełninie</w:t>
            </w:r>
          </w:p>
        </w:tc>
        <w:tc>
          <w:tcPr>
            <w:tcW w:w="3559"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Mecz piłki siatkowej o puchar dyr. szkoły w Stopnicy</w:t>
            </w:r>
          </w:p>
        </w:tc>
        <w:tc>
          <w:tcPr>
            <w:tcW w:w="2835"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III miejsce</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Mecz piłki siatkowej o puchar dyr. Szkoły w Solcu - Zdroju</w:t>
            </w:r>
          </w:p>
        </w:tc>
        <w:tc>
          <w:tcPr>
            <w:tcW w:w="2835"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II miejsce</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Mecz piłki siatkowej o puchar dyr. Szkoły w Zborowie</w:t>
            </w:r>
          </w:p>
        </w:tc>
        <w:tc>
          <w:tcPr>
            <w:tcW w:w="2835"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II miejsce</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Biega masowy „ Polska biega 2015”</w:t>
            </w:r>
          </w:p>
        </w:tc>
        <w:tc>
          <w:tcPr>
            <w:tcW w:w="2835"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 miejsce – IV-VI chłopcy,</w:t>
            </w:r>
          </w:p>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II miejsce kl. III dziewczyny</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Szkolny Turniej Badmintona</w:t>
            </w:r>
          </w:p>
        </w:tc>
        <w:tc>
          <w:tcPr>
            <w:tcW w:w="2835"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 II, III</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Szkolny Turniej Piłki Nożnej Chłopców</w:t>
            </w:r>
          </w:p>
        </w:tc>
        <w:tc>
          <w:tcPr>
            <w:tcW w:w="2835" w:type="dxa"/>
          </w:tcPr>
          <w:p w:rsidR="00D438DD" w:rsidRPr="004E0AFD" w:rsidRDefault="00D438DD" w:rsidP="00DF0657">
            <w:pPr>
              <w:pStyle w:val="Bezodstpw"/>
              <w:rPr>
                <w:rFonts w:ascii="Times New Roman" w:hAnsi="Times New Roman" w:cs="Times New Roman"/>
                <w:sz w:val="20"/>
                <w:szCs w:val="20"/>
              </w:rPr>
            </w:pPr>
            <w:r w:rsidRPr="004E0AFD">
              <w:rPr>
                <w:rFonts w:ascii="Times New Roman" w:hAnsi="Times New Roman" w:cs="Times New Roman"/>
                <w:sz w:val="20"/>
                <w:szCs w:val="20"/>
              </w:rPr>
              <w:t>I, II, III</w:t>
            </w:r>
          </w:p>
        </w:tc>
      </w:tr>
      <w:tr w:rsidR="00D438DD" w:rsidRPr="00B54671" w:rsidTr="0070464E">
        <w:tc>
          <w:tcPr>
            <w:tcW w:w="3070" w:type="dxa"/>
            <w:vMerge w:val="restart"/>
          </w:tcPr>
          <w:p w:rsidR="00D438DD" w:rsidRPr="0070464E" w:rsidRDefault="00D438DD" w:rsidP="006E2807">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Zespół Szkół w Solcu-Zdroju</w:t>
            </w:r>
          </w:p>
          <w:p w:rsidR="00D438DD" w:rsidRPr="0070464E" w:rsidRDefault="00D438DD" w:rsidP="006E2807">
            <w:pPr>
              <w:spacing w:after="0" w:line="240" w:lineRule="auto"/>
              <w:rPr>
                <w:rFonts w:ascii="Times New Roman" w:hAnsi="Times New Roman" w:cs="Times New Roman"/>
                <w:sz w:val="20"/>
                <w:szCs w:val="20"/>
              </w:rPr>
            </w:pPr>
            <w:r w:rsidRPr="0070464E">
              <w:rPr>
                <w:rFonts w:ascii="Times New Roman" w:hAnsi="Times New Roman" w:cs="Times New Roman"/>
                <w:sz w:val="20"/>
                <w:szCs w:val="20"/>
              </w:rPr>
              <w:t>Samorządowe Gimnazjum        w Solcu-Zdroju</w:t>
            </w:r>
          </w:p>
        </w:tc>
        <w:tc>
          <w:tcPr>
            <w:tcW w:w="3559" w:type="dxa"/>
          </w:tcPr>
          <w:p w:rsidR="00D438DD" w:rsidRPr="004E0AFD" w:rsidRDefault="00D438DD" w:rsidP="00D438DD">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Międzygimnazjalna  Liga Piłki Siatkowej Chłopców</w:t>
            </w:r>
          </w:p>
        </w:tc>
        <w:tc>
          <w:tcPr>
            <w:tcW w:w="2835" w:type="dxa"/>
          </w:tcPr>
          <w:p w:rsidR="00D438DD" w:rsidRPr="004E0AFD" w:rsidRDefault="00D438DD" w:rsidP="00D438DD">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III miejsce – 15 osób</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Międzygimnazjalny Turniej Piłki Siatkowej o Puchar Dyrektora Zespołu Szkół Techniczno - Informatycznych</w:t>
            </w:r>
          </w:p>
        </w:tc>
        <w:tc>
          <w:tcPr>
            <w:tcW w:w="2835"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 miejsce – 12 dziewcząt</w:t>
            </w:r>
          </w:p>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II miejsce – 12 chłopców</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Mikołajkowy Tureniej Piłki Siatkowej Dziewcząt o Puchar Dyrektora Zespołu Szkół Ponadgimnazjalnych w Busku - Zdroju</w:t>
            </w:r>
          </w:p>
        </w:tc>
        <w:tc>
          <w:tcPr>
            <w:tcW w:w="2835"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 miejsce – 12 osób</w:t>
            </w:r>
          </w:p>
        </w:tc>
      </w:tr>
      <w:tr w:rsidR="00D438DD" w:rsidRPr="00B54671" w:rsidTr="0070464E">
        <w:trPr>
          <w:trHeight w:val="477"/>
        </w:trPr>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Tenis Stołowy o Puchar Starosty Buskiego </w:t>
            </w:r>
          </w:p>
        </w:tc>
        <w:tc>
          <w:tcPr>
            <w:tcW w:w="2835" w:type="dxa"/>
          </w:tcPr>
          <w:p w:rsidR="00D438DD" w:rsidRPr="004E0AFD" w:rsidRDefault="00D438DD" w:rsidP="00D438DD">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II, III miejsce – 3 osoby</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Powiatowy Drużynowy Turniej Tenisa Stołowego  Dziewcząt i Chłopców</w:t>
            </w:r>
          </w:p>
        </w:tc>
        <w:tc>
          <w:tcPr>
            <w:tcW w:w="2835"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 xml:space="preserve">I miejsce chłopcy – 2 osoby, </w:t>
            </w:r>
          </w:p>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II miejsce dziewczyny – 2 osoby</w:t>
            </w:r>
          </w:p>
        </w:tc>
      </w:tr>
      <w:tr w:rsidR="00D438DD" w:rsidRPr="00B54671" w:rsidTr="0070464E">
        <w:trPr>
          <w:trHeight w:val="570"/>
        </w:trPr>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Świętokrzyskie Igrzyska Młodzieży Gimnazjalnej w Jędrzejowie – Drużynowy Tenis Stołowy</w:t>
            </w:r>
          </w:p>
        </w:tc>
        <w:tc>
          <w:tcPr>
            <w:tcW w:w="2835"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II miejsce – 2 dziewczyny</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Międzygmninny Turniej w Piłce Nożnej o Puchar Dyrektora Zespołu Szkół w Stopnicy</w:t>
            </w:r>
          </w:p>
        </w:tc>
        <w:tc>
          <w:tcPr>
            <w:tcW w:w="2835"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II miejsce – 15 uczniów</w:t>
            </w:r>
          </w:p>
        </w:tc>
      </w:tr>
      <w:tr w:rsidR="00D438DD" w:rsidRPr="00B54671" w:rsidTr="0070464E">
        <w:tc>
          <w:tcPr>
            <w:tcW w:w="3070" w:type="dxa"/>
            <w:vMerge/>
          </w:tcPr>
          <w:p w:rsidR="00D438DD" w:rsidRPr="0070464E" w:rsidRDefault="00D438DD" w:rsidP="000313F1">
            <w:pPr>
              <w:spacing w:after="0" w:line="240" w:lineRule="auto"/>
              <w:rPr>
                <w:rFonts w:ascii="Times New Roman" w:hAnsi="Times New Roman" w:cs="Times New Roman"/>
                <w:sz w:val="20"/>
                <w:szCs w:val="20"/>
              </w:rPr>
            </w:pPr>
          </w:p>
        </w:tc>
        <w:tc>
          <w:tcPr>
            <w:tcW w:w="3559"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Międzygminny Turniej Tenisa Stołowego Dziewcząt o Puchar Dyrektora Gimnazjum w Nowym Korczynie</w:t>
            </w:r>
          </w:p>
        </w:tc>
        <w:tc>
          <w:tcPr>
            <w:tcW w:w="2835" w:type="dxa"/>
          </w:tcPr>
          <w:p w:rsidR="00D438DD" w:rsidRPr="004E0AFD" w:rsidRDefault="00D438DD" w:rsidP="00D438DD">
            <w:pPr>
              <w:pStyle w:val="Bezodstpw"/>
              <w:rPr>
                <w:rFonts w:ascii="Times New Roman" w:hAnsi="Times New Roman" w:cs="Times New Roman"/>
                <w:sz w:val="20"/>
                <w:szCs w:val="20"/>
              </w:rPr>
            </w:pPr>
            <w:r w:rsidRPr="004E0AFD">
              <w:rPr>
                <w:rFonts w:ascii="Times New Roman" w:hAnsi="Times New Roman" w:cs="Times New Roman"/>
                <w:sz w:val="20"/>
                <w:szCs w:val="20"/>
              </w:rPr>
              <w:t>I miejsce – 2 osoby</w:t>
            </w:r>
          </w:p>
        </w:tc>
      </w:tr>
      <w:tr w:rsidR="00DF0657" w:rsidRPr="00B54671" w:rsidTr="0070464E">
        <w:tc>
          <w:tcPr>
            <w:tcW w:w="3070" w:type="dxa"/>
            <w:vMerge w:val="restart"/>
            <w:tcBorders>
              <w:top w:val="single" w:sz="4" w:space="0" w:color="auto"/>
            </w:tcBorders>
          </w:tcPr>
          <w:p w:rsidR="00DF0657" w:rsidRPr="00DA54A0" w:rsidRDefault="00DF0657" w:rsidP="00013D76">
            <w:pPr>
              <w:spacing w:after="0" w:line="240" w:lineRule="auto"/>
              <w:rPr>
                <w:rFonts w:ascii="Times New Roman" w:hAnsi="Times New Roman" w:cs="Times New Roman"/>
                <w:sz w:val="20"/>
                <w:szCs w:val="20"/>
              </w:rPr>
            </w:pPr>
            <w:r w:rsidRPr="00DA54A0">
              <w:rPr>
                <w:rFonts w:ascii="Times New Roman" w:hAnsi="Times New Roman" w:cs="Times New Roman"/>
                <w:sz w:val="20"/>
                <w:szCs w:val="20"/>
              </w:rPr>
              <w:t>Zespół Publicznych Placówek Oświatowych w Zborowie</w:t>
            </w:r>
          </w:p>
          <w:p w:rsidR="00DF0657" w:rsidRPr="0070464E" w:rsidRDefault="00DF0657" w:rsidP="00013D76">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b/>
                <w:sz w:val="20"/>
                <w:szCs w:val="20"/>
              </w:rPr>
            </w:pPr>
            <w:r w:rsidRPr="004E0AFD">
              <w:rPr>
                <w:rFonts w:ascii="Times New Roman" w:eastAsia="Times New Roman" w:hAnsi="Times New Roman" w:cs="Times New Roman"/>
                <w:b/>
                <w:sz w:val="20"/>
                <w:szCs w:val="20"/>
              </w:rPr>
              <w:t xml:space="preserve">Drużynowe Turnieje Tenisa Stołowego </w:t>
            </w:r>
          </w:p>
        </w:tc>
        <w:tc>
          <w:tcPr>
            <w:tcW w:w="2835" w:type="dxa"/>
          </w:tcPr>
          <w:p w:rsidR="00DF0657" w:rsidRPr="004E0AFD" w:rsidRDefault="00DF0657" w:rsidP="006168A7">
            <w:pPr>
              <w:pStyle w:val="Bezodstpw"/>
              <w:rPr>
                <w:rFonts w:ascii="Times New Roman" w:eastAsia="Times New Roman" w:hAnsi="Times New Roman" w:cs="Times New Roman"/>
                <w:b/>
                <w:sz w:val="20"/>
                <w:szCs w:val="20"/>
              </w:rPr>
            </w:pPr>
            <w:r w:rsidRPr="004E0AFD">
              <w:rPr>
                <w:rFonts w:ascii="Times New Roman" w:eastAsia="Times New Roman" w:hAnsi="Times New Roman" w:cs="Times New Roman"/>
                <w:b/>
                <w:sz w:val="20"/>
                <w:szCs w:val="20"/>
              </w:rPr>
              <w:t>Etap powiatowy: Dz.-I miejsce          Chł.-I miejsce</w:t>
            </w:r>
          </w:p>
          <w:p w:rsidR="00DF0657" w:rsidRPr="004E0AFD" w:rsidRDefault="00DF0657" w:rsidP="006168A7">
            <w:pPr>
              <w:pStyle w:val="Bezodstpw"/>
              <w:rPr>
                <w:rFonts w:ascii="Times New Roman" w:eastAsia="Times New Roman" w:hAnsi="Times New Roman" w:cs="Times New Roman"/>
                <w:b/>
                <w:sz w:val="20"/>
                <w:szCs w:val="20"/>
              </w:rPr>
            </w:pPr>
            <w:r w:rsidRPr="004E0AFD">
              <w:rPr>
                <w:rFonts w:ascii="Times New Roman" w:eastAsia="Times New Roman" w:hAnsi="Times New Roman" w:cs="Times New Roman"/>
                <w:b/>
                <w:sz w:val="20"/>
                <w:szCs w:val="20"/>
              </w:rPr>
              <w:t xml:space="preserve">Etap wojewódzki: </w:t>
            </w:r>
          </w:p>
          <w:p w:rsidR="00DF0657" w:rsidRPr="004E0AFD" w:rsidRDefault="00DF0657" w:rsidP="006168A7">
            <w:pPr>
              <w:pStyle w:val="Bezodstpw"/>
              <w:rPr>
                <w:rFonts w:ascii="Times New Roman" w:eastAsia="Times New Roman" w:hAnsi="Times New Roman" w:cs="Times New Roman"/>
                <w:b/>
                <w:sz w:val="20"/>
                <w:szCs w:val="20"/>
              </w:rPr>
            </w:pPr>
            <w:r w:rsidRPr="004E0AFD">
              <w:rPr>
                <w:rFonts w:ascii="Times New Roman" w:eastAsia="Times New Roman" w:hAnsi="Times New Roman" w:cs="Times New Roman"/>
                <w:b/>
                <w:sz w:val="20"/>
                <w:szCs w:val="20"/>
              </w:rPr>
              <w:t xml:space="preserve">Dz.-Vmiejsce, </w:t>
            </w: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Turniej Mini</w:t>
            </w:r>
            <w:r w:rsidRPr="004E0AFD">
              <w:rPr>
                <w:sz w:val="20"/>
                <w:szCs w:val="20"/>
              </w:rPr>
              <w:t xml:space="preserve"> Piłki Nożnej</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III miejsce-etap powiatowy</w:t>
            </w: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Mistrzostwa Szkoły w tenisie stołowym</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10 uczniów</w:t>
            </w: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Turniej Piłki Siatkowej Dziewcząt o Puchar Dyr. SP Solec-Zdrój </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 miejsce</w:t>
            </w:r>
          </w:p>
          <w:p w:rsidR="00DF0657" w:rsidRPr="004E0AFD" w:rsidRDefault="00DF0657" w:rsidP="006168A7">
            <w:pPr>
              <w:pStyle w:val="Bezodstpw"/>
              <w:rPr>
                <w:rFonts w:ascii="Times New Roman" w:eastAsia="Times New Roman" w:hAnsi="Times New Roman" w:cs="Times New Roman"/>
                <w:sz w:val="20"/>
                <w:szCs w:val="20"/>
              </w:rPr>
            </w:pP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Turniej Piłki Siatkowej Dziewcząt o Puchar ULKS w Stopnicy</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 miejsca – kl.V i VI</w:t>
            </w:r>
          </w:p>
          <w:p w:rsidR="00DF0657" w:rsidRPr="004E0AFD" w:rsidRDefault="00DF0657" w:rsidP="006168A7">
            <w:pPr>
              <w:pStyle w:val="Bezodstpw"/>
              <w:rPr>
                <w:rFonts w:ascii="Times New Roman" w:eastAsia="Times New Roman" w:hAnsi="Times New Roman" w:cs="Times New Roman"/>
                <w:sz w:val="20"/>
                <w:szCs w:val="20"/>
              </w:rPr>
            </w:pP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Międzygminny Turniej Piłki Siatkowej  o Puchar Dyrektora Szkoły w Zborowie</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 miejsce-dziewczęta</w:t>
            </w:r>
          </w:p>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II miejsce-chłopcy</w:t>
            </w:r>
          </w:p>
          <w:p w:rsidR="00DF0657" w:rsidRPr="004E0AFD" w:rsidRDefault="00DF0657" w:rsidP="006168A7">
            <w:pPr>
              <w:pStyle w:val="Bezodstpw"/>
              <w:rPr>
                <w:rFonts w:ascii="Times New Roman" w:eastAsia="Times New Roman" w:hAnsi="Times New Roman" w:cs="Times New Roman"/>
                <w:sz w:val="20"/>
                <w:szCs w:val="20"/>
              </w:rPr>
            </w:pP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Rozgrywki w mini piłkę nożną w SP w Zborowie w ramach Europejskiego Tygodnia Sportu</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 miejsce</w:t>
            </w:r>
          </w:p>
          <w:p w:rsidR="00DF0657" w:rsidRPr="004E0AFD" w:rsidRDefault="00DF0657" w:rsidP="006168A7">
            <w:pPr>
              <w:pStyle w:val="Bezodstpw"/>
              <w:rPr>
                <w:rFonts w:ascii="Times New Roman" w:eastAsia="Times New Roman" w:hAnsi="Times New Roman" w:cs="Times New Roman"/>
                <w:sz w:val="20"/>
                <w:szCs w:val="20"/>
              </w:rPr>
            </w:pPr>
          </w:p>
          <w:p w:rsidR="00DF0657" w:rsidRPr="004E0AFD" w:rsidRDefault="00DF0657" w:rsidP="006168A7">
            <w:pPr>
              <w:pStyle w:val="Bezodstpw"/>
              <w:rPr>
                <w:rFonts w:ascii="Times New Roman" w:eastAsia="Times New Roman" w:hAnsi="Times New Roman" w:cs="Times New Roman"/>
                <w:sz w:val="20"/>
                <w:szCs w:val="20"/>
              </w:rPr>
            </w:pPr>
          </w:p>
        </w:tc>
      </w:tr>
      <w:tr w:rsidR="00DF0657" w:rsidRPr="00B54671" w:rsidTr="0070464E">
        <w:tc>
          <w:tcPr>
            <w:tcW w:w="3070" w:type="dxa"/>
            <w:vMerge/>
          </w:tcPr>
          <w:p w:rsidR="00DF0657" w:rsidRPr="0070464E" w:rsidRDefault="00DF0657" w:rsidP="000313F1">
            <w:pPr>
              <w:spacing w:after="0" w:line="240" w:lineRule="auto"/>
              <w:rPr>
                <w:rFonts w:ascii="Times New Roman" w:hAnsi="Times New Roman" w:cs="Times New Roman"/>
                <w:color w:val="FF0000"/>
                <w:sz w:val="20"/>
                <w:szCs w:val="20"/>
              </w:rPr>
            </w:pPr>
          </w:p>
        </w:tc>
        <w:tc>
          <w:tcPr>
            <w:tcW w:w="3559"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Biegi przełajowe w Stopnicy</w:t>
            </w:r>
          </w:p>
        </w:tc>
        <w:tc>
          <w:tcPr>
            <w:tcW w:w="2835" w:type="dxa"/>
          </w:tcPr>
          <w:p w:rsidR="00DF0657" w:rsidRPr="004E0AFD" w:rsidRDefault="00DF0657" w:rsidP="006168A7">
            <w:pPr>
              <w:pStyle w:val="Bezodstpw"/>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II i III miejsce</w:t>
            </w:r>
          </w:p>
        </w:tc>
      </w:tr>
    </w:tbl>
    <w:p w:rsidR="00237FEB" w:rsidRDefault="00237FEB" w:rsidP="00237FEB">
      <w:pPr>
        <w:pStyle w:val="Akapitzlist"/>
        <w:tabs>
          <w:tab w:val="left" w:pos="5535"/>
        </w:tabs>
        <w:ind w:left="644"/>
        <w:jc w:val="both"/>
        <w:rPr>
          <w:i/>
        </w:rPr>
      </w:pPr>
    </w:p>
    <w:p w:rsidR="008A6D49" w:rsidRDefault="007F1929" w:rsidP="004E0AFD">
      <w:pPr>
        <w:pStyle w:val="Bezodstpw"/>
        <w:spacing w:line="360" w:lineRule="auto"/>
        <w:ind w:firstLine="708"/>
        <w:jc w:val="both"/>
      </w:pPr>
      <w:r w:rsidRPr="0070464E">
        <w:t xml:space="preserve">Od </w:t>
      </w:r>
      <w:r w:rsidR="00D107D7">
        <w:t>lutego</w:t>
      </w:r>
      <w:r w:rsidRPr="0070464E">
        <w:t xml:space="preserve"> 201</w:t>
      </w:r>
      <w:r w:rsidR="00D107D7">
        <w:t>5</w:t>
      </w:r>
      <w:r w:rsidRPr="0070464E">
        <w:t xml:space="preserve"> roku realizowany był  w Gminie Solec-Zdrój </w:t>
      </w:r>
      <w:r w:rsidR="00B84773">
        <w:t xml:space="preserve">już po raz kolejny </w:t>
      </w:r>
      <w:r w:rsidRPr="0070464E">
        <w:t xml:space="preserve">projekt powszechnej nauki pływania pn. „Umiem pływać” adresowany do uczniów klas </w:t>
      </w:r>
      <w:r w:rsidR="00DF0657">
        <w:t xml:space="preserve">I - </w:t>
      </w:r>
      <w:r w:rsidRPr="0070464E">
        <w:t xml:space="preserve">III szkół podstawowych. Projekt zakładał systematyczny udział dzieci w pozalekcyjnych zajęciach sportowych, a głównym celem było upowszechnianie aktywności fizycznej oraz nabycie podstawowych umiejętności pływania i profilaktykę wad postawy. W projekcie uczestniczyło 30 </w:t>
      </w:r>
      <w:r w:rsidR="00D107D7">
        <w:t>uczniów z klas I-III ze szkół filialnych z Wełnina i Kikowa</w:t>
      </w:r>
      <w:r w:rsidRPr="0070464E">
        <w:t xml:space="preserve">, a zajęcia odbywały się 1-2 razy w tygodniu w grupach 15 osobowych. Każdy uczestnik zrealizował 20 godzin lekcyjnych nauki pływania do końca </w:t>
      </w:r>
      <w:r w:rsidR="00D107D7">
        <w:t>maja</w:t>
      </w:r>
      <w:r w:rsidRPr="0070464E">
        <w:t xml:space="preserve"> 201</w:t>
      </w:r>
      <w:r w:rsidR="00D107D7">
        <w:t>5</w:t>
      </w:r>
      <w:r w:rsidRPr="0070464E">
        <w:t xml:space="preserve"> roku. Zajęcia organizowane były przez Wojewódzki Szkolny Związek Sportowy na zlecenie Ministerstwa Sportu i Turystyki w Warszawie oraz Urzędu Marszałkowskiego w Kielcach. W ramach projektu dzieci miały zapewnione bezpłatne wejście na basen, instruktorów nauki pływani</w:t>
      </w:r>
      <w:r w:rsidR="0070464E">
        <w:t xml:space="preserve">a oraz </w:t>
      </w:r>
      <w:r w:rsidR="00B84773">
        <w:t>wychowawcę – opiekuna</w:t>
      </w:r>
      <w:r w:rsidR="0070464E">
        <w:t xml:space="preserve"> i </w:t>
      </w:r>
      <w:r w:rsidRPr="0070464E">
        <w:t>ubezpieczenie. Gmina</w:t>
      </w:r>
      <w:r w:rsidR="00D107D7">
        <w:t xml:space="preserve"> </w:t>
      </w:r>
      <w:r w:rsidRPr="0070464E">
        <w:t>w ramach wkładu własnego zapewni</w:t>
      </w:r>
      <w:r w:rsidR="00340BF0">
        <w:t>ł</w:t>
      </w:r>
      <w:r w:rsidRPr="0070464E">
        <w:t>a bezpłatny dowóz dzieci na pływalnię</w:t>
      </w:r>
      <w:r w:rsidR="00D107D7">
        <w:t xml:space="preserve"> oraz drugiego opiekuna - wychowawcę </w:t>
      </w:r>
      <w:r w:rsidRPr="0070464E">
        <w:t>.</w:t>
      </w:r>
      <w:r w:rsidR="008A6D49">
        <w:t xml:space="preserve"> </w:t>
      </w:r>
    </w:p>
    <w:p w:rsidR="007F1929" w:rsidRPr="0070464E" w:rsidRDefault="007F1929" w:rsidP="002D43F5">
      <w:pPr>
        <w:pStyle w:val="Bezodstpw"/>
        <w:spacing w:line="360" w:lineRule="auto"/>
        <w:jc w:val="both"/>
        <w:rPr>
          <w:rFonts w:eastAsia="Times New Roman"/>
        </w:rPr>
      </w:pPr>
      <w:r w:rsidRPr="0070464E">
        <w:rPr>
          <w:rFonts w:eastAsia="Times New Roman"/>
          <w:color w:val="000000" w:themeColor="text1"/>
        </w:rPr>
        <w:tab/>
      </w:r>
      <w:r w:rsidRPr="0070464E">
        <w:rPr>
          <w:rFonts w:eastAsia="Times New Roman"/>
        </w:rPr>
        <w:t xml:space="preserve">W maju wszystkie szkoły aktywnie wzięły udział w „Europejskim Tygodniu Sportu dla wszystkich”. Uczniowie </w:t>
      </w:r>
      <w:r w:rsidR="009211AA" w:rsidRPr="0070464E">
        <w:rPr>
          <w:rFonts w:eastAsia="Times New Roman"/>
        </w:rPr>
        <w:t>chętnie uczestniczyli</w:t>
      </w:r>
      <w:r w:rsidRPr="0070464E">
        <w:rPr>
          <w:rFonts w:eastAsia="Times New Roman"/>
        </w:rPr>
        <w:t xml:space="preserve"> w licznych zawodach sportowych, grach, turniejach, zabawach i rajdach.</w:t>
      </w:r>
      <w:r w:rsidR="009211AA" w:rsidRPr="0070464E">
        <w:rPr>
          <w:rFonts w:eastAsia="Times New Roman"/>
        </w:rPr>
        <w:t xml:space="preserve"> Akcja miała na celu promowanie zdrowego stylu życia oraz aktywności ruchowej jako najlepszej formy spędzania wolnego czasu oraz integracji rodzinnej.</w:t>
      </w:r>
    </w:p>
    <w:p w:rsidR="00BE211A" w:rsidRDefault="007F1929" w:rsidP="002D43F5">
      <w:pPr>
        <w:pStyle w:val="Bezodstpw"/>
        <w:spacing w:line="360" w:lineRule="auto"/>
        <w:jc w:val="both"/>
        <w:rPr>
          <w:rFonts w:eastAsia="Times New Roman"/>
        </w:rPr>
      </w:pPr>
      <w:r w:rsidRPr="0070464E">
        <w:rPr>
          <w:rFonts w:eastAsia="Times New Roman"/>
        </w:rPr>
        <w:t>Wdrażane programy kształtują w uczniach nawyk regularnego uprawiania sportu, który jest tak samo ważnym zadaniem szkoły, jak uczenie samodzielnego myślenia. Uczą się współpracy</w:t>
      </w:r>
      <w:r w:rsidR="00E44C94">
        <w:rPr>
          <w:rFonts w:eastAsia="Times New Roman"/>
        </w:rPr>
        <w:t xml:space="preserve"> </w:t>
      </w:r>
      <w:r w:rsidRPr="0070464E">
        <w:rPr>
          <w:rFonts w:eastAsia="Times New Roman"/>
        </w:rPr>
        <w:t>w grupie, integracji z nauczycielem.</w:t>
      </w:r>
      <w:r w:rsidR="009211AA" w:rsidRPr="0070464E">
        <w:rPr>
          <w:rFonts w:eastAsia="Times New Roman"/>
        </w:rPr>
        <w:t xml:space="preserve"> Dzięki tym działaniom u dzieci</w:t>
      </w:r>
      <w:r w:rsidRPr="0070464E">
        <w:rPr>
          <w:rFonts w:eastAsia="Times New Roman"/>
        </w:rPr>
        <w:t xml:space="preserve"> wyrobione zostały </w:t>
      </w:r>
      <w:r w:rsidR="009211AA" w:rsidRPr="0070464E">
        <w:rPr>
          <w:rFonts w:eastAsia="Times New Roman"/>
        </w:rPr>
        <w:t xml:space="preserve">postawy prozdrowotne. </w:t>
      </w:r>
      <w:r w:rsidR="00D107D7">
        <w:rPr>
          <w:rFonts w:eastAsia="Times New Roman"/>
        </w:rPr>
        <w:t>Na szeroką skalę prowadzone są działania promujące zdrowy styl życia oraz zajęcia i pokazy</w:t>
      </w:r>
      <w:r w:rsidR="008A6D49">
        <w:rPr>
          <w:rFonts w:eastAsia="Times New Roman"/>
        </w:rPr>
        <w:t xml:space="preserve">              </w:t>
      </w:r>
      <w:r w:rsidR="00D107D7">
        <w:rPr>
          <w:rFonts w:eastAsia="Times New Roman"/>
        </w:rPr>
        <w:t xml:space="preserve"> o charakterze edukacyjnym związane z zagrożeniami i zasadami bezpieczeństwa w ró</w:t>
      </w:r>
      <w:r w:rsidR="002D43F5">
        <w:rPr>
          <w:rFonts w:eastAsia="Times New Roman"/>
        </w:rPr>
        <w:t>ż</w:t>
      </w:r>
      <w:r w:rsidR="00D107D7">
        <w:rPr>
          <w:rFonts w:eastAsia="Times New Roman"/>
        </w:rPr>
        <w:t>nych sytuacjach życiowych:</w:t>
      </w:r>
    </w:p>
    <w:p w:rsidR="00D107D7" w:rsidRPr="006B5C79" w:rsidRDefault="00D107D7" w:rsidP="002D43F5">
      <w:pPr>
        <w:pStyle w:val="Bezodstpw"/>
        <w:numPr>
          <w:ilvl w:val="0"/>
          <w:numId w:val="26"/>
        </w:numPr>
        <w:spacing w:line="360" w:lineRule="auto"/>
        <w:jc w:val="both"/>
        <w:rPr>
          <w:rFonts w:eastAsia="Times New Roman"/>
          <w:lang w:eastAsia="pl-PL"/>
        </w:rPr>
      </w:pPr>
      <w:r w:rsidRPr="006B5C79">
        <w:rPr>
          <w:rFonts w:eastAsia="Times New Roman"/>
          <w:iCs/>
          <w:color w:val="00000A"/>
          <w:shd w:val="clear" w:color="auto" w:fill="FFFFFF"/>
          <w:lang w:eastAsia="pl-PL"/>
        </w:rPr>
        <w:t>lekcja otwarta z udziałem pedagoga szkolnego ,,Bezpieczeństwo w czasie ferii zimowych’’</w:t>
      </w:r>
      <w:r w:rsidR="00B84773">
        <w:rPr>
          <w:rFonts w:eastAsia="Times New Roman"/>
          <w:iCs/>
          <w:color w:val="00000A"/>
          <w:shd w:val="clear" w:color="auto" w:fill="FFFFFF"/>
          <w:lang w:eastAsia="pl-PL"/>
        </w:rPr>
        <w:t>,</w:t>
      </w:r>
    </w:p>
    <w:p w:rsidR="00D107D7" w:rsidRPr="006B5C79" w:rsidRDefault="00D107D7" w:rsidP="002D43F5">
      <w:pPr>
        <w:pStyle w:val="Bezodstpw"/>
        <w:numPr>
          <w:ilvl w:val="0"/>
          <w:numId w:val="26"/>
        </w:numPr>
        <w:spacing w:line="360" w:lineRule="auto"/>
        <w:jc w:val="both"/>
        <w:rPr>
          <w:rFonts w:eastAsia="Times New Roman"/>
          <w:lang w:eastAsia="pl-PL"/>
        </w:rPr>
      </w:pPr>
      <w:r w:rsidRPr="006B5C79">
        <w:rPr>
          <w:rFonts w:eastAsia="Times New Roman"/>
          <w:iCs/>
          <w:color w:val="00000A"/>
          <w:shd w:val="clear" w:color="auto" w:fill="FFFFFF"/>
          <w:lang w:eastAsia="pl-PL"/>
        </w:rPr>
        <w:t>warsztaty przeprowadzone przez policjanta ,,Bezpiecz</w:t>
      </w:r>
      <w:r w:rsidR="002D43F5" w:rsidRPr="006B5C79">
        <w:rPr>
          <w:rFonts w:eastAsia="Times New Roman"/>
          <w:iCs/>
          <w:color w:val="00000A"/>
          <w:shd w:val="clear" w:color="auto" w:fill="FFFFFF"/>
          <w:lang w:eastAsia="pl-PL"/>
        </w:rPr>
        <w:t>ne wakacje”, ,,Cyberprzemoc”</w:t>
      </w:r>
      <w:r w:rsidR="00B84773">
        <w:rPr>
          <w:rFonts w:eastAsia="Times New Roman"/>
          <w:iCs/>
          <w:color w:val="00000A"/>
          <w:shd w:val="clear" w:color="auto" w:fill="FFFFFF"/>
          <w:lang w:eastAsia="pl-PL"/>
        </w:rPr>
        <w:t>,</w:t>
      </w:r>
    </w:p>
    <w:p w:rsidR="00D107D7" w:rsidRPr="006B5C79" w:rsidRDefault="00D107D7" w:rsidP="002D43F5">
      <w:pPr>
        <w:pStyle w:val="Bezodstpw"/>
        <w:numPr>
          <w:ilvl w:val="0"/>
          <w:numId w:val="26"/>
        </w:numPr>
        <w:spacing w:line="360" w:lineRule="auto"/>
        <w:jc w:val="both"/>
        <w:rPr>
          <w:rFonts w:eastAsia="Times New Roman"/>
          <w:lang w:eastAsia="pl-PL"/>
        </w:rPr>
      </w:pPr>
      <w:r w:rsidRPr="006B5C79">
        <w:rPr>
          <w:rFonts w:eastAsia="Times New Roman"/>
          <w:iCs/>
          <w:color w:val="00000A"/>
          <w:shd w:val="clear" w:color="auto" w:fill="FFFFFF"/>
          <w:lang w:eastAsia="pl-PL"/>
        </w:rPr>
        <w:t>projekcja filmu rekomendowanego przez MEN ,,Bezpieczne przebywanie na akwenach śródlądowych i korzystanie ze sportów wodnych</w:t>
      </w:r>
      <w:r w:rsidR="002D43F5" w:rsidRPr="006B5C79">
        <w:rPr>
          <w:rFonts w:eastAsia="Times New Roman"/>
          <w:iCs/>
          <w:color w:val="00000A"/>
          <w:shd w:val="clear" w:color="auto" w:fill="FFFFFF"/>
          <w:lang w:eastAsia="pl-PL"/>
        </w:rPr>
        <w:t>”</w:t>
      </w:r>
      <w:r w:rsidR="00B84773">
        <w:rPr>
          <w:rFonts w:eastAsia="Times New Roman"/>
          <w:iCs/>
          <w:color w:val="00000A"/>
          <w:shd w:val="clear" w:color="auto" w:fill="FFFFFF"/>
          <w:lang w:eastAsia="pl-PL"/>
        </w:rPr>
        <w:t>,</w:t>
      </w:r>
    </w:p>
    <w:p w:rsidR="00D107D7" w:rsidRPr="006B5C79" w:rsidRDefault="00D107D7" w:rsidP="002D43F5">
      <w:pPr>
        <w:pStyle w:val="Bezodstpw"/>
        <w:numPr>
          <w:ilvl w:val="0"/>
          <w:numId w:val="26"/>
        </w:numPr>
        <w:spacing w:line="360" w:lineRule="auto"/>
        <w:jc w:val="both"/>
        <w:rPr>
          <w:rFonts w:eastAsia="Times New Roman"/>
          <w:lang w:eastAsia="pl-PL"/>
        </w:rPr>
      </w:pPr>
      <w:r w:rsidRPr="006B5C79">
        <w:rPr>
          <w:rFonts w:eastAsia="Times New Roman"/>
          <w:iCs/>
          <w:color w:val="00000A"/>
          <w:shd w:val="clear" w:color="auto" w:fill="FFFFFF"/>
          <w:lang w:eastAsia="pl-PL"/>
        </w:rPr>
        <w:t xml:space="preserve">pokaz strażacki na </w:t>
      </w:r>
      <w:r w:rsidR="002D43F5" w:rsidRPr="006B5C79">
        <w:rPr>
          <w:rFonts w:eastAsia="Times New Roman"/>
          <w:iCs/>
          <w:color w:val="00000A"/>
          <w:shd w:val="clear" w:color="auto" w:fill="FFFFFF"/>
          <w:lang w:eastAsia="pl-PL"/>
        </w:rPr>
        <w:t>temat ratowania życia (udzielania</w:t>
      </w:r>
      <w:r w:rsidRPr="006B5C79">
        <w:rPr>
          <w:rFonts w:eastAsia="Times New Roman"/>
          <w:iCs/>
          <w:color w:val="00000A"/>
          <w:shd w:val="clear" w:color="auto" w:fill="FFFFFF"/>
          <w:lang w:eastAsia="pl-PL"/>
        </w:rPr>
        <w:t xml:space="preserve"> pierwszej pomocy)</w:t>
      </w:r>
      <w:r w:rsidR="002D43F5" w:rsidRPr="006B5C79">
        <w:rPr>
          <w:rFonts w:eastAsia="Times New Roman"/>
          <w:iCs/>
          <w:color w:val="00000A"/>
          <w:shd w:val="clear" w:color="auto" w:fill="FFFFFF"/>
          <w:lang w:eastAsia="pl-PL"/>
        </w:rPr>
        <w:t>,</w:t>
      </w:r>
    </w:p>
    <w:p w:rsidR="00D107D7" w:rsidRPr="006B5C79" w:rsidRDefault="00D107D7" w:rsidP="002D43F5">
      <w:pPr>
        <w:pStyle w:val="Bezodstpw"/>
        <w:numPr>
          <w:ilvl w:val="0"/>
          <w:numId w:val="26"/>
        </w:numPr>
        <w:spacing w:line="360" w:lineRule="auto"/>
        <w:jc w:val="both"/>
        <w:rPr>
          <w:rFonts w:eastAsia="Times New Roman"/>
          <w:lang w:eastAsia="pl-PL"/>
        </w:rPr>
      </w:pPr>
      <w:r w:rsidRPr="006B5C79">
        <w:rPr>
          <w:rFonts w:eastAsia="Times New Roman"/>
          <w:iCs/>
          <w:color w:val="00000A"/>
          <w:shd w:val="clear" w:color="auto" w:fill="FFFFFF"/>
          <w:lang w:eastAsia="pl-PL"/>
        </w:rPr>
        <w:t>warsztaty z udziałem przedstawiciela Państwowego Powiatowego Inspektoratu Sanitarnego na temat edukacji onkologicznej i zdrowego stylu życia</w:t>
      </w:r>
      <w:r w:rsidR="002D43F5" w:rsidRPr="006B5C79">
        <w:rPr>
          <w:rFonts w:eastAsia="Times New Roman"/>
          <w:iCs/>
          <w:color w:val="00000A"/>
          <w:shd w:val="clear" w:color="auto" w:fill="FFFFFF"/>
          <w:lang w:eastAsia="pl-PL"/>
        </w:rPr>
        <w:t>.</w:t>
      </w:r>
    </w:p>
    <w:p w:rsidR="00573471" w:rsidRPr="0070464E" w:rsidRDefault="00B84773" w:rsidP="00B84773">
      <w:pPr>
        <w:pStyle w:val="Bezodstpw"/>
        <w:spacing w:line="360" w:lineRule="auto"/>
        <w:ind w:firstLine="708"/>
        <w:jc w:val="both"/>
      </w:pPr>
      <w:r>
        <w:t>Szkoły z terenu G</w:t>
      </w:r>
      <w:r w:rsidR="00573471" w:rsidRPr="0070464E">
        <w:t>miny Solec-Zdrój współpracują z licznymi instytucjami z naszego terenu</w:t>
      </w:r>
      <w:r w:rsidR="001E0466" w:rsidRPr="0070464E">
        <w:t>:</w:t>
      </w:r>
    </w:p>
    <w:p w:rsidR="00B84773" w:rsidRDefault="002D43F5" w:rsidP="002D43F5">
      <w:pPr>
        <w:pStyle w:val="Bezodstpw"/>
        <w:spacing w:line="360" w:lineRule="auto"/>
        <w:jc w:val="both"/>
        <w:rPr>
          <w:rFonts w:eastAsia="Times New Roman"/>
        </w:rPr>
      </w:pPr>
      <w:r>
        <w:rPr>
          <w:rFonts w:eastAsia="Times New Roman"/>
        </w:rPr>
        <w:t xml:space="preserve">Policją, </w:t>
      </w:r>
      <w:r w:rsidR="001E0466" w:rsidRPr="0070464E">
        <w:rPr>
          <w:rFonts w:eastAsia="Times New Roman"/>
        </w:rPr>
        <w:t>Ochotniczą Strażą Po</w:t>
      </w:r>
      <w:r w:rsidR="00340BF0">
        <w:rPr>
          <w:rFonts w:eastAsia="Times New Roman"/>
        </w:rPr>
        <w:t xml:space="preserve">żarną w </w:t>
      </w:r>
      <w:r w:rsidR="001E0466" w:rsidRPr="0070464E">
        <w:rPr>
          <w:rFonts w:eastAsia="Times New Roman"/>
        </w:rPr>
        <w:t>Solcu-Zdroju, która prezentowała wyposażenie i działanie wozu strażackiego, Gminnym Centrum Kultury poprzez udział w licznych imprezach kulturalnych, Urzędem Gminy w Solcu-Zdroju</w:t>
      </w:r>
      <w:r w:rsidR="00B84773">
        <w:rPr>
          <w:rFonts w:eastAsia="Times New Roman"/>
        </w:rPr>
        <w:t>.</w:t>
      </w:r>
    </w:p>
    <w:p w:rsidR="00573471" w:rsidRDefault="002D43F5" w:rsidP="002D43F5">
      <w:pPr>
        <w:pStyle w:val="Bezodstpw"/>
        <w:spacing w:line="360" w:lineRule="auto"/>
        <w:jc w:val="both"/>
      </w:pPr>
      <w:r>
        <w:lastRenderedPageBreak/>
        <w:t xml:space="preserve">Uczniowie </w:t>
      </w:r>
      <w:r w:rsidR="00573471" w:rsidRPr="0070464E">
        <w:t>brali udział w akcji charytatywnej w wolontariacie na rzecz Powiatowego Centrum Pomocy Rodzinie w Busku – Zdroju przez kilka dni uczestniczyli w akcji zbiórki żywności</w:t>
      </w:r>
      <w:r w:rsidR="00B84773">
        <w:t xml:space="preserve">                </w:t>
      </w:r>
      <w:r w:rsidR="00573471" w:rsidRPr="0070464E">
        <w:t xml:space="preserve"> w miejscowym sklepie spożywczym. Czynnie uczestniczyli w kweście zorganizowanej 1 listopada.</w:t>
      </w:r>
      <w:r w:rsidR="008822EC" w:rsidRPr="0070464E">
        <w:t xml:space="preserve"> </w:t>
      </w:r>
    </w:p>
    <w:p w:rsidR="004E0AFD" w:rsidRPr="008A6D49" w:rsidRDefault="004E0AFD" w:rsidP="004E0AFD">
      <w:pPr>
        <w:pStyle w:val="Bezodstpw"/>
        <w:spacing w:line="360" w:lineRule="auto"/>
        <w:ind w:firstLine="644"/>
        <w:jc w:val="both"/>
        <w:rPr>
          <w:rFonts w:ascii="Times New Roman" w:eastAsia="Times New Roman" w:hAnsi="Times New Roman"/>
          <w:lang w:eastAsia="pl-PL"/>
        </w:rPr>
      </w:pPr>
      <w:r w:rsidRPr="008A6D49">
        <w:rPr>
          <w:rFonts w:ascii="Times New Roman" w:eastAsia="Times New Roman" w:hAnsi="Times New Roman"/>
          <w:lang w:eastAsia="pl-PL"/>
        </w:rPr>
        <w:t>Dzieci z klasy I Szkoły Podstawowej w Zborowie uczęszczający na kółko z języka angielskiego brały udział w projekcie edukacyjnym „</w:t>
      </w:r>
      <w:r w:rsidRPr="008A6D49">
        <w:rPr>
          <w:rFonts w:ascii="Times New Roman" w:eastAsia="Times New Roman" w:hAnsi="Times New Roman"/>
          <w:i/>
          <w:iCs/>
          <w:lang w:eastAsia="pl-PL"/>
        </w:rPr>
        <w:t>European Language Day – Flags</w:t>
      </w:r>
      <w:r w:rsidRPr="008A6D49">
        <w:rPr>
          <w:rFonts w:ascii="Times New Roman" w:eastAsia="Times New Roman" w:hAnsi="Times New Roman"/>
          <w:lang w:eastAsia="pl-PL"/>
        </w:rPr>
        <w:t>”. W projekcie tym uczestniczyło 13 europejskich szkół. (m. in.: Francji, Grecji, Turcji, Wielkiej Brytanii, Niemiec, Litwy, Hiszpanii, Polski, Estonii, Włoch, Rumunii, Czech i Finlandii.) Zadaniem dzieci było wykonanie kartki promującej swój kraj. Celem natomiast było ukazanie różnorodności językowo – kulturowej naszego kontynentu oraz uświadomienie dzieciom korzyści płynących z uczenia się języków obcych oraz podkreślenie ich roli i znaczenia</w:t>
      </w:r>
      <w:r>
        <w:rPr>
          <w:rFonts w:ascii="Times New Roman" w:eastAsia="Times New Roman" w:hAnsi="Times New Roman"/>
          <w:lang w:eastAsia="pl-PL"/>
        </w:rPr>
        <w:t xml:space="preserve"> </w:t>
      </w:r>
      <w:r w:rsidRPr="008A6D49">
        <w:rPr>
          <w:rFonts w:ascii="Times New Roman" w:eastAsia="Times New Roman" w:hAnsi="Times New Roman"/>
          <w:lang w:eastAsia="pl-PL"/>
        </w:rPr>
        <w:t>w naszym życiu.</w:t>
      </w:r>
    </w:p>
    <w:p w:rsidR="004E0AFD" w:rsidRDefault="004E0AFD" w:rsidP="002D43F5">
      <w:pPr>
        <w:pStyle w:val="Bezodstpw"/>
        <w:spacing w:line="360" w:lineRule="auto"/>
        <w:jc w:val="both"/>
      </w:pPr>
    </w:p>
    <w:p w:rsidR="00E83430" w:rsidRPr="000B75E1" w:rsidRDefault="00853B66" w:rsidP="008F1B5E">
      <w:pPr>
        <w:pStyle w:val="Akapitzlist"/>
        <w:numPr>
          <w:ilvl w:val="1"/>
          <w:numId w:val="1"/>
        </w:numPr>
        <w:tabs>
          <w:tab w:val="left" w:pos="5535"/>
        </w:tabs>
        <w:jc w:val="both"/>
        <w:rPr>
          <w:i/>
        </w:rPr>
      </w:pPr>
      <w:r w:rsidRPr="000B75E1">
        <w:rPr>
          <w:i/>
        </w:rPr>
        <w:t>Opieka i wychowanie</w:t>
      </w:r>
    </w:p>
    <w:p w:rsidR="00853B66" w:rsidRDefault="00781357" w:rsidP="00B52F47">
      <w:pPr>
        <w:pStyle w:val="Bezodstpw"/>
        <w:spacing w:line="360" w:lineRule="auto"/>
        <w:ind w:firstLine="644"/>
        <w:jc w:val="both"/>
      </w:pPr>
      <w:r>
        <w:t>Szkoły i przedszkola są</w:t>
      </w:r>
      <w:r w:rsidR="00853B66">
        <w:t xml:space="preserve"> miejscem nauki, ale także wychowania i zapewnienia opieki.</w:t>
      </w:r>
    </w:p>
    <w:p w:rsidR="00323CDB" w:rsidRDefault="00B84773" w:rsidP="00323CDB">
      <w:pPr>
        <w:pStyle w:val="Bezodstpw"/>
        <w:spacing w:line="360" w:lineRule="auto"/>
        <w:ind w:firstLine="708"/>
        <w:jc w:val="both"/>
      </w:pPr>
      <w:r>
        <w:t>W Samorządow</w:t>
      </w:r>
      <w:r w:rsidR="00323CDB">
        <w:t>y</w:t>
      </w:r>
      <w:r>
        <w:t>m Przedszkolu</w:t>
      </w:r>
      <w:r w:rsidR="00323CDB">
        <w:t xml:space="preserve"> w Solcu-Zdroju </w:t>
      </w:r>
      <w:r>
        <w:t>funkcjonuj</w:t>
      </w:r>
      <w:r w:rsidR="00323CDB">
        <w:t>ą</w:t>
      </w:r>
      <w:r>
        <w:t xml:space="preserve"> dw</w:t>
      </w:r>
      <w:r w:rsidR="00323CDB">
        <w:t xml:space="preserve">a </w:t>
      </w:r>
      <w:r>
        <w:t>oddział</w:t>
      </w:r>
      <w:r w:rsidR="00323CDB">
        <w:t>y, w których przebywa 42 dzieci. Godziny otwarcia placówki dostosowane są do potrzeb rodziców  od 7</w:t>
      </w:r>
      <w:r w:rsidR="00323CDB">
        <w:rPr>
          <w:vertAlign w:val="superscript"/>
        </w:rPr>
        <w:t xml:space="preserve">00 </w:t>
      </w:r>
      <w:r w:rsidR="00323CDB">
        <w:t>do 15</w:t>
      </w:r>
      <w:r w:rsidR="00323CDB">
        <w:rPr>
          <w:vertAlign w:val="superscript"/>
        </w:rPr>
        <w:t>00</w:t>
      </w:r>
      <w:r w:rsidR="00323CDB">
        <w:t>. Przedszkole zapewnia bezpłatne nauczanie, wychowanie i opiekę nad dziećmi w czasie 5 godzin dziennie od godź. 8</w:t>
      </w:r>
      <w:r w:rsidR="00323CDB">
        <w:rPr>
          <w:vertAlign w:val="superscript"/>
        </w:rPr>
        <w:t>00</w:t>
      </w:r>
      <w:r w:rsidR="00323CDB">
        <w:t xml:space="preserve"> do 13</w:t>
      </w:r>
      <w:r w:rsidR="00323CDB">
        <w:rPr>
          <w:vertAlign w:val="superscript"/>
        </w:rPr>
        <w:t>00</w:t>
      </w:r>
      <w:r w:rsidR="00323CDB">
        <w:t xml:space="preserve"> w zakresie uwzględniającym podstawę programową wychowania przedszkolnego. Świadczenia udzielane w czasie przekraczającym 5 godzinny wymiar zajęć są odpłatne (1 zł za każdą rozpoczętą godzinę pobytu dziecka w przedszkolu).</w:t>
      </w:r>
    </w:p>
    <w:p w:rsidR="00323CDB" w:rsidRDefault="00323CDB" w:rsidP="00323CDB">
      <w:pPr>
        <w:pStyle w:val="Bezodstpw"/>
        <w:spacing w:line="360" w:lineRule="auto"/>
        <w:ind w:firstLine="708"/>
        <w:jc w:val="both"/>
      </w:pPr>
      <w:r>
        <w:t>Przedszkole w Solcu-Zdroju ma zaplecze kuchenne i wydaje dwa posiłki dziennie. Rodzice uiszczają opłatę za wyżywienie w wysokości 75,00 zł miesięcznie.</w:t>
      </w:r>
    </w:p>
    <w:p w:rsidR="00853B66" w:rsidRDefault="00323CDB" w:rsidP="00B52F47">
      <w:pPr>
        <w:pStyle w:val="Bezodstpw"/>
        <w:spacing w:line="360" w:lineRule="auto"/>
        <w:ind w:firstLine="708"/>
        <w:jc w:val="both"/>
      </w:pPr>
      <w:r>
        <w:t>Punkt P</w:t>
      </w:r>
      <w:r w:rsidR="00853B66">
        <w:t>rzedszkolny w Zborowie jest pięciogodzinny (8</w:t>
      </w:r>
      <w:r w:rsidR="00853B66">
        <w:rPr>
          <w:vertAlign w:val="superscript"/>
        </w:rPr>
        <w:t>00</w:t>
      </w:r>
      <w:r w:rsidR="00853B66">
        <w:t xml:space="preserve"> –</w:t>
      </w:r>
      <w:r w:rsidR="00853B66">
        <w:rPr>
          <w:vertAlign w:val="superscript"/>
        </w:rPr>
        <w:t xml:space="preserve"> </w:t>
      </w:r>
      <w:r w:rsidR="00853B66">
        <w:t>13</w:t>
      </w:r>
      <w:r w:rsidR="00853B66">
        <w:rPr>
          <w:vertAlign w:val="superscript"/>
        </w:rPr>
        <w:t>00</w:t>
      </w:r>
      <w:r w:rsidR="001E0466">
        <w:t>),</w:t>
      </w:r>
      <w:r w:rsidR="00194DF9">
        <w:t xml:space="preserve"> dzieci </w:t>
      </w:r>
      <w:r>
        <w:t>mają</w:t>
      </w:r>
      <w:r w:rsidR="003360CC">
        <w:t xml:space="preserve"> zapewnioną</w:t>
      </w:r>
      <w:r w:rsidR="00853B66">
        <w:t xml:space="preserve"> </w:t>
      </w:r>
      <w:r w:rsidR="003360CC">
        <w:t>możliwość</w:t>
      </w:r>
      <w:r w:rsidR="00853B66">
        <w:t xml:space="preserve"> wyżywienie w formie cateringu</w:t>
      </w:r>
      <w:r>
        <w:t>. Rodzice ponoszą opłaty za śniadania w wysokości 2,50 zł dziennie.</w:t>
      </w:r>
    </w:p>
    <w:p w:rsidR="002D43F5" w:rsidRPr="002D43F5" w:rsidRDefault="00853B66" w:rsidP="00323CDB">
      <w:pPr>
        <w:pStyle w:val="Bezodstpw"/>
        <w:spacing w:line="360" w:lineRule="auto"/>
        <w:ind w:firstLine="708"/>
        <w:jc w:val="both"/>
      </w:pPr>
      <w:r>
        <w:t>Dzieci i młod</w:t>
      </w:r>
      <w:r w:rsidR="00655495">
        <w:t>zież przebywająca w szkole może</w:t>
      </w:r>
      <w:r>
        <w:t xml:space="preserve"> korzystać ze świetlicy szkolnej, w której </w:t>
      </w:r>
      <w:r w:rsidR="00655495">
        <w:t>są</w:t>
      </w:r>
      <w:r>
        <w:t xml:space="preserve"> do ich</w:t>
      </w:r>
      <w:r w:rsidR="00655495">
        <w:t xml:space="preserve"> dyspozycji wychowawcy. P</w:t>
      </w:r>
      <w:r>
        <w:t xml:space="preserve">rowadzone </w:t>
      </w:r>
      <w:r w:rsidR="00655495">
        <w:t xml:space="preserve">są </w:t>
      </w:r>
      <w:r>
        <w:t>zajęcia oraz jest możliwość indywidualnego zorganizowania czasu nauki</w:t>
      </w:r>
      <w:r w:rsidRPr="002D43F5">
        <w:t>.</w:t>
      </w:r>
      <w:r w:rsidR="002D43F5" w:rsidRPr="002D43F5">
        <w:t xml:space="preserve"> W czasie trwania świetlicy organizowane są różnego rodzaju zajęcia zgodne z planem pracy świetlicy. Prowadzone są zabawy: integracyjne, ruchowe, tematyczne, konstrukcyjne, w kącikach zainteresowań gry: stolikowe, planszowe, dydaktyczne, sportowe, zajęcia plastyczne, techniczne. Omawiane są zasady bezpieczeństwa w różnych sytuacjach, przeprowadzane są pogadanki z pedagogiem na temat uzależnień i profilaktyki zdrowego stylu życia. Czytane są różnego rodzaju teksty dostosowane do wieku dzieci. Dzieci mają możliwość odrabiania prac domowych z pomocą nauczyciela.</w:t>
      </w:r>
    </w:p>
    <w:p w:rsidR="00853B66" w:rsidRPr="00853B66" w:rsidRDefault="00655495" w:rsidP="00655495">
      <w:pPr>
        <w:pStyle w:val="Bezodstpw"/>
        <w:spacing w:line="360" w:lineRule="auto"/>
        <w:ind w:firstLine="708"/>
        <w:jc w:val="both"/>
      </w:pPr>
      <w:r>
        <w:t xml:space="preserve"> </w:t>
      </w:r>
      <w:r w:rsidR="00853B66">
        <w:t xml:space="preserve">W budżecie gminy na </w:t>
      </w:r>
      <w:r w:rsidR="00323CDB">
        <w:t>świetlice szkolne</w:t>
      </w:r>
      <w:r w:rsidR="00853B66">
        <w:t xml:space="preserve"> przeznaczono kwotę </w:t>
      </w:r>
      <w:r w:rsidR="00B61157" w:rsidRPr="00B61157">
        <w:rPr>
          <w:b/>
        </w:rPr>
        <w:t>141.924,97</w:t>
      </w:r>
      <w:r w:rsidR="00B61157">
        <w:t xml:space="preserve"> </w:t>
      </w:r>
      <w:r w:rsidR="007C1BA3">
        <w:t>zł</w:t>
      </w:r>
    </w:p>
    <w:p w:rsidR="00853B66" w:rsidRDefault="00853B66" w:rsidP="00853B66">
      <w:pPr>
        <w:pStyle w:val="Akapitzlist"/>
        <w:tabs>
          <w:tab w:val="left" w:pos="5535"/>
        </w:tabs>
        <w:jc w:val="both"/>
      </w:pPr>
    </w:p>
    <w:p w:rsidR="00323CDB" w:rsidRDefault="00323CDB" w:rsidP="00853B66">
      <w:pPr>
        <w:pStyle w:val="Akapitzlist"/>
        <w:tabs>
          <w:tab w:val="left" w:pos="5535"/>
        </w:tabs>
        <w:jc w:val="both"/>
      </w:pPr>
    </w:p>
    <w:p w:rsidR="00323CDB" w:rsidRDefault="00323CDB" w:rsidP="00853B66">
      <w:pPr>
        <w:pStyle w:val="Akapitzlist"/>
        <w:tabs>
          <w:tab w:val="left" w:pos="5535"/>
        </w:tabs>
        <w:jc w:val="both"/>
      </w:pPr>
    </w:p>
    <w:p w:rsidR="00323CDB" w:rsidRDefault="00323CDB" w:rsidP="00853B66">
      <w:pPr>
        <w:pStyle w:val="Akapitzlist"/>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lastRenderedPageBreak/>
        <w:t>Oferta edukacyjna dla uczniów niepełnosprawnych</w:t>
      </w:r>
    </w:p>
    <w:p w:rsidR="00853B66" w:rsidRDefault="00853B66" w:rsidP="00B52F47">
      <w:pPr>
        <w:pStyle w:val="Bezodstpw"/>
        <w:spacing w:line="360" w:lineRule="auto"/>
        <w:ind w:firstLine="644"/>
        <w:jc w:val="both"/>
      </w:pPr>
      <w:r>
        <w:t xml:space="preserve">Dzieci i młodzież z terenu naszej gminy posiadająca orzeczenia o niepełnosprawności wydane przez Poradnię Psychologiczno – Pedagogiczną ma możliwość edukacji w placówkach </w:t>
      </w:r>
      <w:r w:rsidR="00323CDB">
        <w:t>Gminy Solec-Zdrój</w:t>
      </w:r>
      <w:r>
        <w:t>. Rodzaj orzeczonej niepełnosprawności i liczbę dzieci i młodzieży prezentuje poniższa tabela</w:t>
      </w:r>
    </w:p>
    <w:tbl>
      <w:tblPr>
        <w:tblStyle w:val="Tabela-Siatka"/>
        <w:tblW w:w="0" w:type="auto"/>
        <w:tblLayout w:type="fixed"/>
        <w:tblLook w:val="04A0"/>
      </w:tblPr>
      <w:tblGrid>
        <w:gridCol w:w="1668"/>
        <w:gridCol w:w="997"/>
        <w:gridCol w:w="845"/>
        <w:gridCol w:w="993"/>
        <w:gridCol w:w="1134"/>
        <w:gridCol w:w="1275"/>
        <w:gridCol w:w="1276"/>
        <w:gridCol w:w="1100"/>
      </w:tblGrid>
      <w:tr w:rsidR="00853B66" w:rsidTr="00347FB4">
        <w:tc>
          <w:tcPr>
            <w:tcW w:w="1668"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Placówka</w:t>
            </w:r>
          </w:p>
        </w:tc>
        <w:tc>
          <w:tcPr>
            <w:tcW w:w="997"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Uczniowie  niepełno</w:t>
            </w:r>
            <w:r>
              <w:rPr>
                <w:sz w:val="16"/>
                <w:szCs w:val="16"/>
              </w:rPr>
              <w:t xml:space="preserve">  </w:t>
            </w:r>
            <w:r w:rsidRPr="00084D8E">
              <w:rPr>
                <w:sz w:val="16"/>
                <w:szCs w:val="16"/>
              </w:rPr>
              <w:t>sprawni ogółem</w:t>
            </w:r>
          </w:p>
        </w:tc>
        <w:tc>
          <w:tcPr>
            <w:tcW w:w="6623" w:type="dxa"/>
            <w:gridSpan w:val="6"/>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W tym</w:t>
            </w:r>
          </w:p>
        </w:tc>
      </w:tr>
      <w:tr w:rsidR="00853B66" w:rsidTr="007732B3">
        <w:tc>
          <w:tcPr>
            <w:tcW w:w="1668"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997"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845"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s</w:t>
            </w:r>
            <w:r w:rsidRPr="00084D8E">
              <w:rPr>
                <w:sz w:val="16"/>
                <w:szCs w:val="16"/>
              </w:rPr>
              <w:t>łabo słyszące</w:t>
            </w:r>
          </w:p>
        </w:tc>
        <w:tc>
          <w:tcPr>
            <w:tcW w:w="993" w:type="dxa"/>
            <w:shd w:val="clear" w:color="auto" w:fill="D9D9D9" w:themeFill="background1" w:themeFillShade="D9"/>
            <w:vAlign w:val="center"/>
          </w:tcPr>
          <w:p w:rsidR="00853B66" w:rsidRDefault="00853B66" w:rsidP="000313F1">
            <w:pPr>
              <w:tabs>
                <w:tab w:val="left" w:pos="5535"/>
              </w:tabs>
              <w:jc w:val="center"/>
              <w:rPr>
                <w:sz w:val="16"/>
                <w:szCs w:val="16"/>
              </w:rPr>
            </w:pPr>
            <w:r>
              <w:rPr>
                <w:sz w:val="16"/>
                <w:szCs w:val="16"/>
              </w:rPr>
              <w:t>z</w:t>
            </w:r>
            <w:r w:rsidRPr="00084D8E">
              <w:rPr>
                <w:sz w:val="16"/>
                <w:szCs w:val="16"/>
              </w:rPr>
              <w:t xml:space="preserve"> niepełno</w:t>
            </w:r>
          </w:p>
          <w:p w:rsidR="00853B66" w:rsidRPr="00084D8E" w:rsidRDefault="00853B66" w:rsidP="000313F1">
            <w:pPr>
              <w:tabs>
                <w:tab w:val="left" w:pos="5535"/>
              </w:tabs>
              <w:jc w:val="center"/>
              <w:rPr>
                <w:sz w:val="16"/>
                <w:szCs w:val="16"/>
              </w:rPr>
            </w:pPr>
            <w:r w:rsidRPr="00084D8E">
              <w:rPr>
                <w:sz w:val="16"/>
                <w:szCs w:val="16"/>
              </w:rPr>
              <w:t>spraw</w:t>
            </w:r>
            <w:r>
              <w:rPr>
                <w:sz w:val="16"/>
                <w:szCs w:val="16"/>
              </w:rPr>
              <w:t xml:space="preserve">     </w:t>
            </w:r>
            <w:r w:rsidRPr="00084D8E">
              <w:rPr>
                <w:sz w:val="16"/>
                <w:szCs w:val="16"/>
              </w:rPr>
              <w:t>nością ruchową</w:t>
            </w:r>
          </w:p>
        </w:tc>
        <w:tc>
          <w:tcPr>
            <w:tcW w:w="1134" w:type="dxa"/>
            <w:shd w:val="clear" w:color="auto" w:fill="D9D9D9" w:themeFill="background1" w:themeFillShade="D9"/>
            <w:vAlign w:val="center"/>
          </w:tcPr>
          <w:p w:rsidR="00616546" w:rsidRDefault="00853B66" w:rsidP="000313F1">
            <w:pPr>
              <w:tabs>
                <w:tab w:val="left" w:pos="5535"/>
              </w:tabs>
              <w:jc w:val="center"/>
              <w:rPr>
                <w:sz w:val="16"/>
                <w:szCs w:val="16"/>
              </w:rPr>
            </w:pPr>
            <w:r>
              <w:rPr>
                <w:sz w:val="16"/>
                <w:szCs w:val="16"/>
              </w:rPr>
              <w:t xml:space="preserve">z </w:t>
            </w:r>
            <w:r w:rsidR="007732B3">
              <w:rPr>
                <w:sz w:val="16"/>
                <w:szCs w:val="16"/>
              </w:rPr>
              <w:t>u</w:t>
            </w:r>
            <w:r w:rsidR="00616546">
              <w:rPr>
                <w:sz w:val="16"/>
                <w:szCs w:val="16"/>
              </w:rPr>
              <w:t>pośle</w:t>
            </w:r>
          </w:p>
          <w:p w:rsidR="00853B66" w:rsidRPr="00084D8E" w:rsidRDefault="00616546" w:rsidP="000313F1">
            <w:pPr>
              <w:tabs>
                <w:tab w:val="left" w:pos="5535"/>
              </w:tabs>
              <w:jc w:val="center"/>
              <w:rPr>
                <w:sz w:val="16"/>
                <w:szCs w:val="16"/>
              </w:rPr>
            </w:pPr>
            <w:r>
              <w:rPr>
                <w:sz w:val="16"/>
                <w:szCs w:val="16"/>
              </w:rPr>
              <w:t>dze</w:t>
            </w:r>
            <w:r w:rsidR="00853B66">
              <w:rPr>
                <w:sz w:val="16"/>
                <w:szCs w:val="16"/>
              </w:rPr>
              <w:t>niem umysłowym w stopniu lekkim</w:t>
            </w:r>
          </w:p>
        </w:tc>
        <w:tc>
          <w:tcPr>
            <w:tcW w:w="1275"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upośledzeniem umysłowym</w:t>
            </w:r>
            <w:r w:rsidR="007732B3">
              <w:rPr>
                <w:sz w:val="16"/>
                <w:szCs w:val="16"/>
              </w:rPr>
              <w:t xml:space="preserve">   </w:t>
            </w:r>
            <w:r>
              <w:rPr>
                <w:sz w:val="16"/>
                <w:szCs w:val="16"/>
              </w:rPr>
              <w:t xml:space="preserve"> w stopniu umiarkowanym lub znacznym</w:t>
            </w:r>
          </w:p>
        </w:tc>
        <w:tc>
          <w:tcPr>
            <w:tcW w:w="1276" w:type="dxa"/>
            <w:shd w:val="clear" w:color="auto" w:fill="D9D9D9" w:themeFill="background1" w:themeFillShade="D9"/>
            <w:vAlign w:val="center"/>
          </w:tcPr>
          <w:p w:rsidR="00853B66" w:rsidRPr="00084D8E" w:rsidRDefault="007732B3" w:rsidP="007732B3">
            <w:pPr>
              <w:tabs>
                <w:tab w:val="left" w:pos="5535"/>
              </w:tabs>
              <w:jc w:val="center"/>
              <w:rPr>
                <w:sz w:val="16"/>
                <w:szCs w:val="16"/>
              </w:rPr>
            </w:pPr>
            <w:r>
              <w:rPr>
                <w:sz w:val="16"/>
                <w:szCs w:val="16"/>
              </w:rPr>
              <w:t>z upośledzeniem umysłowym     w stopniu głębokim</w:t>
            </w:r>
          </w:p>
        </w:tc>
        <w:tc>
          <w:tcPr>
            <w:tcW w:w="1100"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niepełno sprawnością sprzężoną</w:t>
            </w:r>
          </w:p>
        </w:tc>
      </w:tr>
      <w:tr w:rsidR="00853B66" w:rsidTr="007732B3">
        <w:tc>
          <w:tcPr>
            <w:tcW w:w="1668" w:type="dxa"/>
          </w:tcPr>
          <w:p w:rsidR="00853B66" w:rsidRPr="004E0AFD" w:rsidRDefault="00616546" w:rsidP="000313F1">
            <w:pPr>
              <w:tabs>
                <w:tab w:val="left" w:pos="5535"/>
              </w:tabs>
              <w:jc w:val="both"/>
              <w:rPr>
                <w:sz w:val="18"/>
                <w:szCs w:val="18"/>
              </w:rPr>
            </w:pPr>
            <w:r w:rsidRPr="004E0AFD">
              <w:rPr>
                <w:sz w:val="18"/>
                <w:szCs w:val="18"/>
              </w:rPr>
              <w:t>Szkoła Podstawowa     w Solcu-Z</w:t>
            </w:r>
            <w:r w:rsidR="00853B66" w:rsidRPr="004E0AFD">
              <w:rPr>
                <w:sz w:val="18"/>
                <w:szCs w:val="18"/>
              </w:rPr>
              <w:t>droju</w:t>
            </w:r>
          </w:p>
        </w:tc>
        <w:tc>
          <w:tcPr>
            <w:tcW w:w="997" w:type="dxa"/>
            <w:vAlign w:val="center"/>
          </w:tcPr>
          <w:p w:rsidR="00853B66" w:rsidRPr="004E0AFD" w:rsidRDefault="007732B3" w:rsidP="000313F1">
            <w:pPr>
              <w:tabs>
                <w:tab w:val="left" w:pos="5535"/>
              </w:tabs>
              <w:jc w:val="center"/>
            </w:pPr>
            <w:r w:rsidRPr="004E0AFD">
              <w:t>3</w:t>
            </w:r>
          </w:p>
        </w:tc>
        <w:tc>
          <w:tcPr>
            <w:tcW w:w="845" w:type="dxa"/>
            <w:vAlign w:val="center"/>
          </w:tcPr>
          <w:p w:rsidR="00853B66" w:rsidRPr="004E0AFD" w:rsidRDefault="00462022" w:rsidP="000313F1">
            <w:pPr>
              <w:tabs>
                <w:tab w:val="left" w:pos="5535"/>
              </w:tabs>
              <w:jc w:val="center"/>
            </w:pPr>
            <w:r w:rsidRPr="004E0AFD">
              <w:t>0</w:t>
            </w:r>
          </w:p>
        </w:tc>
        <w:tc>
          <w:tcPr>
            <w:tcW w:w="993" w:type="dxa"/>
            <w:vAlign w:val="center"/>
          </w:tcPr>
          <w:p w:rsidR="00853B66" w:rsidRPr="004E0AFD" w:rsidRDefault="00462022" w:rsidP="000313F1">
            <w:pPr>
              <w:tabs>
                <w:tab w:val="left" w:pos="5535"/>
              </w:tabs>
              <w:jc w:val="center"/>
            </w:pPr>
            <w:r w:rsidRPr="004E0AFD">
              <w:t>0</w:t>
            </w:r>
          </w:p>
        </w:tc>
        <w:tc>
          <w:tcPr>
            <w:tcW w:w="1134" w:type="dxa"/>
            <w:vAlign w:val="center"/>
          </w:tcPr>
          <w:p w:rsidR="00853B66" w:rsidRPr="004E0AFD" w:rsidRDefault="00462022" w:rsidP="000313F1">
            <w:pPr>
              <w:tabs>
                <w:tab w:val="left" w:pos="5535"/>
              </w:tabs>
              <w:jc w:val="center"/>
            </w:pPr>
            <w:r w:rsidRPr="004E0AFD">
              <w:t>0</w:t>
            </w:r>
          </w:p>
        </w:tc>
        <w:tc>
          <w:tcPr>
            <w:tcW w:w="1275" w:type="dxa"/>
            <w:vAlign w:val="center"/>
          </w:tcPr>
          <w:p w:rsidR="00853B66" w:rsidRPr="004E0AFD" w:rsidRDefault="007732B3" w:rsidP="000313F1">
            <w:pPr>
              <w:tabs>
                <w:tab w:val="left" w:pos="5535"/>
              </w:tabs>
              <w:jc w:val="center"/>
            </w:pPr>
            <w:r w:rsidRPr="004E0AFD">
              <w:t>1</w:t>
            </w:r>
          </w:p>
        </w:tc>
        <w:tc>
          <w:tcPr>
            <w:tcW w:w="1276" w:type="dxa"/>
            <w:vAlign w:val="center"/>
          </w:tcPr>
          <w:p w:rsidR="00853B66" w:rsidRPr="004E0AFD" w:rsidRDefault="007732B3" w:rsidP="000313F1">
            <w:pPr>
              <w:tabs>
                <w:tab w:val="left" w:pos="5535"/>
              </w:tabs>
              <w:jc w:val="center"/>
            </w:pPr>
            <w:r w:rsidRPr="004E0AFD">
              <w:t>1</w:t>
            </w:r>
          </w:p>
        </w:tc>
        <w:tc>
          <w:tcPr>
            <w:tcW w:w="1100" w:type="dxa"/>
            <w:vAlign w:val="center"/>
          </w:tcPr>
          <w:p w:rsidR="00853B66" w:rsidRPr="004E0AFD" w:rsidRDefault="00462022" w:rsidP="000313F1">
            <w:pPr>
              <w:tabs>
                <w:tab w:val="left" w:pos="5535"/>
              </w:tabs>
              <w:jc w:val="center"/>
            </w:pPr>
            <w:r w:rsidRPr="004E0AFD">
              <w:t>1</w:t>
            </w:r>
          </w:p>
        </w:tc>
      </w:tr>
      <w:tr w:rsidR="00684422" w:rsidTr="007732B3">
        <w:tc>
          <w:tcPr>
            <w:tcW w:w="1668" w:type="dxa"/>
          </w:tcPr>
          <w:p w:rsidR="00684422" w:rsidRPr="004E0AFD" w:rsidRDefault="00684422" w:rsidP="000313F1">
            <w:pPr>
              <w:tabs>
                <w:tab w:val="left" w:pos="5535"/>
              </w:tabs>
              <w:jc w:val="both"/>
              <w:rPr>
                <w:sz w:val="18"/>
                <w:szCs w:val="18"/>
              </w:rPr>
            </w:pPr>
            <w:r w:rsidRPr="004E0AFD">
              <w:rPr>
                <w:sz w:val="18"/>
                <w:szCs w:val="18"/>
              </w:rPr>
              <w:t>Szkoła Podstawowa     w Zborowie</w:t>
            </w:r>
          </w:p>
        </w:tc>
        <w:tc>
          <w:tcPr>
            <w:tcW w:w="997" w:type="dxa"/>
            <w:vAlign w:val="center"/>
          </w:tcPr>
          <w:p w:rsidR="00684422" w:rsidRPr="004E0AFD" w:rsidRDefault="00D17827" w:rsidP="00013D76">
            <w:pPr>
              <w:tabs>
                <w:tab w:val="left" w:pos="5535"/>
              </w:tabs>
              <w:jc w:val="center"/>
              <w:rPr>
                <w:rFonts w:cstheme="minorHAnsi"/>
              </w:rPr>
            </w:pPr>
            <w:r w:rsidRPr="004E0AFD">
              <w:rPr>
                <w:rFonts w:cstheme="minorHAnsi"/>
              </w:rPr>
              <w:t>4</w:t>
            </w:r>
          </w:p>
        </w:tc>
        <w:tc>
          <w:tcPr>
            <w:tcW w:w="845" w:type="dxa"/>
            <w:vAlign w:val="center"/>
          </w:tcPr>
          <w:p w:rsidR="00684422" w:rsidRPr="004E0AFD" w:rsidRDefault="002D43F5" w:rsidP="00013D76">
            <w:pPr>
              <w:tabs>
                <w:tab w:val="left" w:pos="5535"/>
              </w:tabs>
              <w:jc w:val="center"/>
              <w:rPr>
                <w:rFonts w:cstheme="minorHAnsi"/>
              </w:rPr>
            </w:pPr>
            <w:r w:rsidRPr="004E0AFD">
              <w:rPr>
                <w:rFonts w:cstheme="minorHAnsi"/>
              </w:rPr>
              <w:t>1</w:t>
            </w:r>
          </w:p>
        </w:tc>
        <w:tc>
          <w:tcPr>
            <w:tcW w:w="993" w:type="dxa"/>
            <w:vAlign w:val="center"/>
          </w:tcPr>
          <w:p w:rsidR="00684422" w:rsidRPr="004E0AFD" w:rsidRDefault="002D43F5" w:rsidP="00013D76">
            <w:pPr>
              <w:tabs>
                <w:tab w:val="left" w:pos="5535"/>
              </w:tabs>
              <w:jc w:val="center"/>
              <w:rPr>
                <w:rFonts w:cstheme="minorHAnsi"/>
              </w:rPr>
            </w:pPr>
            <w:r w:rsidRPr="004E0AFD">
              <w:rPr>
                <w:rFonts w:cstheme="minorHAnsi"/>
              </w:rPr>
              <w:t>1</w:t>
            </w:r>
          </w:p>
        </w:tc>
        <w:tc>
          <w:tcPr>
            <w:tcW w:w="1134" w:type="dxa"/>
            <w:vAlign w:val="center"/>
          </w:tcPr>
          <w:p w:rsidR="00684422" w:rsidRPr="004E0AFD" w:rsidRDefault="00684422" w:rsidP="00013D76">
            <w:pPr>
              <w:tabs>
                <w:tab w:val="left" w:pos="5535"/>
              </w:tabs>
              <w:jc w:val="center"/>
              <w:rPr>
                <w:rFonts w:cstheme="minorHAnsi"/>
              </w:rPr>
            </w:pPr>
            <w:r w:rsidRPr="004E0AFD">
              <w:rPr>
                <w:rFonts w:cstheme="minorHAnsi"/>
              </w:rPr>
              <w:t>1</w:t>
            </w:r>
          </w:p>
        </w:tc>
        <w:tc>
          <w:tcPr>
            <w:tcW w:w="1275" w:type="dxa"/>
            <w:vAlign w:val="center"/>
          </w:tcPr>
          <w:p w:rsidR="00684422" w:rsidRPr="004E0AFD" w:rsidRDefault="00462022" w:rsidP="00013D76">
            <w:pPr>
              <w:tabs>
                <w:tab w:val="left" w:pos="5535"/>
              </w:tabs>
              <w:jc w:val="center"/>
              <w:rPr>
                <w:rFonts w:cstheme="minorHAnsi"/>
              </w:rPr>
            </w:pPr>
            <w:r w:rsidRPr="004E0AFD">
              <w:rPr>
                <w:rFonts w:cstheme="minorHAnsi"/>
              </w:rPr>
              <w:t>0</w:t>
            </w:r>
          </w:p>
        </w:tc>
        <w:tc>
          <w:tcPr>
            <w:tcW w:w="1276" w:type="dxa"/>
            <w:vAlign w:val="center"/>
          </w:tcPr>
          <w:p w:rsidR="00684422" w:rsidRPr="004E0AFD" w:rsidRDefault="00462022" w:rsidP="00013D76">
            <w:pPr>
              <w:tabs>
                <w:tab w:val="left" w:pos="5535"/>
              </w:tabs>
              <w:jc w:val="center"/>
              <w:rPr>
                <w:rFonts w:cstheme="minorHAnsi"/>
              </w:rPr>
            </w:pPr>
            <w:r w:rsidRPr="004E0AFD">
              <w:rPr>
                <w:rFonts w:cstheme="minorHAnsi"/>
              </w:rPr>
              <w:t>0</w:t>
            </w:r>
          </w:p>
        </w:tc>
        <w:tc>
          <w:tcPr>
            <w:tcW w:w="1100" w:type="dxa"/>
            <w:vAlign w:val="center"/>
          </w:tcPr>
          <w:p w:rsidR="00684422" w:rsidRPr="004E0AFD" w:rsidRDefault="00F007C8" w:rsidP="00013D76">
            <w:pPr>
              <w:tabs>
                <w:tab w:val="left" w:pos="5535"/>
              </w:tabs>
              <w:jc w:val="center"/>
              <w:rPr>
                <w:rFonts w:cstheme="minorHAnsi"/>
              </w:rPr>
            </w:pPr>
            <w:r w:rsidRPr="004E0AFD">
              <w:rPr>
                <w:rFonts w:cstheme="minorHAnsi"/>
              </w:rPr>
              <w:t>1</w:t>
            </w:r>
          </w:p>
        </w:tc>
      </w:tr>
      <w:tr w:rsidR="00853B66" w:rsidTr="007732B3">
        <w:tc>
          <w:tcPr>
            <w:tcW w:w="1668" w:type="dxa"/>
          </w:tcPr>
          <w:p w:rsidR="00853B66" w:rsidRPr="004E0AFD" w:rsidRDefault="00853B66" w:rsidP="000313F1">
            <w:pPr>
              <w:tabs>
                <w:tab w:val="left" w:pos="5535"/>
              </w:tabs>
              <w:jc w:val="both"/>
              <w:rPr>
                <w:sz w:val="18"/>
                <w:szCs w:val="18"/>
              </w:rPr>
            </w:pPr>
            <w:r w:rsidRPr="004E0AFD">
              <w:rPr>
                <w:sz w:val="18"/>
                <w:szCs w:val="18"/>
              </w:rPr>
              <w:t>Samorządowe Gimnazjum      w Solcu-Zdroju</w:t>
            </w:r>
          </w:p>
        </w:tc>
        <w:tc>
          <w:tcPr>
            <w:tcW w:w="997" w:type="dxa"/>
            <w:vAlign w:val="center"/>
          </w:tcPr>
          <w:p w:rsidR="00853B66" w:rsidRPr="004E0AFD" w:rsidRDefault="00462022" w:rsidP="000313F1">
            <w:pPr>
              <w:tabs>
                <w:tab w:val="left" w:pos="5535"/>
              </w:tabs>
              <w:jc w:val="center"/>
            </w:pPr>
            <w:r w:rsidRPr="004E0AFD">
              <w:t>3</w:t>
            </w:r>
          </w:p>
        </w:tc>
        <w:tc>
          <w:tcPr>
            <w:tcW w:w="845" w:type="dxa"/>
            <w:vAlign w:val="center"/>
          </w:tcPr>
          <w:p w:rsidR="00853B66" w:rsidRPr="004E0AFD" w:rsidRDefault="007732B3" w:rsidP="000313F1">
            <w:pPr>
              <w:tabs>
                <w:tab w:val="left" w:pos="5535"/>
              </w:tabs>
              <w:jc w:val="center"/>
            </w:pPr>
            <w:r w:rsidRPr="004E0AFD">
              <w:t>2</w:t>
            </w:r>
          </w:p>
        </w:tc>
        <w:tc>
          <w:tcPr>
            <w:tcW w:w="993" w:type="dxa"/>
            <w:vAlign w:val="center"/>
          </w:tcPr>
          <w:p w:rsidR="00853B66" w:rsidRPr="004E0AFD" w:rsidRDefault="00462022" w:rsidP="000313F1">
            <w:pPr>
              <w:tabs>
                <w:tab w:val="left" w:pos="5535"/>
              </w:tabs>
              <w:jc w:val="center"/>
            </w:pPr>
            <w:r w:rsidRPr="004E0AFD">
              <w:t>0</w:t>
            </w:r>
          </w:p>
        </w:tc>
        <w:tc>
          <w:tcPr>
            <w:tcW w:w="1134" w:type="dxa"/>
            <w:vAlign w:val="center"/>
          </w:tcPr>
          <w:p w:rsidR="00853B66" w:rsidRPr="004E0AFD" w:rsidRDefault="00462022" w:rsidP="000313F1">
            <w:pPr>
              <w:tabs>
                <w:tab w:val="left" w:pos="5535"/>
              </w:tabs>
              <w:jc w:val="center"/>
            </w:pPr>
            <w:r w:rsidRPr="004E0AFD">
              <w:t>0</w:t>
            </w:r>
          </w:p>
        </w:tc>
        <w:tc>
          <w:tcPr>
            <w:tcW w:w="1275" w:type="dxa"/>
            <w:vAlign w:val="center"/>
          </w:tcPr>
          <w:p w:rsidR="00853B66" w:rsidRPr="004E0AFD" w:rsidRDefault="007732B3" w:rsidP="000313F1">
            <w:pPr>
              <w:tabs>
                <w:tab w:val="left" w:pos="5535"/>
              </w:tabs>
              <w:jc w:val="center"/>
            </w:pPr>
            <w:r w:rsidRPr="004E0AFD">
              <w:t>1</w:t>
            </w:r>
          </w:p>
        </w:tc>
        <w:tc>
          <w:tcPr>
            <w:tcW w:w="1276" w:type="dxa"/>
            <w:vAlign w:val="center"/>
          </w:tcPr>
          <w:p w:rsidR="00853B66" w:rsidRPr="004E0AFD" w:rsidRDefault="00462022" w:rsidP="000313F1">
            <w:pPr>
              <w:tabs>
                <w:tab w:val="left" w:pos="5535"/>
              </w:tabs>
              <w:jc w:val="center"/>
            </w:pPr>
            <w:r w:rsidRPr="004E0AFD">
              <w:t>0</w:t>
            </w:r>
          </w:p>
        </w:tc>
        <w:tc>
          <w:tcPr>
            <w:tcW w:w="1100" w:type="dxa"/>
            <w:vAlign w:val="center"/>
          </w:tcPr>
          <w:p w:rsidR="00853B66" w:rsidRPr="004E0AFD" w:rsidRDefault="00462022" w:rsidP="000313F1">
            <w:pPr>
              <w:tabs>
                <w:tab w:val="left" w:pos="5535"/>
              </w:tabs>
              <w:jc w:val="center"/>
            </w:pPr>
            <w:r w:rsidRPr="004E0AFD">
              <w:t>0</w:t>
            </w:r>
          </w:p>
        </w:tc>
      </w:tr>
      <w:tr w:rsidR="00853B66" w:rsidTr="007732B3">
        <w:tc>
          <w:tcPr>
            <w:tcW w:w="1668" w:type="dxa"/>
          </w:tcPr>
          <w:p w:rsidR="00853B66" w:rsidRPr="004E0AFD" w:rsidRDefault="00853B66" w:rsidP="000313F1">
            <w:pPr>
              <w:tabs>
                <w:tab w:val="left" w:pos="5535"/>
              </w:tabs>
              <w:jc w:val="both"/>
              <w:rPr>
                <w:b/>
                <w:sz w:val="18"/>
                <w:szCs w:val="18"/>
              </w:rPr>
            </w:pPr>
            <w:r w:rsidRPr="004E0AFD">
              <w:rPr>
                <w:b/>
                <w:sz w:val="18"/>
                <w:szCs w:val="18"/>
              </w:rPr>
              <w:t>RAZEM</w:t>
            </w:r>
          </w:p>
        </w:tc>
        <w:tc>
          <w:tcPr>
            <w:tcW w:w="997" w:type="dxa"/>
            <w:vAlign w:val="center"/>
          </w:tcPr>
          <w:p w:rsidR="00853B66" w:rsidRPr="004E0AFD" w:rsidRDefault="00462022" w:rsidP="007732B3">
            <w:pPr>
              <w:tabs>
                <w:tab w:val="left" w:pos="5535"/>
              </w:tabs>
              <w:jc w:val="center"/>
              <w:rPr>
                <w:b/>
              </w:rPr>
            </w:pPr>
            <w:r w:rsidRPr="004E0AFD">
              <w:rPr>
                <w:b/>
              </w:rPr>
              <w:t>10</w:t>
            </w:r>
          </w:p>
        </w:tc>
        <w:tc>
          <w:tcPr>
            <w:tcW w:w="845" w:type="dxa"/>
            <w:vAlign w:val="center"/>
          </w:tcPr>
          <w:p w:rsidR="00853B66" w:rsidRPr="004E0AFD" w:rsidRDefault="00462022" w:rsidP="000313F1">
            <w:pPr>
              <w:tabs>
                <w:tab w:val="left" w:pos="5535"/>
              </w:tabs>
              <w:jc w:val="center"/>
              <w:rPr>
                <w:b/>
              </w:rPr>
            </w:pPr>
            <w:r w:rsidRPr="004E0AFD">
              <w:rPr>
                <w:b/>
              </w:rPr>
              <w:t>3</w:t>
            </w:r>
          </w:p>
        </w:tc>
        <w:tc>
          <w:tcPr>
            <w:tcW w:w="993" w:type="dxa"/>
            <w:vAlign w:val="center"/>
          </w:tcPr>
          <w:p w:rsidR="00853B66" w:rsidRPr="004E0AFD" w:rsidRDefault="00462022" w:rsidP="000313F1">
            <w:pPr>
              <w:tabs>
                <w:tab w:val="left" w:pos="5535"/>
              </w:tabs>
              <w:jc w:val="center"/>
              <w:rPr>
                <w:b/>
              </w:rPr>
            </w:pPr>
            <w:r w:rsidRPr="004E0AFD">
              <w:rPr>
                <w:b/>
              </w:rPr>
              <w:t>1</w:t>
            </w:r>
          </w:p>
        </w:tc>
        <w:tc>
          <w:tcPr>
            <w:tcW w:w="1134" w:type="dxa"/>
            <w:vAlign w:val="center"/>
          </w:tcPr>
          <w:p w:rsidR="00853B66" w:rsidRPr="004E0AFD" w:rsidRDefault="00462022" w:rsidP="000313F1">
            <w:pPr>
              <w:tabs>
                <w:tab w:val="left" w:pos="5535"/>
              </w:tabs>
              <w:jc w:val="center"/>
              <w:rPr>
                <w:b/>
              </w:rPr>
            </w:pPr>
            <w:r w:rsidRPr="004E0AFD">
              <w:rPr>
                <w:b/>
              </w:rPr>
              <w:t>1</w:t>
            </w:r>
          </w:p>
        </w:tc>
        <w:tc>
          <w:tcPr>
            <w:tcW w:w="1275" w:type="dxa"/>
            <w:vAlign w:val="center"/>
          </w:tcPr>
          <w:p w:rsidR="00853B66" w:rsidRPr="004E0AFD" w:rsidRDefault="00340BF0" w:rsidP="000313F1">
            <w:pPr>
              <w:tabs>
                <w:tab w:val="left" w:pos="5535"/>
              </w:tabs>
              <w:jc w:val="center"/>
              <w:rPr>
                <w:b/>
              </w:rPr>
            </w:pPr>
            <w:r w:rsidRPr="004E0AFD">
              <w:rPr>
                <w:b/>
              </w:rPr>
              <w:t>2</w:t>
            </w:r>
          </w:p>
        </w:tc>
        <w:tc>
          <w:tcPr>
            <w:tcW w:w="1276" w:type="dxa"/>
            <w:vAlign w:val="center"/>
          </w:tcPr>
          <w:p w:rsidR="00853B66" w:rsidRPr="004E0AFD" w:rsidRDefault="007732B3" w:rsidP="000313F1">
            <w:pPr>
              <w:tabs>
                <w:tab w:val="left" w:pos="5535"/>
              </w:tabs>
              <w:jc w:val="center"/>
              <w:rPr>
                <w:b/>
              </w:rPr>
            </w:pPr>
            <w:r w:rsidRPr="004E0AFD">
              <w:rPr>
                <w:b/>
              </w:rPr>
              <w:t>1</w:t>
            </w:r>
          </w:p>
        </w:tc>
        <w:tc>
          <w:tcPr>
            <w:tcW w:w="1100" w:type="dxa"/>
            <w:vAlign w:val="center"/>
          </w:tcPr>
          <w:p w:rsidR="00853B66" w:rsidRPr="004E0AFD" w:rsidRDefault="00462022" w:rsidP="000313F1">
            <w:pPr>
              <w:tabs>
                <w:tab w:val="left" w:pos="5535"/>
              </w:tabs>
              <w:jc w:val="center"/>
              <w:rPr>
                <w:b/>
              </w:rPr>
            </w:pPr>
            <w:r w:rsidRPr="004E0AFD">
              <w:rPr>
                <w:b/>
              </w:rPr>
              <w:t>2</w:t>
            </w:r>
          </w:p>
        </w:tc>
      </w:tr>
    </w:tbl>
    <w:p w:rsidR="00853B66" w:rsidRDefault="00853B66" w:rsidP="00853B66">
      <w:pPr>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t>Nauczanie indywidualne</w:t>
      </w:r>
    </w:p>
    <w:p w:rsidR="00853B66" w:rsidRDefault="00853B66" w:rsidP="00853B66">
      <w:pPr>
        <w:pStyle w:val="Bezodstpw"/>
        <w:spacing w:line="360" w:lineRule="auto"/>
        <w:jc w:val="both"/>
      </w:pPr>
      <w:r>
        <w:t>Odrębnym systemem edukacji objęte są dzieci i młodzież, co do których orzeczono potrzebę nauczania indywidualnego.</w:t>
      </w:r>
    </w:p>
    <w:tbl>
      <w:tblPr>
        <w:tblStyle w:val="Tabela-Siatka"/>
        <w:tblW w:w="0" w:type="auto"/>
        <w:tblLook w:val="04A0"/>
      </w:tblPr>
      <w:tblGrid>
        <w:gridCol w:w="534"/>
        <w:gridCol w:w="4110"/>
        <w:gridCol w:w="2322"/>
        <w:gridCol w:w="2322"/>
      </w:tblGrid>
      <w:tr w:rsidR="00853B66" w:rsidTr="00347FB4">
        <w:tc>
          <w:tcPr>
            <w:tcW w:w="534" w:type="dxa"/>
            <w:shd w:val="clear" w:color="auto" w:fill="D9D9D9" w:themeFill="background1" w:themeFillShade="D9"/>
            <w:vAlign w:val="center"/>
          </w:tcPr>
          <w:p w:rsidR="00853B66" w:rsidRDefault="00853B66" w:rsidP="007C1BA3">
            <w:pPr>
              <w:tabs>
                <w:tab w:val="left" w:pos="5535"/>
              </w:tabs>
              <w:jc w:val="center"/>
            </w:pPr>
            <w:r>
              <w:t>Lp</w:t>
            </w:r>
          </w:p>
        </w:tc>
        <w:tc>
          <w:tcPr>
            <w:tcW w:w="4110" w:type="dxa"/>
            <w:shd w:val="clear" w:color="auto" w:fill="D9D9D9" w:themeFill="background1" w:themeFillShade="D9"/>
            <w:vAlign w:val="center"/>
          </w:tcPr>
          <w:p w:rsidR="00853B66" w:rsidRDefault="00853B66" w:rsidP="007C1BA3">
            <w:pPr>
              <w:tabs>
                <w:tab w:val="left" w:pos="5535"/>
              </w:tabs>
              <w:jc w:val="center"/>
            </w:pPr>
            <w:r>
              <w:t>Placówka</w:t>
            </w:r>
          </w:p>
        </w:tc>
        <w:tc>
          <w:tcPr>
            <w:tcW w:w="2322" w:type="dxa"/>
            <w:shd w:val="clear" w:color="auto" w:fill="D9D9D9" w:themeFill="background1" w:themeFillShade="D9"/>
            <w:vAlign w:val="center"/>
          </w:tcPr>
          <w:p w:rsidR="00853B66" w:rsidRDefault="00853B66" w:rsidP="007C1BA3">
            <w:pPr>
              <w:tabs>
                <w:tab w:val="left" w:pos="5535"/>
              </w:tabs>
              <w:jc w:val="center"/>
            </w:pPr>
            <w:r>
              <w:t>Liczba uczniów objęta nauczaniem indywidualnym przez cały rok szkolny</w:t>
            </w:r>
          </w:p>
          <w:p w:rsidR="00194DF9" w:rsidRDefault="00C04ACD" w:rsidP="002D43F5">
            <w:pPr>
              <w:tabs>
                <w:tab w:val="left" w:pos="5535"/>
              </w:tabs>
              <w:jc w:val="center"/>
            </w:pPr>
            <w:r>
              <w:t>201</w:t>
            </w:r>
            <w:r w:rsidR="002D43F5">
              <w:t>4</w:t>
            </w:r>
            <w:r w:rsidR="00194DF9">
              <w:t>/201</w:t>
            </w:r>
            <w:r w:rsidR="002D43F5">
              <w:t>5</w:t>
            </w:r>
          </w:p>
        </w:tc>
        <w:tc>
          <w:tcPr>
            <w:tcW w:w="2322" w:type="dxa"/>
            <w:shd w:val="clear" w:color="auto" w:fill="D9D9D9" w:themeFill="background1" w:themeFillShade="D9"/>
            <w:vAlign w:val="center"/>
          </w:tcPr>
          <w:p w:rsidR="00853B66" w:rsidRDefault="00853B66" w:rsidP="007C1BA3">
            <w:pPr>
              <w:tabs>
                <w:tab w:val="left" w:pos="5535"/>
              </w:tabs>
              <w:jc w:val="center"/>
            </w:pPr>
            <w:r>
              <w:t>Liczba uczniów objęta nauczaniem indywidualnym przez czas określony</w:t>
            </w:r>
          </w:p>
          <w:p w:rsidR="00194DF9" w:rsidRDefault="00194DF9" w:rsidP="002D43F5">
            <w:pPr>
              <w:tabs>
                <w:tab w:val="left" w:pos="5535"/>
              </w:tabs>
              <w:jc w:val="center"/>
            </w:pPr>
            <w:r>
              <w:t xml:space="preserve">w roku </w:t>
            </w:r>
            <w:r w:rsidR="00C04ACD">
              <w:t>201</w:t>
            </w:r>
            <w:r w:rsidR="002D43F5">
              <w:t>4</w:t>
            </w:r>
            <w:r w:rsidR="00C04ACD">
              <w:t>/</w:t>
            </w:r>
            <w:r>
              <w:t>201</w:t>
            </w:r>
            <w:r w:rsidR="002D43F5">
              <w:t>5</w:t>
            </w:r>
          </w:p>
        </w:tc>
      </w:tr>
      <w:tr w:rsidR="00853B66" w:rsidTr="000313F1">
        <w:tc>
          <w:tcPr>
            <w:tcW w:w="534" w:type="dxa"/>
          </w:tcPr>
          <w:p w:rsidR="00853B66" w:rsidRPr="0070464E" w:rsidRDefault="00853B66" w:rsidP="000313F1">
            <w:pPr>
              <w:tabs>
                <w:tab w:val="left" w:pos="5535"/>
              </w:tabs>
              <w:jc w:val="both"/>
            </w:pPr>
            <w:r w:rsidRPr="0070464E">
              <w:t>1</w:t>
            </w:r>
          </w:p>
        </w:tc>
        <w:tc>
          <w:tcPr>
            <w:tcW w:w="4110" w:type="dxa"/>
          </w:tcPr>
          <w:p w:rsidR="00853B66" w:rsidRPr="0070464E" w:rsidRDefault="00853B66" w:rsidP="000313F1">
            <w:pPr>
              <w:tabs>
                <w:tab w:val="left" w:pos="5535"/>
              </w:tabs>
              <w:jc w:val="both"/>
            </w:pPr>
            <w:r w:rsidRPr="0070464E">
              <w:t>Sz</w:t>
            </w:r>
            <w:r w:rsidR="00B85B20" w:rsidRPr="0070464E">
              <w:t>koła Podstawowa w Solcu-Z</w:t>
            </w:r>
            <w:r w:rsidRPr="0070464E">
              <w:t>droju</w:t>
            </w:r>
          </w:p>
        </w:tc>
        <w:tc>
          <w:tcPr>
            <w:tcW w:w="2322" w:type="dxa"/>
          </w:tcPr>
          <w:p w:rsidR="00853B66" w:rsidRPr="004E0AFD" w:rsidRDefault="00091D7B" w:rsidP="007C1BA3">
            <w:pPr>
              <w:tabs>
                <w:tab w:val="left" w:pos="5535"/>
              </w:tabs>
              <w:jc w:val="center"/>
            </w:pPr>
            <w:r w:rsidRPr="004E0AFD">
              <w:t>0</w:t>
            </w:r>
          </w:p>
        </w:tc>
        <w:tc>
          <w:tcPr>
            <w:tcW w:w="2322" w:type="dxa"/>
          </w:tcPr>
          <w:p w:rsidR="00853B66" w:rsidRPr="004E0AFD" w:rsidRDefault="00462022" w:rsidP="007C1BA3">
            <w:pPr>
              <w:tabs>
                <w:tab w:val="left" w:pos="5535"/>
              </w:tabs>
              <w:jc w:val="center"/>
            </w:pPr>
            <w:r w:rsidRPr="004E0AFD">
              <w:t>0</w:t>
            </w:r>
          </w:p>
        </w:tc>
      </w:tr>
      <w:tr w:rsidR="00853B66" w:rsidTr="000313F1">
        <w:tc>
          <w:tcPr>
            <w:tcW w:w="534" w:type="dxa"/>
          </w:tcPr>
          <w:p w:rsidR="00853B66" w:rsidRPr="0070464E" w:rsidRDefault="00853B66" w:rsidP="000313F1">
            <w:pPr>
              <w:tabs>
                <w:tab w:val="left" w:pos="5535"/>
              </w:tabs>
              <w:jc w:val="both"/>
            </w:pPr>
            <w:r w:rsidRPr="0070464E">
              <w:t>2</w:t>
            </w:r>
          </w:p>
        </w:tc>
        <w:tc>
          <w:tcPr>
            <w:tcW w:w="4110" w:type="dxa"/>
          </w:tcPr>
          <w:p w:rsidR="00853B66" w:rsidRPr="0070464E" w:rsidRDefault="00853B66" w:rsidP="000313F1">
            <w:pPr>
              <w:tabs>
                <w:tab w:val="left" w:pos="5535"/>
              </w:tabs>
              <w:jc w:val="both"/>
            </w:pPr>
            <w:r w:rsidRPr="0070464E">
              <w:t>Szkoła Podstawowa w Zborowie</w:t>
            </w:r>
          </w:p>
        </w:tc>
        <w:tc>
          <w:tcPr>
            <w:tcW w:w="2322" w:type="dxa"/>
          </w:tcPr>
          <w:p w:rsidR="00853B66" w:rsidRPr="004E0AFD" w:rsidRDefault="00B20189" w:rsidP="00BF34CB">
            <w:pPr>
              <w:tabs>
                <w:tab w:val="left" w:pos="5535"/>
              </w:tabs>
              <w:jc w:val="center"/>
            </w:pPr>
            <w:r w:rsidRPr="004E0AFD">
              <w:t>3</w:t>
            </w:r>
          </w:p>
        </w:tc>
        <w:tc>
          <w:tcPr>
            <w:tcW w:w="2322" w:type="dxa"/>
          </w:tcPr>
          <w:p w:rsidR="00853B66" w:rsidRPr="004E0AFD" w:rsidRDefault="00B20189" w:rsidP="00BF34CB">
            <w:pPr>
              <w:tabs>
                <w:tab w:val="left" w:pos="5535"/>
              </w:tabs>
              <w:jc w:val="center"/>
            </w:pPr>
            <w:r w:rsidRPr="004E0AFD">
              <w:t>0</w:t>
            </w:r>
          </w:p>
        </w:tc>
      </w:tr>
      <w:tr w:rsidR="00853B66" w:rsidTr="000313F1">
        <w:tc>
          <w:tcPr>
            <w:tcW w:w="534" w:type="dxa"/>
          </w:tcPr>
          <w:p w:rsidR="00853B66" w:rsidRPr="0070464E" w:rsidRDefault="00853B66" w:rsidP="000313F1">
            <w:pPr>
              <w:tabs>
                <w:tab w:val="left" w:pos="5535"/>
              </w:tabs>
              <w:jc w:val="both"/>
            </w:pPr>
            <w:r w:rsidRPr="0070464E">
              <w:t>3</w:t>
            </w:r>
          </w:p>
        </w:tc>
        <w:tc>
          <w:tcPr>
            <w:tcW w:w="4110" w:type="dxa"/>
          </w:tcPr>
          <w:p w:rsidR="00853B66" w:rsidRPr="0070464E" w:rsidRDefault="00853B66" w:rsidP="000313F1">
            <w:pPr>
              <w:tabs>
                <w:tab w:val="left" w:pos="5535"/>
              </w:tabs>
              <w:jc w:val="both"/>
            </w:pPr>
            <w:r w:rsidRPr="0070464E">
              <w:t>Samorządowe Gimnazjum w Solcu-Zdroju</w:t>
            </w:r>
          </w:p>
        </w:tc>
        <w:tc>
          <w:tcPr>
            <w:tcW w:w="2322" w:type="dxa"/>
          </w:tcPr>
          <w:p w:rsidR="00853B66" w:rsidRPr="004E0AFD" w:rsidRDefault="00AE33CE" w:rsidP="00BF34CB">
            <w:pPr>
              <w:tabs>
                <w:tab w:val="left" w:pos="5535"/>
              </w:tabs>
              <w:jc w:val="center"/>
            </w:pPr>
            <w:r w:rsidRPr="004E0AFD">
              <w:t>1</w:t>
            </w:r>
          </w:p>
        </w:tc>
        <w:tc>
          <w:tcPr>
            <w:tcW w:w="2322" w:type="dxa"/>
          </w:tcPr>
          <w:p w:rsidR="00853B66" w:rsidRPr="004E0AFD" w:rsidRDefault="00AE33CE" w:rsidP="00BF34CB">
            <w:pPr>
              <w:tabs>
                <w:tab w:val="left" w:pos="5535"/>
              </w:tabs>
              <w:jc w:val="center"/>
            </w:pPr>
            <w:r w:rsidRPr="004E0AFD">
              <w:t>2</w:t>
            </w:r>
          </w:p>
        </w:tc>
      </w:tr>
      <w:tr w:rsidR="00853B66" w:rsidTr="000313F1">
        <w:tc>
          <w:tcPr>
            <w:tcW w:w="534" w:type="dxa"/>
          </w:tcPr>
          <w:p w:rsidR="00853B66" w:rsidRPr="0070464E" w:rsidRDefault="00853B66" w:rsidP="000313F1">
            <w:pPr>
              <w:tabs>
                <w:tab w:val="left" w:pos="5535"/>
              </w:tabs>
              <w:jc w:val="both"/>
              <w:rPr>
                <w:b/>
              </w:rPr>
            </w:pPr>
          </w:p>
        </w:tc>
        <w:tc>
          <w:tcPr>
            <w:tcW w:w="4110" w:type="dxa"/>
          </w:tcPr>
          <w:p w:rsidR="00853B66" w:rsidRPr="0070464E" w:rsidRDefault="007C1BA3" w:rsidP="000313F1">
            <w:pPr>
              <w:tabs>
                <w:tab w:val="left" w:pos="5535"/>
              </w:tabs>
              <w:jc w:val="both"/>
              <w:rPr>
                <w:b/>
              </w:rPr>
            </w:pPr>
            <w:r w:rsidRPr="0070464E">
              <w:rPr>
                <w:b/>
              </w:rPr>
              <w:t>RAZEM</w:t>
            </w:r>
          </w:p>
        </w:tc>
        <w:tc>
          <w:tcPr>
            <w:tcW w:w="2322" w:type="dxa"/>
          </w:tcPr>
          <w:p w:rsidR="00853B66" w:rsidRPr="004E0AFD" w:rsidRDefault="00AE33CE" w:rsidP="00BF34CB">
            <w:pPr>
              <w:tabs>
                <w:tab w:val="left" w:pos="5535"/>
              </w:tabs>
              <w:jc w:val="center"/>
              <w:rPr>
                <w:b/>
              </w:rPr>
            </w:pPr>
            <w:r w:rsidRPr="004E0AFD">
              <w:rPr>
                <w:b/>
              </w:rPr>
              <w:t>4</w:t>
            </w:r>
          </w:p>
        </w:tc>
        <w:tc>
          <w:tcPr>
            <w:tcW w:w="2322" w:type="dxa"/>
          </w:tcPr>
          <w:p w:rsidR="00853B66" w:rsidRPr="004E0AFD" w:rsidRDefault="00AE33CE" w:rsidP="00BF34CB">
            <w:pPr>
              <w:tabs>
                <w:tab w:val="left" w:pos="5535"/>
              </w:tabs>
              <w:jc w:val="center"/>
              <w:rPr>
                <w:b/>
              </w:rPr>
            </w:pPr>
            <w:r w:rsidRPr="004E0AFD">
              <w:rPr>
                <w:b/>
              </w:rPr>
              <w:t>2</w:t>
            </w:r>
          </w:p>
        </w:tc>
      </w:tr>
    </w:tbl>
    <w:p w:rsidR="00FC1ED5" w:rsidRDefault="00FC1ED5" w:rsidP="00FC1ED5">
      <w:pPr>
        <w:pStyle w:val="Akapitzlist"/>
        <w:tabs>
          <w:tab w:val="left" w:pos="5535"/>
        </w:tabs>
        <w:ind w:left="644"/>
        <w:jc w:val="both"/>
        <w:rPr>
          <w:i/>
        </w:rPr>
      </w:pPr>
    </w:p>
    <w:p w:rsidR="00FC1ED5" w:rsidRDefault="00FC1ED5" w:rsidP="00FC1ED5">
      <w:pPr>
        <w:pStyle w:val="Akapitzlist"/>
        <w:tabs>
          <w:tab w:val="left" w:pos="5535"/>
        </w:tabs>
        <w:ind w:left="644"/>
        <w:jc w:val="both"/>
        <w:rPr>
          <w:i/>
        </w:rPr>
      </w:pPr>
    </w:p>
    <w:p w:rsidR="00853B66" w:rsidRPr="000B75E1" w:rsidRDefault="00853B66" w:rsidP="008F1B5E">
      <w:pPr>
        <w:pStyle w:val="Akapitzlist"/>
        <w:numPr>
          <w:ilvl w:val="1"/>
          <w:numId w:val="1"/>
        </w:numPr>
        <w:tabs>
          <w:tab w:val="left" w:pos="5535"/>
        </w:tabs>
        <w:jc w:val="both"/>
        <w:rPr>
          <w:i/>
        </w:rPr>
      </w:pPr>
      <w:r w:rsidRPr="000B75E1">
        <w:rPr>
          <w:i/>
        </w:rPr>
        <w:t>Oferta zajęć pozalekcyjnych</w:t>
      </w:r>
    </w:p>
    <w:p w:rsidR="00853B66" w:rsidRDefault="00853B66" w:rsidP="00B20189">
      <w:pPr>
        <w:pStyle w:val="Bezodstpw"/>
        <w:spacing w:line="360" w:lineRule="auto"/>
        <w:ind w:firstLine="644"/>
        <w:jc w:val="both"/>
      </w:pPr>
      <w:r w:rsidRPr="009C60AC">
        <w:t>W ofercie poszczególnych placówek są także zajęcia pozalekcyjne, koła zainteresowań, zajęcia sportowe i inne. Czyni to placówkę oświatową bardziej atrakcyjną i proponującą różne formy zagospodarowania wolnego czasu młodym ludziom.</w:t>
      </w:r>
    </w:p>
    <w:p w:rsidR="00853B66" w:rsidRDefault="00853B66" w:rsidP="00853B66">
      <w:pPr>
        <w:pStyle w:val="Bezodstpw"/>
        <w:spacing w:line="360" w:lineRule="auto"/>
        <w:jc w:val="both"/>
      </w:pPr>
      <w:r>
        <w:t>Różnorodne formy zajęć pozalekcyjnych uzależnione są od wcześniej zdiagnozowanych uzdolnień, zainteresowań i potrzeb uczniów.</w:t>
      </w:r>
    </w:p>
    <w:p w:rsidR="001A5ECF" w:rsidRPr="009C60AC" w:rsidRDefault="001A5ECF" w:rsidP="00853B66">
      <w:pPr>
        <w:pStyle w:val="Bezodstpw"/>
        <w:spacing w:line="360" w:lineRule="auto"/>
        <w:jc w:val="both"/>
      </w:pPr>
      <w:r>
        <w:t>Oferta zajęć pozalekcyjnych proponowanych przez poszczególne placówki oświatowe:</w:t>
      </w:r>
    </w:p>
    <w:p w:rsidR="00781357" w:rsidRPr="001A5ECF" w:rsidRDefault="00781357" w:rsidP="00781357">
      <w:pPr>
        <w:pStyle w:val="Bezodstpw"/>
        <w:spacing w:line="360" w:lineRule="auto"/>
        <w:rPr>
          <w:b/>
          <w:i/>
        </w:rPr>
      </w:pPr>
      <w:r w:rsidRPr="001A5ECF">
        <w:rPr>
          <w:b/>
          <w:i/>
        </w:rPr>
        <w:t xml:space="preserve">Zespół </w:t>
      </w:r>
      <w:r w:rsidR="005A1D60">
        <w:rPr>
          <w:b/>
          <w:i/>
        </w:rPr>
        <w:t>Szkół</w:t>
      </w:r>
      <w:r w:rsidRPr="001A5ECF">
        <w:rPr>
          <w:b/>
          <w:i/>
        </w:rPr>
        <w:t xml:space="preserve"> w Solcu-Zdroju</w:t>
      </w:r>
      <w:r w:rsidR="005A1D60">
        <w:rPr>
          <w:b/>
          <w:i/>
        </w:rPr>
        <w:t xml:space="preserve">  -  Szkoła Podstawowa w Solcu-Zdroju z Fili</w:t>
      </w:r>
      <w:r w:rsidR="00B20189">
        <w:rPr>
          <w:b/>
          <w:i/>
        </w:rPr>
        <w:t>ą</w:t>
      </w:r>
      <w:r w:rsidR="005A1D60">
        <w:rPr>
          <w:b/>
          <w:i/>
        </w:rPr>
        <w:t xml:space="preserve"> w Wełninie</w:t>
      </w:r>
    </w:p>
    <w:p w:rsidR="001A5ECF" w:rsidRPr="001A5ECF" w:rsidRDefault="001A5ECF" w:rsidP="008F1B5E">
      <w:pPr>
        <w:pStyle w:val="Bezodstpw"/>
        <w:numPr>
          <w:ilvl w:val="0"/>
          <w:numId w:val="9"/>
        </w:numPr>
        <w:spacing w:line="360" w:lineRule="auto"/>
        <w:rPr>
          <w:b/>
          <w:i/>
        </w:rPr>
      </w:pPr>
      <w:r>
        <w:rPr>
          <w:b/>
          <w:i/>
        </w:rPr>
        <w:t>d</w:t>
      </w:r>
      <w:r w:rsidRPr="001A5ECF">
        <w:rPr>
          <w:b/>
          <w:i/>
        </w:rPr>
        <w:t>la uczniów zdolnych</w:t>
      </w:r>
    </w:p>
    <w:p w:rsidR="005A1D60" w:rsidRPr="006168A7" w:rsidRDefault="00AE33CE" w:rsidP="008F1B5E">
      <w:pPr>
        <w:pStyle w:val="Bezodstpw"/>
        <w:numPr>
          <w:ilvl w:val="1"/>
          <w:numId w:val="20"/>
        </w:numPr>
        <w:spacing w:line="360" w:lineRule="auto"/>
      </w:pPr>
      <w:r w:rsidRPr="006168A7">
        <w:t>Kółko matematyczne</w:t>
      </w:r>
      <w:r w:rsidR="006168A7" w:rsidRPr="006168A7">
        <w:t xml:space="preserve"> – 8 uczniów</w:t>
      </w:r>
    </w:p>
    <w:p w:rsidR="00AE33CE" w:rsidRPr="006168A7" w:rsidRDefault="00AE33CE" w:rsidP="008F1B5E">
      <w:pPr>
        <w:pStyle w:val="Bezodstpw"/>
        <w:numPr>
          <w:ilvl w:val="1"/>
          <w:numId w:val="20"/>
        </w:numPr>
        <w:spacing w:line="360" w:lineRule="auto"/>
      </w:pPr>
      <w:r w:rsidRPr="006168A7">
        <w:t>Kółko polonistyczne</w:t>
      </w:r>
      <w:r w:rsidR="006168A7" w:rsidRPr="006168A7">
        <w:t xml:space="preserve"> – 9 uczniów</w:t>
      </w:r>
    </w:p>
    <w:p w:rsidR="00AE33CE" w:rsidRPr="006168A7" w:rsidRDefault="00AE33CE" w:rsidP="008F1B5E">
      <w:pPr>
        <w:pStyle w:val="Bezodstpw"/>
        <w:numPr>
          <w:ilvl w:val="1"/>
          <w:numId w:val="20"/>
        </w:numPr>
        <w:spacing w:line="360" w:lineRule="auto"/>
      </w:pPr>
      <w:r w:rsidRPr="006168A7">
        <w:t>Kółko j. angielskiego I-III</w:t>
      </w:r>
      <w:r w:rsidR="006168A7" w:rsidRPr="006168A7">
        <w:t xml:space="preserve"> – 13 uczniów</w:t>
      </w:r>
    </w:p>
    <w:p w:rsidR="005A1D60" w:rsidRPr="006168A7" w:rsidRDefault="00AE33CE" w:rsidP="008F1B5E">
      <w:pPr>
        <w:pStyle w:val="Bezodstpw"/>
        <w:numPr>
          <w:ilvl w:val="1"/>
          <w:numId w:val="20"/>
        </w:numPr>
        <w:spacing w:line="360" w:lineRule="auto"/>
      </w:pPr>
      <w:r w:rsidRPr="006168A7">
        <w:lastRenderedPageBreak/>
        <w:t>Kó</w:t>
      </w:r>
      <w:r w:rsidR="005A1D60" w:rsidRPr="006168A7">
        <w:t>ł</w:t>
      </w:r>
      <w:r w:rsidRPr="006168A7">
        <w:t>k</w:t>
      </w:r>
      <w:r w:rsidR="005A1D60" w:rsidRPr="006168A7">
        <w:t xml:space="preserve">o j. angielskiego kl. </w:t>
      </w:r>
      <w:r w:rsidR="00091D7B" w:rsidRPr="006168A7">
        <w:t>IV-VI</w:t>
      </w:r>
      <w:r w:rsidR="006168A7" w:rsidRPr="006168A7">
        <w:t xml:space="preserve"> – 8 uczniów</w:t>
      </w:r>
    </w:p>
    <w:p w:rsidR="00AE33CE" w:rsidRPr="006168A7" w:rsidRDefault="00AE33CE" w:rsidP="008F1B5E">
      <w:pPr>
        <w:pStyle w:val="Bezodstpw"/>
        <w:numPr>
          <w:ilvl w:val="1"/>
          <w:numId w:val="20"/>
        </w:numPr>
        <w:spacing w:line="360" w:lineRule="auto"/>
      </w:pPr>
      <w:r w:rsidRPr="006168A7">
        <w:t>Kółko informatyczne</w:t>
      </w:r>
      <w:r w:rsidR="006168A7" w:rsidRPr="006168A7">
        <w:t xml:space="preserve"> – 4  uczniów</w:t>
      </w:r>
    </w:p>
    <w:p w:rsidR="00AE33CE" w:rsidRPr="006168A7" w:rsidRDefault="00AE33CE" w:rsidP="008F1B5E">
      <w:pPr>
        <w:pStyle w:val="Bezodstpw"/>
        <w:numPr>
          <w:ilvl w:val="1"/>
          <w:numId w:val="20"/>
        </w:numPr>
        <w:spacing w:line="360" w:lineRule="auto"/>
      </w:pPr>
      <w:r w:rsidRPr="006168A7">
        <w:t>Kółko przyrodnicze</w:t>
      </w:r>
      <w:r w:rsidR="006168A7" w:rsidRPr="006168A7">
        <w:t xml:space="preserve"> - 10 uczniów</w:t>
      </w:r>
    </w:p>
    <w:p w:rsidR="005A1D60" w:rsidRPr="006168A7" w:rsidRDefault="005A1D60" w:rsidP="008F1B5E">
      <w:pPr>
        <w:pStyle w:val="Bezodstpw"/>
        <w:numPr>
          <w:ilvl w:val="1"/>
          <w:numId w:val="20"/>
        </w:numPr>
        <w:spacing w:line="360" w:lineRule="auto"/>
      </w:pPr>
      <w:r w:rsidRPr="006168A7">
        <w:t xml:space="preserve">Kółko teatralne </w:t>
      </w:r>
      <w:r w:rsidR="006168A7" w:rsidRPr="006168A7">
        <w:t xml:space="preserve"> - 13 uczniów</w:t>
      </w:r>
    </w:p>
    <w:p w:rsidR="00AE33CE" w:rsidRPr="006168A7" w:rsidRDefault="00AE33CE" w:rsidP="008F1B5E">
      <w:pPr>
        <w:pStyle w:val="Bezodstpw"/>
        <w:numPr>
          <w:ilvl w:val="1"/>
          <w:numId w:val="20"/>
        </w:numPr>
        <w:spacing w:line="360" w:lineRule="auto"/>
      </w:pPr>
      <w:r w:rsidRPr="006168A7">
        <w:t>Kółko muzyczne</w:t>
      </w:r>
      <w:r w:rsidR="006168A7" w:rsidRPr="006168A7">
        <w:t xml:space="preserve"> – 10 uczniów</w:t>
      </w:r>
    </w:p>
    <w:p w:rsidR="00091D7B" w:rsidRPr="006168A7" w:rsidRDefault="00091D7B" w:rsidP="008F1B5E">
      <w:pPr>
        <w:pStyle w:val="Bezodstpw"/>
        <w:numPr>
          <w:ilvl w:val="1"/>
          <w:numId w:val="20"/>
        </w:numPr>
        <w:spacing w:line="360" w:lineRule="auto"/>
      </w:pPr>
      <w:r w:rsidRPr="006168A7">
        <w:t>Kółko plastyczne</w:t>
      </w:r>
      <w:r w:rsidR="006168A7" w:rsidRPr="006168A7">
        <w:t xml:space="preserve"> – 10 uczniów</w:t>
      </w:r>
      <w:r w:rsidRPr="006168A7">
        <w:t xml:space="preserve"> </w:t>
      </w:r>
    </w:p>
    <w:p w:rsidR="001A5ECF" w:rsidRPr="0070464E" w:rsidRDefault="001A5ECF" w:rsidP="008F1B5E">
      <w:pPr>
        <w:pStyle w:val="Bezodstpw"/>
        <w:numPr>
          <w:ilvl w:val="0"/>
          <w:numId w:val="9"/>
        </w:numPr>
        <w:spacing w:line="360" w:lineRule="auto"/>
        <w:rPr>
          <w:b/>
          <w:i/>
        </w:rPr>
      </w:pPr>
      <w:r w:rsidRPr="0070464E">
        <w:rPr>
          <w:b/>
          <w:i/>
        </w:rPr>
        <w:t>dla uczniów z trudnościami w nauce</w:t>
      </w:r>
    </w:p>
    <w:p w:rsidR="005A1D60" w:rsidRPr="006168A7" w:rsidRDefault="005A1D60" w:rsidP="008F1B5E">
      <w:pPr>
        <w:pStyle w:val="Bezodstpw"/>
        <w:numPr>
          <w:ilvl w:val="1"/>
          <w:numId w:val="21"/>
        </w:numPr>
        <w:spacing w:line="360" w:lineRule="auto"/>
      </w:pPr>
      <w:r w:rsidRPr="006168A7">
        <w:t>Zajęcia wyrównawcze</w:t>
      </w:r>
      <w:r w:rsidR="001530C4" w:rsidRPr="006168A7">
        <w:t xml:space="preserve"> z języka polskiego </w:t>
      </w:r>
      <w:r w:rsidRPr="006168A7">
        <w:t xml:space="preserve"> </w:t>
      </w:r>
      <w:r w:rsidR="00231345" w:rsidRPr="006168A7">
        <w:t>- 18 uczniów</w:t>
      </w:r>
    </w:p>
    <w:p w:rsidR="005A1D60" w:rsidRPr="006168A7" w:rsidRDefault="005A1D60" w:rsidP="008F1B5E">
      <w:pPr>
        <w:pStyle w:val="Bezodstpw"/>
        <w:numPr>
          <w:ilvl w:val="1"/>
          <w:numId w:val="21"/>
        </w:numPr>
        <w:spacing w:line="360" w:lineRule="auto"/>
      </w:pPr>
      <w:r w:rsidRPr="006168A7">
        <w:t xml:space="preserve">Zajęcia wyrównawcze z matematyki </w:t>
      </w:r>
      <w:r w:rsidR="00231345" w:rsidRPr="006168A7">
        <w:t>– 16 uczniów</w:t>
      </w:r>
    </w:p>
    <w:p w:rsidR="001530C4" w:rsidRPr="006168A7" w:rsidRDefault="001530C4" w:rsidP="008F1B5E">
      <w:pPr>
        <w:pStyle w:val="Bezodstpw"/>
        <w:numPr>
          <w:ilvl w:val="1"/>
          <w:numId w:val="21"/>
        </w:numPr>
        <w:spacing w:line="360" w:lineRule="auto"/>
      </w:pPr>
      <w:r w:rsidRPr="006168A7">
        <w:t>Zajęcia wyrównawcze</w:t>
      </w:r>
      <w:r w:rsidR="00231345" w:rsidRPr="006168A7">
        <w:t xml:space="preserve"> z j. angielskiego – 8 uczniów</w:t>
      </w:r>
    </w:p>
    <w:p w:rsidR="001530C4" w:rsidRPr="006168A7" w:rsidRDefault="006168A7" w:rsidP="008F1B5E">
      <w:pPr>
        <w:pStyle w:val="Bezodstpw"/>
        <w:numPr>
          <w:ilvl w:val="1"/>
          <w:numId w:val="21"/>
        </w:numPr>
        <w:spacing w:line="360" w:lineRule="auto"/>
      </w:pPr>
      <w:r w:rsidRPr="006168A7">
        <w:t>Grupy dydaktyczno-wychowawcze</w:t>
      </w:r>
      <w:r w:rsidR="001530C4" w:rsidRPr="006168A7">
        <w:t xml:space="preserve"> – klasa I</w:t>
      </w:r>
      <w:r w:rsidR="00231345" w:rsidRPr="006168A7">
        <w:t xml:space="preserve"> – III – 43 uczniów</w:t>
      </w:r>
    </w:p>
    <w:p w:rsidR="006168A7" w:rsidRPr="006168A7" w:rsidRDefault="006168A7" w:rsidP="008F1B5E">
      <w:pPr>
        <w:pStyle w:val="Bezodstpw"/>
        <w:numPr>
          <w:ilvl w:val="1"/>
          <w:numId w:val="21"/>
        </w:numPr>
        <w:spacing w:line="360" w:lineRule="auto"/>
      </w:pPr>
      <w:r w:rsidRPr="006168A7">
        <w:t>Zajęcia logopedyczne – 18 uczniów</w:t>
      </w:r>
    </w:p>
    <w:p w:rsidR="006168A7" w:rsidRPr="006168A7" w:rsidRDefault="006168A7" w:rsidP="008F1B5E">
      <w:pPr>
        <w:pStyle w:val="Bezodstpw"/>
        <w:numPr>
          <w:ilvl w:val="1"/>
          <w:numId w:val="21"/>
        </w:numPr>
        <w:spacing w:line="360" w:lineRule="auto"/>
      </w:pPr>
      <w:r w:rsidRPr="006168A7">
        <w:t>Zajęcia korekcyjno – kompensacyjne – 12 uczniów</w:t>
      </w:r>
    </w:p>
    <w:p w:rsidR="00231345" w:rsidRDefault="00231345" w:rsidP="00231345">
      <w:pPr>
        <w:pStyle w:val="Bezodstpw"/>
        <w:numPr>
          <w:ilvl w:val="0"/>
          <w:numId w:val="21"/>
        </w:numPr>
        <w:spacing w:line="360" w:lineRule="auto"/>
        <w:rPr>
          <w:b/>
          <w:i/>
        </w:rPr>
      </w:pPr>
      <w:r w:rsidRPr="0070464E">
        <w:rPr>
          <w:b/>
          <w:i/>
        </w:rPr>
        <w:t xml:space="preserve">dla </w:t>
      </w:r>
      <w:r>
        <w:rPr>
          <w:b/>
          <w:i/>
        </w:rPr>
        <w:t>zainteresowanych</w:t>
      </w:r>
    </w:p>
    <w:p w:rsidR="00231345" w:rsidRPr="006168A7" w:rsidRDefault="00231345" w:rsidP="00231345">
      <w:pPr>
        <w:pStyle w:val="Bezodstpw"/>
        <w:numPr>
          <w:ilvl w:val="0"/>
          <w:numId w:val="28"/>
        </w:numPr>
        <w:spacing w:line="360" w:lineRule="auto"/>
      </w:pPr>
      <w:r w:rsidRPr="006168A7">
        <w:t>zajęcia plastyczno – techniczne – 10 uczniów</w:t>
      </w:r>
    </w:p>
    <w:p w:rsidR="00231345" w:rsidRPr="006168A7" w:rsidRDefault="00231345" w:rsidP="00231345">
      <w:pPr>
        <w:pStyle w:val="Bezodstpw"/>
        <w:numPr>
          <w:ilvl w:val="0"/>
          <w:numId w:val="28"/>
        </w:numPr>
        <w:spacing w:line="360" w:lineRule="auto"/>
      </w:pPr>
      <w:r w:rsidRPr="006168A7">
        <w:t xml:space="preserve">Gry i zabawy ruchowe – </w:t>
      </w:r>
      <w:r w:rsidR="006168A7" w:rsidRPr="006168A7">
        <w:t>15 uczniów</w:t>
      </w:r>
    </w:p>
    <w:p w:rsidR="00231345" w:rsidRPr="006168A7" w:rsidRDefault="00231345" w:rsidP="00231345">
      <w:pPr>
        <w:pStyle w:val="Bezodstpw"/>
        <w:numPr>
          <w:ilvl w:val="0"/>
          <w:numId w:val="28"/>
        </w:numPr>
        <w:spacing w:line="360" w:lineRule="auto"/>
      </w:pPr>
      <w:r w:rsidRPr="006168A7">
        <w:t>Kółko teatralne</w:t>
      </w:r>
      <w:r w:rsidR="006168A7" w:rsidRPr="006168A7">
        <w:t xml:space="preserve"> – 32 uczniów</w:t>
      </w:r>
    </w:p>
    <w:p w:rsidR="00231345" w:rsidRPr="006168A7" w:rsidRDefault="00231345" w:rsidP="00231345">
      <w:pPr>
        <w:pStyle w:val="Bezodstpw"/>
        <w:numPr>
          <w:ilvl w:val="0"/>
          <w:numId w:val="28"/>
        </w:numPr>
        <w:spacing w:line="360" w:lineRule="auto"/>
      </w:pPr>
      <w:r w:rsidRPr="006168A7">
        <w:t>Kółko informatyczne</w:t>
      </w:r>
      <w:r w:rsidR="006168A7" w:rsidRPr="006168A7">
        <w:t xml:space="preserve"> – 4 uczniów</w:t>
      </w:r>
    </w:p>
    <w:p w:rsidR="00231345" w:rsidRPr="006168A7" w:rsidRDefault="00231345" w:rsidP="00231345">
      <w:pPr>
        <w:pStyle w:val="Bezodstpw"/>
        <w:numPr>
          <w:ilvl w:val="0"/>
          <w:numId w:val="28"/>
        </w:numPr>
        <w:spacing w:line="360" w:lineRule="auto"/>
      </w:pPr>
      <w:r w:rsidRPr="006168A7">
        <w:t>Kółko przyrodnicze</w:t>
      </w:r>
      <w:r w:rsidR="006168A7" w:rsidRPr="006168A7">
        <w:t xml:space="preserve"> – 10 uczniów</w:t>
      </w:r>
    </w:p>
    <w:p w:rsidR="006168A7" w:rsidRPr="006168A7" w:rsidRDefault="006168A7" w:rsidP="00231345">
      <w:pPr>
        <w:pStyle w:val="Bezodstpw"/>
        <w:numPr>
          <w:ilvl w:val="0"/>
          <w:numId w:val="28"/>
        </w:numPr>
        <w:spacing w:line="360" w:lineRule="auto"/>
      </w:pPr>
      <w:r w:rsidRPr="006168A7">
        <w:t>Chór szkolny – 10 uczniów</w:t>
      </w:r>
    </w:p>
    <w:p w:rsidR="005A1D60" w:rsidRPr="00194DF9" w:rsidRDefault="005A1D60" w:rsidP="005A1D60">
      <w:pPr>
        <w:pStyle w:val="Bezodstpw"/>
        <w:spacing w:line="360" w:lineRule="auto"/>
        <w:jc w:val="both"/>
      </w:pPr>
      <w:r>
        <w:rPr>
          <w:b/>
          <w:i/>
        </w:rPr>
        <w:t xml:space="preserve">Zespół Szkół w Solcu-Zdroju - </w:t>
      </w:r>
      <w:r w:rsidRPr="00194DF9">
        <w:rPr>
          <w:b/>
          <w:i/>
        </w:rPr>
        <w:t>Samorządowe Gimnazjum w Solcu-Zdroj</w:t>
      </w:r>
      <w:r w:rsidRPr="00194DF9">
        <w:t>u</w:t>
      </w:r>
    </w:p>
    <w:p w:rsidR="005A1D60" w:rsidRPr="00955E4A" w:rsidRDefault="005A1D60" w:rsidP="008F1B5E">
      <w:pPr>
        <w:pStyle w:val="Bezodstpw"/>
        <w:numPr>
          <w:ilvl w:val="0"/>
          <w:numId w:val="9"/>
        </w:numPr>
        <w:spacing w:line="360" w:lineRule="auto"/>
        <w:jc w:val="both"/>
        <w:rPr>
          <w:b/>
          <w:i/>
        </w:rPr>
      </w:pPr>
      <w:r w:rsidRPr="00955E4A">
        <w:rPr>
          <w:b/>
          <w:i/>
        </w:rPr>
        <w:t>dla uczniów zdolnych</w:t>
      </w:r>
    </w:p>
    <w:p w:rsidR="00254ADD" w:rsidRPr="009A2AD5" w:rsidRDefault="00254ADD" w:rsidP="00254ADD">
      <w:pPr>
        <w:pStyle w:val="Bezodstpw"/>
        <w:numPr>
          <w:ilvl w:val="0"/>
          <w:numId w:val="10"/>
        </w:numPr>
        <w:spacing w:line="360" w:lineRule="auto"/>
        <w:jc w:val="both"/>
      </w:pPr>
      <w:r>
        <w:rPr>
          <w:szCs w:val="24"/>
        </w:rPr>
        <w:t>Kółko chemiczne,</w:t>
      </w:r>
    </w:p>
    <w:p w:rsidR="00254ADD" w:rsidRPr="009A2AD5" w:rsidRDefault="00254ADD" w:rsidP="00254ADD">
      <w:pPr>
        <w:pStyle w:val="Bezodstpw"/>
        <w:numPr>
          <w:ilvl w:val="0"/>
          <w:numId w:val="10"/>
        </w:numPr>
        <w:spacing w:line="360" w:lineRule="auto"/>
        <w:jc w:val="both"/>
      </w:pPr>
      <w:r>
        <w:rPr>
          <w:szCs w:val="24"/>
        </w:rPr>
        <w:t>Kółko geograficzne,</w:t>
      </w:r>
    </w:p>
    <w:p w:rsidR="005A1D60" w:rsidRDefault="009A2AD5" w:rsidP="008F1B5E">
      <w:pPr>
        <w:pStyle w:val="Bezodstpw"/>
        <w:numPr>
          <w:ilvl w:val="0"/>
          <w:numId w:val="10"/>
        </w:numPr>
        <w:spacing w:line="360" w:lineRule="auto"/>
        <w:jc w:val="both"/>
        <w:rPr>
          <w:szCs w:val="24"/>
        </w:rPr>
      </w:pPr>
      <w:r>
        <w:rPr>
          <w:szCs w:val="24"/>
        </w:rPr>
        <w:t>Kółko matematyczne</w:t>
      </w:r>
      <w:r w:rsidR="005A1D60">
        <w:rPr>
          <w:szCs w:val="24"/>
        </w:rPr>
        <w:t>,</w:t>
      </w:r>
      <w:r w:rsidR="005A1D60" w:rsidRPr="00194DF9">
        <w:rPr>
          <w:szCs w:val="24"/>
        </w:rPr>
        <w:t xml:space="preserve"> </w:t>
      </w:r>
    </w:p>
    <w:p w:rsidR="009A2AD5" w:rsidRPr="00194DF9" w:rsidRDefault="009A2AD5" w:rsidP="008F1B5E">
      <w:pPr>
        <w:pStyle w:val="Bezodstpw"/>
        <w:numPr>
          <w:ilvl w:val="0"/>
          <w:numId w:val="10"/>
        </w:numPr>
        <w:spacing w:line="360" w:lineRule="auto"/>
        <w:jc w:val="both"/>
        <w:rPr>
          <w:szCs w:val="24"/>
        </w:rPr>
      </w:pPr>
      <w:r>
        <w:rPr>
          <w:szCs w:val="24"/>
        </w:rPr>
        <w:t>Kółko polonistyczne</w:t>
      </w:r>
    </w:p>
    <w:p w:rsidR="005A1D60" w:rsidRPr="009A2AD5" w:rsidRDefault="009A2AD5" w:rsidP="008F1B5E">
      <w:pPr>
        <w:pStyle w:val="Bezodstpw"/>
        <w:numPr>
          <w:ilvl w:val="0"/>
          <w:numId w:val="10"/>
        </w:numPr>
        <w:spacing w:line="360" w:lineRule="auto"/>
        <w:jc w:val="both"/>
      </w:pPr>
      <w:r>
        <w:rPr>
          <w:szCs w:val="24"/>
        </w:rPr>
        <w:t>K</w:t>
      </w:r>
      <w:r w:rsidR="005A1D60" w:rsidRPr="00194DF9">
        <w:rPr>
          <w:szCs w:val="24"/>
        </w:rPr>
        <w:t>ółko historyczne</w:t>
      </w:r>
      <w:r w:rsidR="005A1D60">
        <w:rPr>
          <w:szCs w:val="24"/>
        </w:rPr>
        <w:t>,</w:t>
      </w:r>
    </w:p>
    <w:p w:rsidR="009A2AD5" w:rsidRPr="009A2AD5" w:rsidRDefault="009A2AD5" w:rsidP="008F1B5E">
      <w:pPr>
        <w:pStyle w:val="Bezodstpw"/>
        <w:numPr>
          <w:ilvl w:val="0"/>
          <w:numId w:val="10"/>
        </w:numPr>
        <w:spacing w:line="360" w:lineRule="auto"/>
        <w:jc w:val="both"/>
      </w:pPr>
      <w:r>
        <w:rPr>
          <w:szCs w:val="24"/>
        </w:rPr>
        <w:t>Kółko fizyczne,</w:t>
      </w:r>
    </w:p>
    <w:p w:rsidR="009A2AD5" w:rsidRPr="009A2AD5" w:rsidRDefault="009A2AD5" w:rsidP="008F1B5E">
      <w:pPr>
        <w:pStyle w:val="Bezodstpw"/>
        <w:numPr>
          <w:ilvl w:val="0"/>
          <w:numId w:val="10"/>
        </w:numPr>
        <w:spacing w:line="360" w:lineRule="auto"/>
        <w:jc w:val="both"/>
      </w:pPr>
      <w:r>
        <w:rPr>
          <w:szCs w:val="24"/>
        </w:rPr>
        <w:t>Kółko biologiczne,</w:t>
      </w:r>
    </w:p>
    <w:p w:rsidR="009A2AD5" w:rsidRPr="009A2AD5" w:rsidRDefault="009A2AD5" w:rsidP="008F1B5E">
      <w:pPr>
        <w:pStyle w:val="Bezodstpw"/>
        <w:numPr>
          <w:ilvl w:val="0"/>
          <w:numId w:val="10"/>
        </w:numPr>
        <w:spacing w:line="360" w:lineRule="auto"/>
        <w:jc w:val="both"/>
      </w:pPr>
      <w:r>
        <w:rPr>
          <w:szCs w:val="24"/>
        </w:rPr>
        <w:t>Chór szkolny</w:t>
      </w:r>
    </w:p>
    <w:p w:rsidR="005A1D60" w:rsidRPr="00194DF9" w:rsidRDefault="009A2AD5" w:rsidP="008F1B5E">
      <w:pPr>
        <w:pStyle w:val="Bezodstpw"/>
        <w:numPr>
          <w:ilvl w:val="0"/>
          <w:numId w:val="10"/>
        </w:numPr>
        <w:spacing w:line="360" w:lineRule="auto"/>
        <w:jc w:val="both"/>
        <w:rPr>
          <w:szCs w:val="24"/>
        </w:rPr>
      </w:pPr>
      <w:r>
        <w:rPr>
          <w:szCs w:val="24"/>
        </w:rPr>
        <w:t>SKS dziewcząt i chłopców</w:t>
      </w:r>
    </w:p>
    <w:p w:rsidR="005A1D60" w:rsidRPr="00955E4A" w:rsidRDefault="005A1D60" w:rsidP="008F1B5E">
      <w:pPr>
        <w:pStyle w:val="Bezodstpw"/>
        <w:numPr>
          <w:ilvl w:val="0"/>
          <w:numId w:val="9"/>
        </w:numPr>
        <w:spacing w:line="360" w:lineRule="auto"/>
        <w:jc w:val="both"/>
        <w:rPr>
          <w:b/>
          <w:i/>
        </w:rPr>
      </w:pPr>
      <w:r w:rsidRPr="00955E4A">
        <w:rPr>
          <w:b/>
          <w:i/>
        </w:rPr>
        <w:t>dla uczniów z trudnościami w nauce</w:t>
      </w:r>
    </w:p>
    <w:p w:rsidR="005A1D60" w:rsidRPr="00955E4A" w:rsidRDefault="005A1D60" w:rsidP="008F1B5E">
      <w:pPr>
        <w:pStyle w:val="Bezodstpw"/>
        <w:numPr>
          <w:ilvl w:val="0"/>
          <w:numId w:val="10"/>
        </w:numPr>
        <w:spacing w:line="360" w:lineRule="auto"/>
        <w:jc w:val="both"/>
        <w:rPr>
          <w:szCs w:val="24"/>
        </w:rPr>
      </w:pPr>
      <w:r>
        <w:rPr>
          <w:szCs w:val="24"/>
        </w:rPr>
        <w:t>Zajęcia wyrównawcze,</w:t>
      </w:r>
      <w:r w:rsidRPr="00194DF9">
        <w:rPr>
          <w:szCs w:val="24"/>
        </w:rPr>
        <w:t xml:space="preserve">   </w:t>
      </w:r>
    </w:p>
    <w:p w:rsidR="00AD2CF8" w:rsidRPr="0070464E" w:rsidRDefault="005A1D60" w:rsidP="00AD2CF8">
      <w:pPr>
        <w:pStyle w:val="Bezodstpw"/>
        <w:spacing w:line="360" w:lineRule="auto"/>
        <w:rPr>
          <w:b/>
          <w:i/>
        </w:rPr>
      </w:pPr>
      <w:r w:rsidRPr="0070464E">
        <w:rPr>
          <w:b/>
          <w:i/>
        </w:rPr>
        <w:t>Zespół Publicznych P</w:t>
      </w:r>
      <w:r w:rsidR="00AD2CF8" w:rsidRPr="0070464E">
        <w:rPr>
          <w:b/>
          <w:i/>
        </w:rPr>
        <w:t>lacówek Oświatowych w Zborowie</w:t>
      </w:r>
    </w:p>
    <w:p w:rsidR="00AD2CF8" w:rsidRPr="0070464E" w:rsidRDefault="00AD2CF8" w:rsidP="008F1B5E">
      <w:pPr>
        <w:pStyle w:val="Bezodstpw"/>
        <w:numPr>
          <w:ilvl w:val="0"/>
          <w:numId w:val="9"/>
        </w:numPr>
        <w:spacing w:line="360" w:lineRule="auto"/>
        <w:rPr>
          <w:b/>
          <w:i/>
        </w:rPr>
      </w:pPr>
      <w:r w:rsidRPr="0070464E">
        <w:rPr>
          <w:b/>
          <w:i/>
        </w:rPr>
        <w:t>dla uczniów zdolnych</w:t>
      </w:r>
    </w:p>
    <w:p w:rsidR="006168A7" w:rsidRDefault="006168A7" w:rsidP="006168A7">
      <w:pPr>
        <w:pStyle w:val="Bezodstpw"/>
        <w:numPr>
          <w:ilvl w:val="1"/>
          <w:numId w:val="30"/>
        </w:numPr>
        <w:spacing w:line="360" w:lineRule="auto"/>
      </w:pPr>
      <w:r>
        <w:t>Kółko matematyczne dla kl. I</w:t>
      </w:r>
    </w:p>
    <w:p w:rsidR="006168A7" w:rsidRDefault="006168A7" w:rsidP="006168A7">
      <w:pPr>
        <w:pStyle w:val="Bezodstpw"/>
        <w:numPr>
          <w:ilvl w:val="1"/>
          <w:numId w:val="30"/>
        </w:numPr>
        <w:spacing w:line="360" w:lineRule="auto"/>
      </w:pPr>
      <w:r>
        <w:t>Koło j. angielskiego kl. IV-VI</w:t>
      </w:r>
    </w:p>
    <w:p w:rsidR="006168A7" w:rsidRDefault="006168A7" w:rsidP="006168A7">
      <w:pPr>
        <w:pStyle w:val="Bezodstpw"/>
        <w:numPr>
          <w:ilvl w:val="1"/>
          <w:numId w:val="30"/>
        </w:numPr>
        <w:spacing w:line="360" w:lineRule="auto"/>
      </w:pPr>
      <w:r>
        <w:lastRenderedPageBreak/>
        <w:t>Kółko ekologiczne</w:t>
      </w:r>
    </w:p>
    <w:p w:rsidR="006168A7" w:rsidRDefault="006168A7" w:rsidP="006168A7">
      <w:pPr>
        <w:pStyle w:val="Bezodstpw"/>
        <w:numPr>
          <w:ilvl w:val="1"/>
          <w:numId w:val="30"/>
        </w:numPr>
        <w:spacing w:line="360" w:lineRule="auto"/>
      </w:pPr>
      <w:r>
        <w:t>Kółko j. niemieckiego kl.</w:t>
      </w:r>
      <w:r w:rsidR="00AF6B3D">
        <w:t xml:space="preserve"> </w:t>
      </w:r>
      <w:r>
        <w:t>IV-VI</w:t>
      </w:r>
    </w:p>
    <w:p w:rsidR="006168A7" w:rsidRDefault="006168A7" w:rsidP="006168A7">
      <w:pPr>
        <w:pStyle w:val="Bezodstpw"/>
        <w:numPr>
          <w:ilvl w:val="1"/>
          <w:numId w:val="30"/>
        </w:numPr>
        <w:spacing w:line="360" w:lineRule="auto"/>
      </w:pPr>
      <w:r>
        <w:t>Koło matematyczno - przyrodnicze</w:t>
      </w:r>
    </w:p>
    <w:p w:rsidR="006168A7" w:rsidRDefault="006168A7" w:rsidP="006168A7">
      <w:pPr>
        <w:pStyle w:val="Bezodstpw"/>
        <w:numPr>
          <w:ilvl w:val="1"/>
          <w:numId w:val="30"/>
        </w:numPr>
        <w:spacing w:line="360" w:lineRule="auto"/>
      </w:pPr>
      <w:r>
        <w:t>Kółko teatralne dla kl. IV, i dla kl. V-VI</w:t>
      </w:r>
    </w:p>
    <w:p w:rsidR="006168A7" w:rsidRDefault="006168A7" w:rsidP="006168A7">
      <w:pPr>
        <w:pStyle w:val="Bezodstpw"/>
        <w:numPr>
          <w:ilvl w:val="1"/>
          <w:numId w:val="30"/>
        </w:numPr>
        <w:spacing w:line="360" w:lineRule="auto"/>
      </w:pPr>
      <w:r>
        <w:t>Kółko historyczne</w:t>
      </w:r>
    </w:p>
    <w:p w:rsidR="006168A7" w:rsidRDefault="006168A7" w:rsidP="006168A7">
      <w:pPr>
        <w:pStyle w:val="Bezodstpw"/>
        <w:numPr>
          <w:ilvl w:val="1"/>
          <w:numId w:val="30"/>
        </w:numPr>
        <w:spacing w:line="360" w:lineRule="auto"/>
      </w:pPr>
      <w:r>
        <w:t>Kółko przyjaciół biblioteki</w:t>
      </w:r>
    </w:p>
    <w:p w:rsidR="006168A7" w:rsidRDefault="006168A7" w:rsidP="006168A7">
      <w:pPr>
        <w:pStyle w:val="Bezodstpw"/>
        <w:numPr>
          <w:ilvl w:val="1"/>
          <w:numId w:val="30"/>
        </w:numPr>
        <w:spacing w:line="360" w:lineRule="auto"/>
      </w:pPr>
      <w:r>
        <w:t>Zajęcia rozwijające zainteresowania i pasje metoda harcerską</w:t>
      </w:r>
    </w:p>
    <w:p w:rsidR="006168A7" w:rsidRDefault="006168A7" w:rsidP="006168A7">
      <w:pPr>
        <w:pStyle w:val="Bezodstpw"/>
        <w:numPr>
          <w:ilvl w:val="1"/>
          <w:numId w:val="30"/>
        </w:numPr>
        <w:spacing w:line="360" w:lineRule="auto"/>
      </w:pPr>
      <w:r>
        <w:t>Zajęcia rekreacyjno - sportowe</w:t>
      </w:r>
    </w:p>
    <w:p w:rsidR="00AD2CF8" w:rsidRPr="0070464E" w:rsidRDefault="00AD2CF8" w:rsidP="008F1B5E">
      <w:pPr>
        <w:pStyle w:val="Bezodstpw"/>
        <w:numPr>
          <w:ilvl w:val="0"/>
          <w:numId w:val="9"/>
        </w:numPr>
        <w:spacing w:line="360" w:lineRule="auto"/>
        <w:rPr>
          <w:b/>
          <w:i/>
        </w:rPr>
      </w:pPr>
      <w:r w:rsidRPr="0070464E">
        <w:rPr>
          <w:b/>
          <w:i/>
        </w:rPr>
        <w:t>dla uczniów z trudnościami w nauce</w:t>
      </w:r>
    </w:p>
    <w:p w:rsidR="006168A7" w:rsidRDefault="006168A7" w:rsidP="006168A7">
      <w:pPr>
        <w:pStyle w:val="Bezodstpw"/>
        <w:numPr>
          <w:ilvl w:val="1"/>
          <w:numId w:val="32"/>
        </w:numPr>
        <w:spacing w:line="360" w:lineRule="auto"/>
      </w:pPr>
      <w:r>
        <w:t>Zajęcia wyrównawcze kl.</w:t>
      </w:r>
      <w:r w:rsidR="00AF6B3D">
        <w:t xml:space="preserve"> </w:t>
      </w:r>
      <w:r>
        <w:t>II i III</w:t>
      </w:r>
    </w:p>
    <w:p w:rsidR="006168A7" w:rsidRDefault="006168A7" w:rsidP="006168A7">
      <w:pPr>
        <w:pStyle w:val="Bezodstpw"/>
        <w:numPr>
          <w:ilvl w:val="1"/>
          <w:numId w:val="32"/>
        </w:numPr>
        <w:spacing w:line="360" w:lineRule="auto"/>
      </w:pPr>
      <w:r>
        <w:t>Zajęcia wyrównawcze z matematyki kl. IV-VI</w:t>
      </w:r>
    </w:p>
    <w:p w:rsidR="006168A7" w:rsidRDefault="006168A7" w:rsidP="006168A7">
      <w:pPr>
        <w:pStyle w:val="Bezodstpw"/>
        <w:numPr>
          <w:ilvl w:val="1"/>
          <w:numId w:val="32"/>
        </w:numPr>
        <w:spacing w:line="360" w:lineRule="auto"/>
      </w:pPr>
      <w:r>
        <w:t>Zajęcia logopedyczne</w:t>
      </w:r>
    </w:p>
    <w:p w:rsidR="00684422" w:rsidRPr="0070464E" w:rsidRDefault="00684422" w:rsidP="006168A7">
      <w:pPr>
        <w:pStyle w:val="Bezodstpw"/>
        <w:spacing w:line="360" w:lineRule="auto"/>
        <w:ind w:left="1080"/>
      </w:pPr>
    </w:p>
    <w:p w:rsidR="00853B66" w:rsidRPr="000B75E1" w:rsidRDefault="00853B66" w:rsidP="008F1B5E">
      <w:pPr>
        <w:pStyle w:val="Akapitzlist"/>
        <w:numPr>
          <w:ilvl w:val="1"/>
          <w:numId w:val="1"/>
        </w:numPr>
        <w:tabs>
          <w:tab w:val="left" w:pos="5535"/>
        </w:tabs>
        <w:jc w:val="both"/>
        <w:rPr>
          <w:i/>
        </w:rPr>
      </w:pPr>
      <w:r w:rsidRPr="000B75E1">
        <w:rPr>
          <w:i/>
        </w:rPr>
        <w:t>Dowożenie uczniów</w:t>
      </w:r>
    </w:p>
    <w:p w:rsidR="00786E1F" w:rsidRPr="00786E1F" w:rsidRDefault="00853B66" w:rsidP="00786E1F">
      <w:pPr>
        <w:pStyle w:val="Bezodstpw"/>
        <w:spacing w:line="360" w:lineRule="auto"/>
        <w:ind w:firstLine="644"/>
        <w:jc w:val="both"/>
      </w:pPr>
      <w:r w:rsidRPr="00786E1F">
        <w:t xml:space="preserve">Ważnym zadaniem mającym wpływ na organizację pracy szkół ma dowożenie uczniów do szkół. </w:t>
      </w:r>
      <w:r w:rsidR="00786E1F">
        <w:t xml:space="preserve">W roku </w:t>
      </w:r>
      <w:r w:rsidR="00786E1F" w:rsidRPr="00786E1F">
        <w:t>szkolnym</w:t>
      </w:r>
      <w:r w:rsidR="00786E1F">
        <w:t xml:space="preserve"> 2014/2015</w:t>
      </w:r>
      <w:r w:rsidR="00786E1F" w:rsidRPr="00786E1F">
        <w:t xml:space="preserve"> dowóz uczniów do szkół odbywa</w:t>
      </w:r>
      <w:r w:rsidR="00786E1F">
        <w:t>ł</w:t>
      </w:r>
      <w:r w:rsidR="00786E1F" w:rsidRPr="00786E1F">
        <w:t xml:space="preserve"> się w godzinach od 7</w:t>
      </w:r>
      <w:r w:rsidR="00786E1F" w:rsidRPr="00786E1F">
        <w:rPr>
          <w:vertAlign w:val="superscript"/>
        </w:rPr>
        <w:t>00</w:t>
      </w:r>
      <w:r w:rsidR="00786E1F" w:rsidRPr="00786E1F">
        <w:t xml:space="preserve"> do 8</w:t>
      </w:r>
      <w:r w:rsidR="00786E1F" w:rsidRPr="00786E1F">
        <w:rPr>
          <w:vertAlign w:val="superscript"/>
        </w:rPr>
        <w:t>00</w:t>
      </w:r>
      <w:r w:rsidR="00786E1F" w:rsidRPr="00786E1F">
        <w:t xml:space="preserve">. </w:t>
      </w:r>
      <w:r w:rsidR="00786E1F">
        <w:t xml:space="preserve">Było to możliwe dzięki </w:t>
      </w:r>
      <w:r w:rsidR="00353F91">
        <w:t xml:space="preserve">wynajęciu dodatkowego autobusu. </w:t>
      </w:r>
      <w:r w:rsidR="00353F91" w:rsidRPr="00786E1F">
        <w:t xml:space="preserve">Natomiast odwóz dzieci </w:t>
      </w:r>
      <w:r w:rsidR="00353F91">
        <w:t>realizowany był za pomocą dwóch autobusów szkolnych.  Odwóz dzieci</w:t>
      </w:r>
      <w:r w:rsidR="00786E1F" w:rsidRPr="00786E1F">
        <w:t xml:space="preserve"> klas 0-III szkół podstawowych </w:t>
      </w:r>
      <w:r w:rsidR="00353F91">
        <w:t xml:space="preserve">odbywał się </w:t>
      </w:r>
      <w:r w:rsidR="00786E1F" w:rsidRPr="00786E1F">
        <w:t>po zakończeniu zajęć lekcyjnych czyli 12</w:t>
      </w:r>
      <w:r w:rsidR="00786E1F" w:rsidRPr="00353F91">
        <w:rPr>
          <w:vertAlign w:val="superscript"/>
        </w:rPr>
        <w:t>25</w:t>
      </w:r>
      <w:r w:rsidR="00786E1F" w:rsidRPr="00786E1F">
        <w:t xml:space="preserve"> w każdy dzień tygodnia. </w:t>
      </w:r>
      <w:r w:rsidR="00353F91">
        <w:t xml:space="preserve">Dzieci z </w:t>
      </w:r>
      <w:r w:rsidR="00786E1F" w:rsidRPr="00786E1F">
        <w:t xml:space="preserve">klas IV-VI szkoły podstawowej i I-III gimnazjum </w:t>
      </w:r>
      <w:r w:rsidR="00353F91">
        <w:t>odwożone były</w:t>
      </w:r>
      <w:r w:rsidR="00786E1F" w:rsidRPr="00786E1F">
        <w:t xml:space="preserve"> o godź 13</w:t>
      </w:r>
      <w:r w:rsidR="00786E1F" w:rsidRPr="00353F91">
        <w:rPr>
          <w:vertAlign w:val="superscript"/>
        </w:rPr>
        <w:t>20</w:t>
      </w:r>
      <w:r w:rsidR="00786E1F" w:rsidRPr="00786E1F">
        <w:t xml:space="preserve"> </w:t>
      </w:r>
      <w:r w:rsidR="00353F91">
        <w:t>i 14</w:t>
      </w:r>
      <w:r w:rsidR="00353F91" w:rsidRPr="00353F91">
        <w:rPr>
          <w:vertAlign w:val="superscript"/>
        </w:rPr>
        <w:t>10</w:t>
      </w:r>
      <w:r w:rsidR="00353F91">
        <w:t xml:space="preserve"> </w:t>
      </w:r>
      <w:r w:rsidR="00786E1F" w:rsidRPr="00786E1F">
        <w:t>w poniedziałki</w:t>
      </w:r>
      <w:r w:rsidR="00353F91">
        <w:t>, wtorki</w:t>
      </w:r>
      <w:r w:rsidR="00786E1F" w:rsidRPr="00786E1F">
        <w:t xml:space="preserve"> i piątki,</w:t>
      </w:r>
      <w:r w:rsidR="006513ED">
        <w:t xml:space="preserve">           </w:t>
      </w:r>
      <w:r w:rsidR="00786E1F" w:rsidRPr="00786E1F">
        <w:t xml:space="preserve"> o godź. 14</w:t>
      </w:r>
      <w:r w:rsidR="00353F91" w:rsidRPr="00353F91">
        <w:rPr>
          <w:vertAlign w:val="superscript"/>
        </w:rPr>
        <w:t>50</w:t>
      </w:r>
      <w:r w:rsidR="00353F91">
        <w:t xml:space="preserve"> w </w:t>
      </w:r>
      <w:r w:rsidR="00786E1F" w:rsidRPr="00786E1F">
        <w:t>środy i czwartki. W trakcie przewozu dzieci mają zapewnioną wykwalifikowaną opiekę.</w:t>
      </w:r>
    </w:p>
    <w:p w:rsidR="00853B66" w:rsidRPr="00786E1F" w:rsidRDefault="00853B66" w:rsidP="00786E1F">
      <w:pPr>
        <w:pStyle w:val="Bezodstpw"/>
        <w:spacing w:line="360" w:lineRule="auto"/>
        <w:jc w:val="both"/>
      </w:pPr>
      <w:r w:rsidRPr="00786E1F">
        <w:t xml:space="preserve">Na ten </w:t>
      </w:r>
      <w:r w:rsidR="00955E4A" w:rsidRPr="00786E1F">
        <w:t xml:space="preserve">cel </w:t>
      </w:r>
      <w:r w:rsidR="00845144" w:rsidRPr="00786E1F">
        <w:t>w roku szkolnym 201</w:t>
      </w:r>
      <w:r w:rsidR="00013240">
        <w:t>4</w:t>
      </w:r>
      <w:r w:rsidRPr="00786E1F">
        <w:t>/201</w:t>
      </w:r>
      <w:r w:rsidR="00013240">
        <w:t>5</w:t>
      </w:r>
      <w:r w:rsidRPr="00786E1F">
        <w:t xml:space="preserve"> samorząd przeznaczył  </w:t>
      </w:r>
      <w:r w:rsidR="00013240" w:rsidRPr="00013240">
        <w:rPr>
          <w:b/>
        </w:rPr>
        <w:t>237.547,42</w:t>
      </w:r>
      <w:r w:rsidR="00056233" w:rsidRPr="00786E1F">
        <w:t xml:space="preserve"> </w:t>
      </w:r>
      <w:r w:rsidRPr="00786E1F">
        <w:t>zł.</w:t>
      </w:r>
    </w:p>
    <w:p w:rsidR="00E44C94" w:rsidRDefault="00E44C94" w:rsidP="00853B66">
      <w:pPr>
        <w:pStyle w:val="Bezodstpw"/>
        <w:spacing w:line="360" w:lineRule="auto"/>
        <w:jc w:val="both"/>
      </w:pPr>
    </w:p>
    <w:p w:rsidR="00853B66" w:rsidRPr="000B75E1" w:rsidRDefault="00853B66" w:rsidP="008F1B5E">
      <w:pPr>
        <w:pStyle w:val="Bezodstpw"/>
        <w:numPr>
          <w:ilvl w:val="1"/>
          <w:numId w:val="1"/>
        </w:numPr>
        <w:spacing w:line="360" w:lineRule="auto"/>
        <w:jc w:val="both"/>
        <w:rPr>
          <w:i/>
        </w:rPr>
      </w:pPr>
      <w:r w:rsidRPr="000B75E1">
        <w:rPr>
          <w:i/>
        </w:rPr>
        <w:t>Doskonalenie zawodowe nauczycieli</w:t>
      </w:r>
    </w:p>
    <w:p w:rsidR="000B75E1" w:rsidRDefault="000B75E1" w:rsidP="00853B66">
      <w:pPr>
        <w:pStyle w:val="Bezodstpw"/>
        <w:spacing w:line="360" w:lineRule="auto"/>
        <w:jc w:val="both"/>
      </w:pPr>
    </w:p>
    <w:p w:rsidR="00853B66" w:rsidRPr="00013240" w:rsidRDefault="00853B66" w:rsidP="00013240">
      <w:pPr>
        <w:pStyle w:val="Bezodstpw"/>
        <w:spacing w:line="360" w:lineRule="auto"/>
        <w:ind w:firstLine="644"/>
        <w:jc w:val="both"/>
      </w:pPr>
      <w:r w:rsidRPr="00013240">
        <w:t xml:space="preserve">Nauczyciele uczestniczyli w </w:t>
      </w:r>
      <w:r w:rsidR="000B75E1" w:rsidRPr="00013240">
        <w:t>różnych</w:t>
      </w:r>
      <w:r w:rsidRPr="00013240">
        <w:t xml:space="preserve"> formach doskonalenia lub dokształcania zawodowego, prowadzili samokształcenie, niektórzy uzupełnili wykształcenie bądź zdobyli dodatkowe kw</w:t>
      </w:r>
      <w:r w:rsidR="003360CC" w:rsidRPr="00013240">
        <w:t>alifikacje. W roku szkolnym 201</w:t>
      </w:r>
      <w:r w:rsidR="00013240" w:rsidRPr="00013240">
        <w:t>4</w:t>
      </w:r>
      <w:r w:rsidR="003360CC" w:rsidRPr="00013240">
        <w:t>/201</w:t>
      </w:r>
      <w:r w:rsidR="00013240" w:rsidRPr="00013240">
        <w:t>5</w:t>
      </w:r>
      <w:r w:rsidR="00056233" w:rsidRPr="00013240">
        <w:t xml:space="preserve"> </w:t>
      </w:r>
      <w:r w:rsidRPr="00013240">
        <w:t>nauczyciele uczestniczyli w:</w:t>
      </w:r>
    </w:p>
    <w:p w:rsidR="00853B66" w:rsidRPr="00013240" w:rsidRDefault="009951D5" w:rsidP="00013240">
      <w:pPr>
        <w:pStyle w:val="Bezodstpw"/>
        <w:numPr>
          <w:ilvl w:val="0"/>
          <w:numId w:val="36"/>
        </w:numPr>
        <w:spacing w:line="360" w:lineRule="auto"/>
        <w:jc w:val="both"/>
      </w:pPr>
      <w:r w:rsidRPr="00013240">
        <w:t>s</w:t>
      </w:r>
      <w:r w:rsidR="00853B66" w:rsidRPr="00013240">
        <w:t>zkoleniach rad pedagogicznych</w:t>
      </w:r>
    </w:p>
    <w:p w:rsidR="00013240" w:rsidRPr="00013240" w:rsidRDefault="00013240" w:rsidP="00013240">
      <w:pPr>
        <w:pStyle w:val="Bezodstpw"/>
        <w:spacing w:line="360" w:lineRule="auto"/>
        <w:ind w:left="720"/>
        <w:jc w:val="both"/>
        <w:rPr>
          <w:szCs w:val="24"/>
        </w:rPr>
      </w:pPr>
      <w:r w:rsidRPr="00013240">
        <w:rPr>
          <w:szCs w:val="24"/>
          <w:shd w:val="clear" w:color="auto" w:fill="FFFFFF"/>
        </w:rPr>
        <w:t xml:space="preserve">Odbyło się 7 szkoleń Rady Pedagogicznej gdzie przedstawiono i omówiono 10 zagadnień: </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,,Analiza i wykorzystanie wyników diagnozy przedszkolnej" ,</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„Rola komunikacji w życiu dziecka – zaburzenia”,</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 Dialog i spotkanie w szkole” – jak rozmawiać z uczniem,</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 xml:space="preserve">„Rodziny patologiczne i dysfunkcje”, </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,,Uzależnienia i ich konsekwencje społeczne",</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 xml:space="preserve">,,Narkotyki-przepisy karne", </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lastRenderedPageBreak/>
        <w:t xml:space="preserve">,,Otyłość- przyczyny, konsekwencje", </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 xml:space="preserve">,,Socjalizacja dzieci i młodzieży w małych grupach", </w:t>
      </w:r>
    </w:p>
    <w:p w:rsidR="00013240" w:rsidRPr="00013240" w:rsidRDefault="00013240" w:rsidP="00013240">
      <w:pPr>
        <w:pStyle w:val="Bezodstpw"/>
        <w:numPr>
          <w:ilvl w:val="0"/>
          <w:numId w:val="37"/>
        </w:numPr>
        <w:spacing w:line="360" w:lineRule="auto"/>
        <w:jc w:val="both"/>
        <w:rPr>
          <w:szCs w:val="24"/>
        </w:rPr>
      </w:pPr>
      <w:r w:rsidRPr="00013240">
        <w:rPr>
          <w:shd w:val="clear" w:color="auto" w:fill="FFFFFF"/>
        </w:rPr>
        <w:t>„</w:t>
      </w:r>
      <w:r w:rsidRPr="00013240">
        <w:rPr>
          <w:szCs w:val="24"/>
          <w:shd w:val="clear" w:color="auto" w:fill="FFFFFF"/>
        </w:rPr>
        <w:t xml:space="preserve">Jak efektywnie współpracować z rodzicami", </w:t>
      </w:r>
    </w:p>
    <w:p w:rsidR="00013240" w:rsidRPr="00013240" w:rsidRDefault="00013240" w:rsidP="00013240">
      <w:pPr>
        <w:pStyle w:val="Bezodstpw"/>
        <w:numPr>
          <w:ilvl w:val="0"/>
          <w:numId w:val="37"/>
        </w:numPr>
        <w:spacing w:line="360" w:lineRule="auto"/>
        <w:jc w:val="both"/>
        <w:rPr>
          <w:szCs w:val="24"/>
        </w:rPr>
      </w:pPr>
      <w:r w:rsidRPr="00013240">
        <w:rPr>
          <w:szCs w:val="24"/>
          <w:shd w:val="clear" w:color="auto" w:fill="FFFFFF"/>
        </w:rPr>
        <w:t>,,Umiejętność radzenia sobie ze stresem".</w:t>
      </w:r>
    </w:p>
    <w:p w:rsidR="00013240" w:rsidRPr="00013240" w:rsidRDefault="00013240" w:rsidP="00013240">
      <w:pPr>
        <w:pStyle w:val="Bezodstpw"/>
        <w:spacing w:line="360" w:lineRule="auto"/>
        <w:ind w:left="720"/>
        <w:jc w:val="both"/>
        <w:rPr>
          <w:szCs w:val="24"/>
          <w:shd w:val="clear" w:color="auto" w:fill="FFFFFF"/>
        </w:rPr>
      </w:pPr>
      <w:r w:rsidRPr="00013240">
        <w:rPr>
          <w:szCs w:val="24"/>
          <w:shd w:val="clear" w:color="auto" w:fill="FFFFFF"/>
        </w:rPr>
        <w:t xml:space="preserve">Spotkania służyły doskonaleniu posiadanych i nabywaniu nowych kompetencji, upowszechnieniu i wdrażaniu nowych idei w kształceniu i wychowaniu, zacieśnianiu współpracy Rady Pedagogicznej w celu podnoszenia jakości pracy szkoły. </w:t>
      </w:r>
    </w:p>
    <w:p w:rsidR="00853B66" w:rsidRPr="00013240" w:rsidRDefault="009951D5" w:rsidP="00013240">
      <w:pPr>
        <w:pStyle w:val="Bezodstpw"/>
        <w:numPr>
          <w:ilvl w:val="0"/>
          <w:numId w:val="36"/>
        </w:numPr>
        <w:spacing w:line="360" w:lineRule="auto"/>
        <w:jc w:val="both"/>
      </w:pPr>
      <w:r w:rsidRPr="00013240">
        <w:t>s</w:t>
      </w:r>
      <w:r w:rsidR="00853B66" w:rsidRPr="00013240">
        <w:t>eminariach, konferencjach i w zajęciach uzupełniających wykształcenie</w:t>
      </w:r>
      <w:r w:rsidR="001563E7" w:rsidRPr="00013240">
        <w:t>,</w:t>
      </w:r>
    </w:p>
    <w:p w:rsidR="00853B66" w:rsidRPr="00013240" w:rsidRDefault="009951D5" w:rsidP="00013240">
      <w:pPr>
        <w:pStyle w:val="Bezodstpw"/>
        <w:numPr>
          <w:ilvl w:val="0"/>
          <w:numId w:val="36"/>
        </w:numPr>
        <w:spacing w:line="360" w:lineRule="auto"/>
        <w:jc w:val="both"/>
      </w:pPr>
      <w:r w:rsidRPr="00013240">
        <w:t>s</w:t>
      </w:r>
      <w:r w:rsidR="00853B66" w:rsidRPr="00013240">
        <w:t xml:space="preserve">zkoleniach wynikających z programów </w:t>
      </w:r>
      <w:r w:rsidR="000B75E1" w:rsidRPr="00013240">
        <w:t>rządowych</w:t>
      </w:r>
      <w:r w:rsidR="001563E7" w:rsidRPr="00013240">
        <w:t>,</w:t>
      </w:r>
    </w:p>
    <w:p w:rsidR="001563E7" w:rsidRPr="00013240" w:rsidRDefault="00013240" w:rsidP="00013240">
      <w:pPr>
        <w:pStyle w:val="Bezodstpw"/>
        <w:numPr>
          <w:ilvl w:val="0"/>
          <w:numId w:val="36"/>
        </w:numPr>
        <w:spacing w:line="360" w:lineRule="auto"/>
        <w:jc w:val="both"/>
      </w:pPr>
      <w:r w:rsidRPr="00013240">
        <w:t>studiach podyplomowych:</w:t>
      </w:r>
    </w:p>
    <w:p w:rsidR="00013240" w:rsidRPr="00013240" w:rsidRDefault="00013240" w:rsidP="00013240">
      <w:pPr>
        <w:pStyle w:val="Bezodstpw"/>
        <w:numPr>
          <w:ilvl w:val="0"/>
          <w:numId w:val="38"/>
        </w:numPr>
        <w:spacing w:line="360" w:lineRule="auto"/>
        <w:jc w:val="both"/>
        <w:rPr>
          <w:szCs w:val="24"/>
          <w:shd w:val="clear" w:color="auto" w:fill="FFFFFF"/>
        </w:rPr>
      </w:pPr>
      <w:r>
        <w:rPr>
          <w:szCs w:val="24"/>
          <w:shd w:val="clear" w:color="auto" w:fill="FFFFFF"/>
        </w:rPr>
        <w:t>p</w:t>
      </w:r>
      <w:r w:rsidRPr="00013240">
        <w:rPr>
          <w:szCs w:val="24"/>
          <w:shd w:val="clear" w:color="auto" w:fill="FFFFFF"/>
        </w:rPr>
        <w:t>edagogika opiekuńczo – wychowawcza</w:t>
      </w:r>
    </w:p>
    <w:p w:rsidR="00013240" w:rsidRPr="00013240" w:rsidRDefault="00013240" w:rsidP="00013240">
      <w:pPr>
        <w:pStyle w:val="Bezodstpw"/>
        <w:numPr>
          <w:ilvl w:val="0"/>
          <w:numId w:val="38"/>
        </w:numPr>
        <w:spacing w:line="360" w:lineRule="auto"/>
        <w:jc w:val="both"/>
      </w:pPr>
      <w:r>
        <w:rPr>
          <w:szCs w:val="24"/>
          <w:shd w:val="clear" w:color="auto" w:fill="FFFFFF"/>
        </w:rPr>
        <w:t>n</w:t>
      </w:r>
      <w:r w:rsidRPr="00013240">
        <w:rPr>
          <w:szCs w:val="24"/>
          <w:shd w:val="clear" w:color="auto" w:fill="FFFFFF"/>
        </w:rPr>
        <w:t>eurologopedia</w:t>
      </w:r>
    </w:p>
    <w:p w:rsidR="00853B66" w:rsidRPr="00013240" w:rsidRDefault="009951D5" w:rsidP="00013240">
      <w:pPr>
        <w:pStyle w:val="Bezodstpw"/>
        <w:numPr>
          <w:ilvl w:val="0"/>
          <w:numId w:val="36"/>
        </w:numPr>
        <w:spacing w:line="360" w:lineRule="auto"/>
        <w:jc w:val="both"/>
      </w:pPr>
      <w:r w:rsidRPr="00013240">
        <w:t>k</w:t>
      </w:r>
      <w:r w:rsidR="00013240" w:rsidRPr="00013240">
        <w:t>ursach doskonalących:</w:t>
      </w:r>
    </w:p>
    <w:p w:rsidR="00013240" w:rsidRPr="00013240" w:rsidRDefault="00013240" w:rsidP="00013240">
      <w:pPr>
        <w:pStyle w:val="Bezodstpw"/>
        <w:numPr>
          <w:ilvl w:val="0"/>
          <w:numId w:val="39"/>
        </w:numPr>
        <w:spacing w:line="360" w:lineRule="auto"/>
        <w:jc w:val="both"/>
      </w:pPr>
      <w:r w:rsidRPr="00013240">
        <w:rPr>
          <w:szCs w:val="24"/>
          <w:shd w:val="clear" w:color="auto" w:fill="FFFFFF"/>
        </w:rPr>
        <w:t xml:space="preserve">oligofrenopedagogika - kurs kwalifikacyjny </w:t>
      </w:r>
    </w:p>
    <w:p w:rsidR="00853B66" w:rsidRPr="00013240" w:rsidRDefault="00853B66" w:rsidP="00013240">
      <w:pPr>
        <w:pStyle w:val="Bezodstpw"/>
        <w:spacing w:line="360" w:lineRule="auto"/>
        <w:jc w:val="both"/>
      </w:pPr>
      <w:r w:rsidRPr="00013240">
        <w:t>Na realizacje tego zada</w:t>
      </w:r>
      <w:r w:rsidR="003360CC" w:rsidRPr="00013240">
        <w:t>nia w roku szkolnym 201</w:t>
      </w:r>
      <w:r w:rsidR="00013240">
        <w:t>4</w:t>
      </w:r>
      <w:r w:rsidR="003360CC" w:rsidRPr="00013240">
        <w:t>/201</w:t>
      </w:r>
      <w:r w:rsidR="00013240">
        <w:t>5</w:t>
      </w:r>
      <w:r w:rsidR="00955E4A" w:rsidRPr="00013240">
        <w:t xml:space="preserve"> </w:t>
      </w:r>
      <w:r w:rsidRPr="00013240">
        <w:t>przeznaczono kwotę</w:t>
      </w:r>
      <w:r w:rsidR="009951D5" w:rsidRPr="00013240">
        <w:t xml:space="preserve"> </w:t>
      </w:r>
      <w:r w:rsidR="00013240" w:rsidRPr="00013240">
        <w:rPr>
          <w:b/>
        </w:rPr>
        <w:t>10.695,25</w:t>
      </w:r>
      <w:r w:rsidR="009951D5" w:rsidRPr="00013240">
        <w:t xml:space="preserve"> zł</w:t>
      </w:r>
      <w:r w:rsidRPr="00013240">
        <w:t xml:space="preserve">  </w:t>
      </w:r>
    </w:p>
    <w:p w:rsidR="00013240" w:rsidRDefault="00013240" w:rsidP="00013240">
      <w:pPr>
        <w:pStyle w:val="Akapitzlist"/>
        <w:tabs>
          <w:tab w:val="left" w:pos="5535"/>
        </w:tabs>
        <w:jc w:val="both"/>
        <w:rPr>
          <w:b/>
          <w:i/>
        </w:rPr>
      </w:pPr>
    </w:p>
    <w:p w:rsidR="00853B66" w:rsidRPr="000B75E1" w:rsidRDefault="00853B66" w:rsidP="008F1B5E">
      <w:pPr>
        <w:pStyle w:val="Akapitzlist"/>
        <w:numPr>
          <w:ilvl w:val="0"/>
          <w:numId w:val="1"/>
        </w:numPr>
        <w:tabs>
          <w:tab w:val="left" w:pos="5535"/>
        </w:tabs>
        <w:jc w:val="both"/>
        <w:rPr>
          <w:b/>
          <w:i/>
        </w:rPr>
      </w:pPr>
      <w:r w:rsidRPr="000B75E1">
        <w:rPr>
          <w:b/>
          <w:i/>
        </w:rPr>
        <w:t>Finansowanie zadań oświatowych</w:t>
      </w:r>
    </w:p>
    <w:p w:rsidR="00853B66" w:rsidRDefault="00853B66" w:rsidP="00853B66">
      <w:pPr>
        <w:pStyle w:val="Akapitzlist"/>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t>Środki przeznaczone na prowadzenie przedszkoli</w:t>
      </w:r>
    </w:p>
    <w:p w:rsidR="00735022" w:rsidRDefault="00853B66" w:rsidP="00B20189">
      <w:pPr>
        <w:pStyle w:val="Bezodstpw"/>
        <w:spacing w:line="360" w:lineRule="auto"/>
        <w:ind w:firstLine="644"/>
        <w:jc w:val="both"/>
      </w:pPr>
      <w:r>
        <w:t>S</w:t>
      </w:r>
      <w:r w:rsidR="00955E4A">
        <w:t>amorządowe Przedszkole w Solcu-Z</w:t>
      </w:r>
      <w:r>
        <w:t xml:space="preserve">droju </w:t>
      </w:r>
      <w:r w:rsidR="00735022">
        <w:t xml:space="preserve">oraz Punkt Przedszkolny w Zborowie </w:t>
      </w:r>
      <w:r w:rsidR="009951D5">
        <w:t xml:space="preserve">finansowane </w:t>
      </w:r>
      <w:r w:rsidR="00AF6B3D">
        <w:t xml:space="preserve">są </w:t>
      </w:r>
      <w:r w:rsidR="009951D5">
        <w:t>z budżetu G</w:t>
      </w:r>
      <w:r>
        <w:t>min</w:t>
      </w:r>
      <w:r w:rsidR="009951D5">
        <w:t>y Solec-Z</w:t>
      </w:r>
      <w:r w:rsidR="00735022">
        <w:t>drój.</w:t>
      </w:r>
      <w:r w:rsidR="00AF6B3D">
        <w:t xml:space="preserve"> Na dofinansowanie zadań w zakresie wychowania przedszkolnego Gmina otrzymała dotacje celową w wysokości </w:t>
      </w:r>
      <w:r w:rsidR="00AF6B3D" w:rsidRPr="00AF6B3D">
        <w:rPr>
          <w:b/>
        </w:rPr>
        <w:t>167.420,00</w:t>
      </w:r>
      <w:r w:rsidR="00AF6B3D">
        <w:t xml:space="preserve"> zł</w:t>
      </w:r>
    </w:p>
    <w:p w:rsidR="00853B66" w:rsidRDefault="00853B66" w:rsidP="000B75E1">
      <w:pPr>
        <w:pStyle w:val="Bezodstpw"/>
        <w:spacing w:line="360" w:lineRule="auto"/>
        <w:jc w:val="both"/>
      </w:pPr>
      <w:r>
        <w:t>Wydatki ponoszone na utrzymanie przed</w:t>
      </w:r>
      <w:r w:rsidR="004944FF">
        <w:t>szkoli w miesiącach IX- XII 201</w:t>
      </w:r>
      <w:r w:rsidR="00AA317B">
        <w:t>4</w:t>
      </w:r>
      <w:r w:rsidR="004944FF">
        <w:t xml:space="preserve"> r. i I-VIII 201</w:t>
      </w:r>
      <w:r w:rsidR="00AA317B">
        <w:t>5</w:t>
      </w:r>
      <w:r>
        <w:t xml:space="preserve"> r. przedstawia poniższa tabela:</w:t>
      </w:r>
    </w:p>
    <w:p w:rsidR="000B75E1" w:rsidRDefault="000B75E1" w:rsidP="000B75E1">
      <w:pPr>
        <w:pStyle w:val="Bezodstpw"/>
        <w:spacing w:line="360" w:lineRule="auto"/>
        <w:jc w:val="both"/>
      </w:pPr>
    </w:p>
    <w:p w:rsidR="00853B66" w:rsidRPr="000B75E1" w:rsidRDefault="00853B66" w:rsidP="000B75E1">
      <w:pPr>
        <w:pStyle w:val="Bezodstpw"/>
        <w:jc w:val="both"/>
        <w:rPr>
          <w:b/>
          <w:i/>
          <w:sz w:val="20"/>
          <w:szCs w:val="20"/>
        </w:rPr>
      </w:pPr>
      <w:r w:rsidRPr="000B75E1">
        <w:rPr>
          <w:b/>
          <w:i/>
          <w:sz w:val="20"/>
          <w:szCs w:val="20"/>
        </w:rPr>
        <w:t>Wydatki osobowe, rzeczowe i majątkowe w poszczególnych placówkach przedszkol</w:t>
      </w:r>
      <w:r w:rsidR="000B75E1">
        <w:rPr>
          <w:b/>
          <w:i/>
          <w:sz w:val="20"/>
          <w:szCs w:val="20"/>
        </w:rPr>
        <w:t xml:space="preserve">nych </w:t>
      </w:r>
      <w:r w:rsidRPr="000B75E1">
        <w:rPr>
          <w:b/>
          <w:i/>
          <w:sz w:val="20"/>
          <w:szCs w:val="20"/>
        </w:rPr>
        <w:t>(rozdz. 80104</w:t>
      </w:r>
      <w:r w:rsidR="00DD130D">
        <w:rPr>
          <w:b/>
          <w:i/>
          <w:sz w:val="20"/>
          <w:szCs w:val="20"/>
        </w:rPr>
        <w:t>, 80106</w:t>
      </w:r>
      <w:r w:rsidR="00C519C9">
        <w:rPr>
          <w:b/>
          <w:i/>
          <w:sz w:val="20"/>
          <w:szCs w:val="20"/>
        </w:rPr>
        <w:t>,</w:t>
      </w:r>
      <w:r w:rsidR="00791DA2">
        <w:rPr>
          <w:b/>
          <w:i/>
          <w:sz w:val="20"/>
          <w:szCs w:val="20"/>
        </w:rPr>
        <w:t xml:space="preserve"> 80146,</w:t>
      </w:r>
      <w:r w:rsidR="00C519C9">
        <w:rPr>
          <w:b/>
          <w:i/>
          <w:sz w:val="20"/>
          <w:szCs w:val="20"/>
        </w:rPr>
        <w:t xml:space="preserve"> 80148</w:t>
      </w:r>
      <w:r w:rsidR="00791DA2">
        <w:rPr>
          <w:b/>
          <w:i/>
          <w:sz w:val="20"/>
          <w:szCs w:val="20"/>
        </w:rPr>
        <w:t>, 80195</w:t>
      </w:r>
      <w:r w:rsidRPr="000B75E1">
        <w:rPr>
          <w:b/>
          <w:i/>
          <w:sz w:val="20"/>
          <w:szCs w:val="20"/>
        </w:rPr>
        <w:t xml:space="preserve">) </w:t>
      </w:r>
    </w:p>
    <w:p w:rsidR="00853B66" w:rsidRPr="000B75E1" w:rsidRDefault="00853B66" w:rsidP="000B75E1">
      <w:pPr>
        <w:pStyle w:val="Bezodstpw"/>
        <w:jc w:val="both"/>
        <w:rPr>
          <w:b/>
          <w:i/>
          <w:sz w:val="20"/>
          <w:szCs w:val="20"/>
        </w:rPr>
      </w:pPr>
      <w:r w:rsidRPr="000B75E1">
        <w:rPr>
          <w:b/>
          <w:i/>
          <w:sz w:val="20"/>
          <w:szCs w:val="20"/>
        </w:rPr>
        <w:t>Rok szkolny 201</w:t>
      </w:r>
      <w:r w:rsidR="00AA317B">
        <w:rPr>
          <w:b/>
          <w:i/>
          <w:sz w:val="20"/>
          <w:szCs w:val="20"/>
        </w:rPr>
        <w:t>4</w:t>
      </w:r>
      <w:r w:rsidR="00006B39">
        <w:rPr>
          <w:b/>
          <w:i/>
          <w:sz w:val="20"/>
          <w:szCs w:val="20"/>
        </w:rPr>
        <w:t>/201</w:t>
      </w:r>
      <w:r w:rsidR="00AA317B">
        <w:rPr>
          <w:b/>
          <w:i/>
          <w:sz w:val="20"/>
          <w:szCs w:val="20"/>
        </w:rPr>
        <w:t>5</w:t>
      </w:r>
    </w:p>
    <w:tbl>
      <w:tblPr>
        <w:tblStyle w:val="Tabela-Siatka"/>
        <w:tblW w:w="0" w:type="auto"/>
        <w:tblLook w:val="04A0"/>
      </w:tblPr>
      <w:tblGrid>
        <w:gridCol w:w="2802"/>
        <w:gridCol w:w="1701"/>
        <w:gridCol w:w="1701"/>
        <w:gridCol w:w="1417"/>
        <w:gridCol w:w="1591"/>
      </w:tblGrid>
      <w:tr w:rsidR="00853B66" w:rsidTr="00347FB4">
        <w:trPr>
          <w:trHeight w:val="708"/>
        </w:trPr>
        <w:tc>
          <w:tcPr>
            <w:tcW w:w="2802" w:type="dxa"/>
            <w:shd w:val="clear" w:color="auto" w:fill="D9D9D9" w:themeFill="background1" w:themeFillShade="D9"/>
            <w:vAlign w:val="center"/>
          </w:tcPr>
          <w:p w:rsidR="00853B66" w:rsidRDefault="00853B66" w:rsidP="00853B66">
            <w:pPr>
              <w:tabs>
                <w:tab w:val="left" w:pos="5535"/>
              </w:tabs>
              <w:jc w:val="center"/>
            </w:pPr>
            <w:r>
              <w:t>Placówka</w:t>
            </w:r>
          </w:p>
        </w:tc>
        <w:tc>
          <w:tcPr>
            <w:tcW w:w="1701" w:type="dxa"/>
            <w:shd w:val="clear" w:color="auto" w:fill="D9D9D9" w:themeFill="background1" w:themeFillShade="D9"/>
            <w:vAlign w:val="center"/>
          </w:tcPr>
          <w:p w:rsidR="00853B66" w:rsidRDefault="00853B66" w:rsidP="00853B66">
            <w:pPr>
              <w:tabs>
                <w:tab w:val="left" w:pos="5535"/>
              </w:tabs>
              <w:jc w:val="center"/>
            </w:pPr>
            <w:r>
              <w:t>Wydatki osobowe</w:t>
            </w:r>
          </w:p>
        </w:tc>
        <w:tc>
          <w:tcPr>
            <w:tcW w:w="1701" w:type="dxa"/>
            <w:shd w:val="clear" w:color="auto" w:fill="D9D9D9" w:themeFill="background1" w:themeFillShade="D9"/>
            <w:vAlign w:val="center"/>
          </w:tcPr>
          <w:p w:rsidR="00853B66" w:rsidRDefault="00853B66" w:rsidP="00853B66">
            <w:pPr>
              <w:tabs>
                <w:tab w:val="left" w:pos="5535"/>
              </w:tabs>
              <w:jc w:val="center"/>
            </w:pPr>
            <w:r>
              <w:t>Wydatki rzeczowe</w:t>
            </w:r>
          </w:p>
        </w:tc>
        <w:tc>
          <w:tcPr>
            <w:tcW w:w="1417" w:type="dxa"/>
            <w:shd w:val="clear" w:color="auto" w:fill="D9D9D9" w:themeFill="background1" w:themeFillShade="D9"/>
            <w:vAlign w:val="center"/>
          </w:tcPr>
          <w:p w:rsidR="00853B66" w:rsidRDefault="00853B66" w:rsidP="00853B66">
            <w:pPr>
              <w:tabs>
                <w:tab w:val="left" w:pos="5535"/>
              </w:tabs>
              <w:jc w:val="center"/>
            </w:pPr>
            <w:r>
              <w:t>Wydatki majątkowe</w:t>
            </w:r>
          </w:p>
        </w:tc>
        <w:tc>
          <w:tcPr>
            <w:tcW w:w="1591" w:type="dxa"/>
            <w:shd w:val="clear" w:color="auto" w:fill="D9D9D9" w:themeFill="background1" w:themeFillShade="D9"/>
            <w:vAlign w:val="center"/>
          </w:tcPr>
          <w:p w:rsidR="00853B66" w:rsidRDefault="00853B66" w:rsidP="00853B66">
            <w:pPr>
              <w:tabs>
                <w:tab w:val="left" w:pos="5535"/>
              </w:tabs>
              <w:jc w:val="center"/>
            </w:pPr>
            <w:r>
              <w:t>Razem</w:t>
            </w:r>
          </w:p>
        </w:tc>
      </w:tr>
      <w:tr w:rsidR="00853B66" w:rsidTr="00853B66">
        <w:tc>
          <w:tcPr>
            <w:tcW w:w="2802" w:type="dxa"/>
            <w:vAlign w:val="center"/>
          </w:tcPr>
          <w:p w:rsidR="00853B66" w:rsidRDefault="00853B66" w:rsidP="00853B66">
            <w:pPr>
              <w:tabs>
                <w:tab w:val="left" w:pos="5535"/>
              </w:tabs>
            </w:pPr>
            <w:r>
              <w:t xml:space="preserve">Samorządowe </w:t>
            </w:r>
            <w:r w:rsidR="00F51DF1">
              <w:t>Przedszkole   w Solcu-Z</w:t>
            </w:r>
            <w:r>
              <w:t>droju</w:t>
            </w:r>
          </w:p>
        </w:tc>
        <w:tc>
          <w:tcPr>
            <w:tcW w:w="1701" w:type="dxa"/>
            <w:vAlign w:val="center"/>
          </w:tcPr>
          <w:p w:rsidR="00853B66" w:rsidRPr="004B0100" w:rsidRDefault="00973CCB" w:rsidP="00853B66">
            <w:pPr>
              <w:tabs>
                <w:tab w:val="left" w:pos="5535"/>
              </w:tabs>
              <w:jc w:val="right"/>
            </w:pPr>
            <w:r w:rsidRPr="004B0100">
              <w:t>202.076,04</w:t>
            </w:r>
          </w:p>
        </w:tc>
        <w:tc>
          <w:tcPr>
            <w:tcW w:w="1701" w:type="dxa"/>
            <w:vAlign w:val="center"/>
          </w:tcPr>
          <w:p w:rsidR="00853B66" w:rsidRPr="004B0100" w:rsidRDefault="00973CCB" w:rsidP="00853B66">
            <w:pPr>
              <w:tabs>
                <w:tab w:val="left" w:pos="5535"/>
              </w:tabs>
              <w:jc w:val="right"/>
            </w:pPr>
            <w:r w:rsidRPr="004B0100">
              <w:t>50.125,81</w:t>
            </w:r>
          </w:p>
        </w:tc>
        <w:tc>
          <w:tcPr>
            <w:tcW w:w="1417" w:type="dxa"/>
            <w:vAlign w:val="center"/>
          </w:tcPr>
          <w:p w:rsidR="00853B66" w:rsidRPr="004B0100" w:rsidRDefault="00853B66" w:rsidP="00853B66">
            <w:pPr>
              <w:tabs>
                <w:tab w:val="left" w:pos="5535"/>
              </w:tabs>
              <w:jc w:val="right"/>
            </w:pPr>
            <w:r w:rsidRPr="004B0100">
              <w:t>0</w:t>
            </w:r>
          </w:p>
        </w:tc>
        <w:tc>
          <w:tcPr>
            <w:tcW w:w="1591" w:type="dxa"/>
            <w:vAlign w:val="center"/>
          </w:tcPr>
          <w:p w:rsidR="00853B66" w:rsidRPr="004B0100" w:rsidRDefault="00973CCB" w:rsidP="00853B66">
            <w:pPr>
              <w:tabs>
                <w:tab w:val="left" w:pos="5535"/>
              </w:tabs>
              <w:jc w:val="right"/>
            </w:pPr>
            <w:r w:rsidRPr="004B0100">
              <w:t>252.201,85</w:t>
            </w:r>
          </w:p>
        </w:tc>
      </w:tr>
      <w:tr w:rsidR="00853B66" w:rsidTr="00853B66">
        <w:tc>
          <w:tcPr>
            <w:tcW w:w="2802" w:type="dxa"/>
            <w:vAlign w:val="center"/>
          </w:tcPr>
          <w:p w:rsidR="00853B66" w:rsidRDefault="00853B66" w:rsidP="00853B66">
            <w:pPr>
              <w:tabs>
                <w:tab w:val="left" w:pos="5535"/>
              </w:tabs>
            </w:pPr>
            <w:r>
              <w:t>Punkt Przedszkolny              w Zborowie</w:t>
            </w:r>
          </w:p>
        </w:tc>
        <w:tc>
          <w:tcPr>
            <w:tcW w:w="1701" w:type="dxa"/>
            <w:vAlign w:val="center"/>
          </w:tcPr>
          <w:p w:rsidR="00853B66" w:rsidRPr="004B0100" w:rsidRDefault="00973CCB" w:rsidP="00853B66">
            <w:pPr>
              <w:tabs>
                <w:tab w:val="left" w:pos="5535"/>
              </w:tabs>
              <w:jc w:val="right"/>
            </w:pPr>
            <w:r w:rsidRPr="004B0100">
              <w:t>63.417,85</w:t>
            </w:r>
          </w:p>
        </w:tc>
        <w:tc>
          <w:tcPr>
            <w:tcW w:w="1701" w:type="dxa"/>
            <w:vAlign w:val="center"/>
          </w:tcPr>
          <w:p w:rsidR="00853B66" w:rsidRPr="004B0100" w:rsidRDefault="00973CCB" w:rsidP="00853B66">
            <w:pPr>
              <w:tabs>
                <w:tab w:val="left" w:pos="5535"/>
              </w:tabs>
              <w:jc w:val="right"/>
            </w:pPr>
            <w:r w:rsidRPr="004B0100">
              <w:t>23.337,50</w:t>
            </w:r>
          </w:p>
        </w:tc>
        <w:tc>
          <w:tcPr>
            <w:tcW w:w="1417" w:type="dxa"/>
            <w:vAlign w:val="center"/>
          </w:tcPr>
          <w:p w:rsidR="00853B66" w:rsidRPr="004B0100" w:rsidRDefault="00853B66" w:rsidP="00853B66">
            <w:pPr>
              <w:tabs>
                <w:tab w:val="left" w:pos="5535"/>
              </w:tabs>
              <w:jc w:val="right"/>
            </w:pPr>
            <w:r w:rsidRPr="004B0100">
              <w:t>0</w:t>
            </w:r>
          </w:p>
        </w:tc>
        <w:tc>
          <w:tcPr>
            <w:tcW w:w="1591" w:type="dxa"/>
            <w:vAlign w:val="center"/>
          </w:tcPr>
          <w:p w:rsidR="00853B66" w:rsidRPr="004B0100" w:rsidRDefault="00973CCB" w:rsidP="00853B66">
            <w:pPr>
              <w:tabs>
                <w:tab w:val="left" w:pos="5535"/>
              </w:tabs>
              <w:jc w:val="right"/>
            </w:pPr>
            <w:r w:rsidRPr="004B0100">
              <w:t>86.755,35</w:t>
            </w:r>
          </w:p>
        </w:tc>
      </w:tr>
      <w:tr w:rsidR="00853B66" w:rsidTr="00853B66">
        <w:trPr>
          <w:trHeight w:val="647"/>
        </w:trPr>
        <w:tc>
          <w:tcPr>
            <w:tcW w:w="2802" w:type="dxa"/>
            <w:vAlign w:val="center"/>
          </w:tcPr>
          <w:p w:rsidR="00853B66" w:rsidRPr="00347FB4" w:rsidRDefault="00853B66" w:rsidP="00853B66">
            <w:pPr>
              <w:tabs>
                <w:tab w:val="left" w:pos="5535"/>
              </w:tabs>
              <w:rPr>
                <w:b/>
              </w:rPr>
            </w:pPr>
            <w:r w:rsidRPr="00347FB4">
              <w:rPr>
                <w:b/>
              </w:rPr>
              <w:t>RAZEM</w:t>
            </w:r>
          </w:p>
        </w:tc>
        <w:tc>
          <w:tcPr>
            <w:tcW w:w="1701" w:type="dxa"/>
            <w:vAlign w:val="center"/>
          </w:tcPr>
          <w:p w:rsidR="00853B66" w:rsidRPr="004B0100" w:rsidRDefault="00973CCB" w:rsidP="00853B66">
            <w:pPr>
              <w:tabs>
                <w:tab w:val="left" w:pos="5535"/>
              </w:tabs>
              <w:jc w:val="right"/>
              <w:rPr>
                <w:b/>
              </w:rPr>
            </w:pPr>
            <w:r w:rsidRPr="004B0100">
              <w:rPr>
                <w:b/>
              </w:rPr>
              <w:t>265.493,89</w:t>
            </w:r>
          </w:p>
        </w:tc>
        <w:tc>
          <w:tcPr>
            <w:tcW w:w="1701" w:type="dxa"/>
            <w:vAlign w:val="center"/>
          </w:tcPr>
          <w:p w:rsidR="00853B66" w:rsidRPr="004B0100" w:rsidRDefault="00973CCB" w:rsidP="00853B66">
            <w:pPr>
              <w:tabs>
                <w:tab w:val="left" w:pos="5535"/>
              </w:tabs>
              <w:jc w:val="right"/>
              <w:rPr>
                <w:b/>
              </w:rPr>
            </w:pPr>
            <w:r w:rsidRPr="004B0100">
              <w:rPr>
                <w:b/>
              </w:rPr>
              <w:t>73.463,31</w:t>
            </w:r>
          </w:p>
        </w:tc>
        <w:tc>
          <w:tcPr>
            <w:tcW w:w="1417" w:type="dxa"/>
            <w:vAlign w:val="center"/>
          </w:tcPr>
          <w:p w:rsidR="00853B66" w:rsidRPr="004B0100" w:rsidRDefault="00853B66" w:rsidP="00853B66">
            <w:pPr>
              <w:tabs>
                <w:tab w:val="left" w:pos="5535"/>
              </w:tabs>
              <w:jc w:val="right"/>
              <w:rPr>
                <w:b/>
              </w:rPr>
            </w:pPr>
            <w:r w:rsidRPr="004B0100">
              <w:rPr>
                <w:b/>
              </w:rPr>
              <w:t>0</w:t>
            </w:r>
          </w:p>
        </w:tc>
        <w:tc>
          <w:tcPr>
            <w:tcW w:w="1591" w:type="dxa"/>
            <w:vAlign w:val="center"/>
          </w:tcPr>
          <w:p w:rsidR="00853B66" w:rsidRPr="004B0100" w:rsidRDefault="00973CCB" w:rsidP="00F025E2">
            <w:pPr>
              <w:tabs>
                <w:tab w:val="left" w:pos="5535"/>
              </w:tabs>
              <w:jc w:val="right"/>
              <w:rPr>
                <w:b/>
              </w:rPr>
            </w:pPr>
            <w:r w:rsidRPr="004B0100">
              <w:rPr>
                <w:b/>
              </w:rPr>
              <w:t>338.957,20</w:t>
            </w:r>
          </w:p>
        </w:tc>
      </w:tr>
    </w:tbl>
    <w:p w:rsidR="002506F1" w:rsidRDefault="00B20189" w:rsidP="00B20189">
      <w:pPr>
        <w:pStyle w:val="Bezodstpw"/>
        <w:spacing w:line="360" w:lineRule="auto"/>
        <w:ind w:firstLine="708"/>
        <w:jc w:val="both"/>
      </w:pPr>
      <w:r>
        <w:t>Z</w:t>
      </w:r>
      <w:r w:rsidR="006C348A">
        <w:t xml:space="preserve">godnie z art. 90 ustawy o systemie oświaty gmina </w:t>
      </w:r>
      <w:r w:rsidR="00FF3F8E">
        <w:t>zwraca koszty dotacji związanej</w:t>
      </w:r>
      <w:r>
        <w:t xml:space="preserve">                  </w:t>
      </w:r>
      <w:r w:rsidR="00FF3F8E">
        <w:t xml:space="preserve">z uczęszczaniem dziecka zamieszkałego na </w:t>
      </w:r>
      <w:r w:rsidR="002506F1">
        <w:t xml:space="preserve">jej </w:t>
      </w:r>
      <w:r w:rsidR="00FF3F8E">
        <w:t>terenie do niepublicznej placówki oświatowej</w:t>
      </w:r>
      <w:r w:rsidR="002506F1">
        <w:t xml:space="preserve">                            </w:t>
      </w:r>
      <w:r w:rsidR="00FF3F8E">
        <w:t xml:space="preserve"> w wysokości kosztów ponoszonych przez gminę na terenie której znajduje się przedszkole.</w:t>
      </w:r>
    </w:p>
    <w:p w:rsidR="00FF3F8E" w:rsidRDefault="00FF3F8E" w:rsidP="002506F1">
      <w:pPr>
        <w:pStyle w:val="Bezodstpw"/>
        <w:spacing w:line="360" w:lineRule="auto"/>
        <w:jc w:val="both"/>
        <w:rPr>
          <w:b/>
        </w:rPr>
      </w:pPr>
      <w:r>
        <w:lastRenderedPageBreak/>
        <w:t>W roku szkolnym 201</w:t>
      </w:r>
      <w:r w:rsidR="00E44C94">
        <w:t>4</w:t>
      </w:r>
      <w:r>
        <w:t>/201</w:t>
      </w:r>
      <w:r w:rsidR="00E44C94">
        <w:t>5</w:t>
      </w:r>
      <w:r>
        <w:t xml:space="preserve"> jedno dziecko z terenu gminy Solec-Zdrój uczęszczało do Niepublicznego Przedszkola „</w:t>
      </w:r>
      <w:r w:rsidR="0033390D">
        <w:t xml:space="preserve">Smerfuś” w Mikułowicach, dlatego </w:t>
      </w:r>
      <w:r w:rsidR="007D0B18">
        <w:t>też g</w:t>
      </w:r>
      <w:r>
        <w:t xml:space="preserve">mina pokryła koszty dotacji </w:t>
      </w:r>
      <w:r w:rsidR="002506F1">
        <w:t xml:space="preserve">Gminie Busko-Zdrój w wysokości </w:t>
      </w:r>
      <w:r w:rsidR="0033390D">
        <w:rPr>
          <w:b/>
        </w:rPr>
        <w:t>2.546,39</w:t>
      </w:r>
      <w:r w:rsidR="002506F1" w:rsidRPr="002506F1">
        <w:rPr>
          <w:b/>
        </w:rPr>
        <w:t xml:space="preserve"> zł</w:t>
      </w:r>
      <w:r w:rsidR="0033390D">
        <w:rPr>
          <w:b/>
        </w:rPr>
        <w:t>.</w:t>
      </w:r>
    </w:p>
    <w:p w:rsidR="0033390D" w:rsidRPr="006513ED" w:rsidRDefault="00855F82" w:rsidP="00855F82">
      <w:pPr>
        <w:pStyle w:val="Bezodstpw"/>
        <w:spacing w:line="360" w:lineRule="auto"/>
        <w:ind w:firstLine="644"/>
        <w:jc w:val="both"/>
        <w:rPr>
          <w:rFonts w:ascii="Times New Roman" w:hAnsi="Times New Roman" w:cs="Times New Roman"/>
          <w:b/>
        </w:rPr>
      </w:pPr>
      <w:r w:rsidRPr="006513ED">
        <w:rPr>
          <w:rFonts w:ascii="Times New Roman" w:hAnsi="Times New Roman" w:cs="Times New Roman"/>
        </w:rPr>
        <w:t>Zgodnie z art. 79a ustawy o systemie oświaty jeżeli do publicznego przedszkola lub publicznej innej formy wychowania przedszkolnego, prowadzonych przez gminę, uczęszcza uczeń niebędący jej mieszkańcem, gmina, której mieszkańcem jest ten uczeń, pokrywa koszty wychowania przedszkolnego tego ucznia</w:t>
      </w:r>
      <w:r w:rsidRPr="006513ED">
        <w:rPr>
          <w:rFonts w:ascii="Times New Roman" w:hAnsi="Times New Roman" w:cs="Times New Roman"/>
          <w:b/>
        </w:rPr>
        <w:t xml:space="preserve"> </w:t>
      </w:r>
      <w:r w:rsidRPr="006513ED">
        <w:rPr>
          <w:rFonts w:ascii="Times New Roman" w:hAnsi="Times New Roman" w:cs="Times New Roman"/>
        </w:rPr>
        <w:t>w wysokości równej wydatkom bieżącym przewidzianym na jednego ucznia, odpowiednio w publicznych przedszkolach lub publicznych innych formach wychowania przedszkolnego</w:t>
      </w:r>
      <w:r w:rsidRPr="006513ED">
        <w:rPr>
          <w:rFonts w:ascii="Times New Roman" w:hAnsi="Times New Roman" w:cs="Times New Roman"/>
          <w:b/>
        </w:rPr>
        <w:t xml:space="preserve">. </w:t>
      </w:r>
      <w:r w:rsidRPr="006513ED">
        <w:rPr>
          <w:rFonts w:ascii="Times New Roman" w:hAnsi="Times New Roman" w:cs="Times New Roman"/>
        </w:rPr>
        <w:t>W roku szkolnym 2014/2015</w:t>
      </w:r>
      <w:r w:rsidR="006513ED">
        <w:rPr>
          <w:rFonts w:ascii="Times New Roman" w:hAnsi="Times New Roman" w:cs="Times New Roman"/>
        </w:rPr>
        <w:t xml:space="preserve"> </w:t>
      </w:r>
      <w:r w:rsidRPr="006513ED">
        <w:rPr>
          <w:rFonts w:ascii="Times New Roman" w:hAnsi="Times New Roman" w:cs="Times New Roman"/>
        </w:rPr>
        <w:t>4 dzieci z terenu gmin sąsiednich korzystało</w:t>
      </w:r>
      <w:r w:rsidR="006513ED">
        <w:rPr>
          <w:rFonts w:ascii="Times New Roman" w:hAnsi="Times New Roman" w:cs="Times New Roman"/>
        </w:rPr>
        <w:t xml:space="preserve">                  </w:t>
      </w:r>
      <w:r w:rsidR="007D0B18">
        <w:rPr>
          <w:rFonts w:ascii="Times New Roman" w:hAnsi="Times New Roman" w:cs="Times New Roman"/>
        </w:rPr>
        <w:t xml:space="preserve"> z wychowania przedszkolnego w n</w:t>
      </w:r>
      <w:r w:rsidRPr="006513ED">
        <w:rPr>
          <w:rFonts w:ascii="Times New Roman" w:hAnsi="Times New Roman" w:cs="Times New Roman"/>
        </w:rPr>
        <w:t>aszych placówkach, z tego tytułu uzyskano zwrot kosztów</w:t>
      </w:r>
      <w:r w:rsidR="006513ED">
        <w:rPr>
          <w:rFonts w:ascii="Times New Roman" w:hAnsi="Times New Roman" w:cs="Times New Roman"/>
        </w:rPr>
        <w:t xml:space="preserve">             </w:t>
      </w:r>
      <w:r w:rsidRPr="006513ED">
        <w:rPr>
          <w:rFonts w:ascii="Times New Roman" w:hAnsi="Times New Roman" w:cs="Times New Roman"/>
        </w:rPr>
        <w:t xml:space="preserve"> w wysokości </w:t>
      </w:r>
      <w:r w:rsidR="002A719E" w:rsidRPr="006513ED">
        <w:rPr>
          <w:rFonts w:ascii="Times New Roman" w:hAnsi="Times New Roman" w:cs="Times New Roman"/>
          <w:b/>
        </w:rPr>
        <w:t>14.263,39 zł.</w:t>
      </w:r>
    </w:p>
    <w:p w:rsidR="002A719E" w:rsidRPr="00855F82" w:rsidRDefault="00AF6B3D" w:rsidP="00855F82">
      <w:pPr>
        <w:pStyle w:val="Bezodstpw"/>
        <w:spacing w:line="360" w:lineRule="auto"/>
        <w:ind w:firstLine="644"/>
        <w:jc w:val="both"/>
      </w:pPr>
      <w:r>
        <w:t xml:space="preserve">Natomiast 5 dzieci z terenu naszej </w:t>
      </w:r>
      <w:r w:rsidR="007D0B18">
        <w:t>g</w:t>
      </w:r>
      <w:r w:rsidR="002A719E">
        <w:t>miny korzysta</w:t>
      </w:r>
      <w:r w:rsidR="006513ED">
        <w:t>ło</w:t>
      </w:r>
      <w:r w:rsidR="002A719E">
        <w:t xml:space="preserve"> z wychowania przedszkolnego</w:t>
      </w:r>
      <w:r w:rsidR="006513ED">
        <w:t xml:space="preserve"> w gminie sąsiedniej, z tego tytułu ponieśliśmy koszt w kwocie </w:t>
      </w:r>
      <w:r w:rsidR="006513ED" w:rsidRPr="006513ED">
        <w:rPr>
          <w:b/>
        </w:rPr>
        <w:t>18.252,74</w:t>
      </w:r>
      <w:r w:rsidR="006513ED">
        <w:t xml:space="preserve"> </w:t>
      </w:r>
      <w:r w:rsidR="006513ED" w:rsidRPr="006513ED">
        <w:rPr>
          <w:b/>
        </w:rPr>
        <w:t xml:space="preserve">zł </w:t>
      </w:r>
    </w:p>
    <w:p w:rsidR="00B20189" w:rsidRDefault="00B20189" w:rsidP="002506F1">
      <w:pPr>
        <w:pStyle w:val="Bezodstpw"/>
        <w:spacing w:line="360" w:lineRule="auto"/>
        <w:jc w:val="both"/>
      </w:pPr>
    </w:p>
    <w:p w:rsidR="00853B66" w:rsidRPr="000B75E1" w:rsidRDefault="00853B66" w:rsidP="008F1B5E">
      <w:pPr>
        <w:pStyle w:val="Akapitzlist"/>
        <w:numPr>
          <w:ilvl w:val="1"/>
          <w:numId w:val="1"/>
        </w:numPr>
        <w:tabs>
          <w:tab w:val="left" w:pos="5535"/>
        </w:tabs>
        <w:jc w:val="both"/>
        <w:rPr>
          <w:i/>
        </w:rPr>
      </w:pPr>
      <w:r w:rsidRPr="000B75E1">
        <w:rPr>
          <w:i/>
        </w:rPr>
        <w:t>Środki przeznaczone na prowadzenie szkół podstawowych i gimnazjów</w:t>
      </w:r>
    </w:p>
    <w:p w:rsidR="00853B66" w:rsidRDefault="00853B66" w:rsidP="00B20189">
      <w:pPr>
        <w:pStyle w:val="Bezodstpw"/>
        <w:spacing w:line="360" w:lineRule="auto"/>
        <w:ind w:firstLine="709"/>
        <w:jc w:val="both"/>
      </w:pPr>
      <w:r>
        <w:t>Podstawowymi kosztami warunkującymi wielkość wydatkowanych środków związanych</w:t>
      </w:r>
      <w:r w:rsidR="000B75E1">
        <w:t xml:space="preserve">                      </w:t>
      </w:r>
      <w:r>
        <w:t xml:space="preserve"> z prowadzeniem szkół są:</w:t>
      </w:r>
    </w:p>
    <w:p w:rsidR="00853B66" w:rsidRDefault="00853B66" w:rsidP="008F1B5E">
      <w:pPr>
        <w:pStyle w:val="Bezodstpw"/>
        <w:numPr>
          <w:ilvl w:val="0"/>
          <w:numId w:val="5"/>
        </w:numPr>
        <w:spacing w:line="360" w:lineRule="auto"/>
        <w:jc w:val="both"/>
      </w:pPr>
      <w:r>
        <w:t>koszty płacowe, w skład</w:t>
      </w:r>
      <w:r w:rsidR="001563E7">
        <w:t>,</w:t>
      </w:r>
      <w:r>
        <w:t xml:space="preserve"> których wchodzą wynagrodzenia osobowe i pochodne nauczycieli oraz pracowników administracji i obsługi szkół,</w:t>
      </w:r>
    </w:p>
    <w:p w:rsidR="00853B66" w:rsidRDefault="00853B66" w:rsidP="008F1B5E">
      <w:pPr>
        <w:pStyle w:val="Bezodstpw"/>
        <w:numPr>
          <w:ilvl w:val="0"/>
          <w:numId w:val="5"/>
        </w:numPr>
        <w:spacing w:line="360" w:lineRule="auto"/>
        <w:jc w:val="both"/>
      </w:pPr>
      <w:r>
        <w:t>koszty pozapłacowe (rzeczowe) związane z bieżącym utrzymaniem odpowiedniej bazy oświatowej, przede wszystkim ogrzewanie, energia, woda,</w:t>
      </w:r>
    </w:p>
    <w:p w:rsidR="00853B66" w:rsidRDefault="00853B66" w:rsidP="008F1B5E">
      <w:pPr>
        <w:pStyle w:val="Bezodstpw"/>
        <w:numPr>
          <w:ilvl w:val="0"/>
          <w:numId w:val="5"/>
        </w:numPr>
        <w:spacing w:line="360" w:lineRule="auto"/>
        <w:jc w:val="both"/>
      </w:pPr>
      <w:r>
        <w:t>remonty i inwestycje związane z poprawą bazy oświatowej.</w:t>
      </w:r>
    </w:p>
    <w:p w:rsidR="00853B66" w:rsidRDefault="00AF6B3D" w:rsidP="00853B66">
      <w:pPr>
        <w:pStyle w:val="Bezodstpw"/>
        <w:spacing w:line="360" w:lineRule="auto"/>
        <w:jc w:val="both"/>
      </w:pPr>
      <w:r>
        <w:t xml:space="preserve">Należy zauważyć, że </w:t>
      </w:r>
      <w:r w:rsidR="00853B66">
        <w:t>subwencja oświatowa przekazywana jednostce samorządu terytorialnego nie obejmuje wszystkich zadań ujętych jako zadan</w:t>
      </w:r>
      <w:r w:rsidR="001563E7">
        <w:t>ia własne gminy. Dotyczy to m. in. i</w:t>
      </w:r>
      <w:r w:rsidR="00853B66">
        <w:t>nwestycji, dowozu uczniów, prowadzenia przedszkoli, prowadzenia oddziałów „0” pr</w:t>
      </w:r>
      <w:r w:rsidR="001563E7">
        <w:t>z</w:t>
      </w:r>
      <w:r w:rsidR="00853B66">
        <w:t>y szkołach podstawowych, prowadzenia stołówek szkolnych.</w:t>
      </w:r>
    </w:p>
    <w:p w:rsidR="00853B66" w:rsidRDefault="00853B66" w:rsidP="00B20189">
      <w:pPr>
        <w:pStyle w:val="Bezodstpw"/>
        <w:spacing w:line="360" w:lineRule="auto"/>
        <w:ind w:firstLine="708"/>
        <w:jc w:val="both"/>
      </w:pPr>
      <w:r>
        <w:t>Wydatki ponoszone przez gminę Solec-Zdrój związane z utrzymanie</w:t>
      </w:r>
      <w:r w:rsidR="004944FF">
        <w:t>m szkół w miesiącach IX-XII 201</w:t>
      </w:r>
      <w:r w:rsidR="00AA317B">
        <w:t>4</w:t>
      </w:r>
      <w:r w:rsidR="004944FF">
        <w:t xml:space="preserve"> r. i I-VIII 201</w:t>
      </w:r>
      <w:r w:rsidR="00AA317B">
        <w:t>5</w:t>
      </w:r>
      <w:r>
        <w:t xml:space="preserve"> r. przedstawia poniższa tabela</w:t>
      </w:r>
      <w:r w:rsidR="000313F1">
        <w:t>.</w:t>
      </w:r>
    </w:p>
    <w:p w:rsidR="001563E7" w:rsidRDefault="001563E7" w:rsidP="009951D5">
      <w:pPr>
        <w:pStyle w:val="Bezodstpw"/>
        <w:rPr>
          <w:b/>
          <w:i/>
          <w:sz w:val="20"/>
          <w:szCs w:val="20"/>
        </w:rPr>
      </w:pPr>
    </w:p>
    <w:p w:rsidR="000313F1" w:rsidRPr="009951D5" w:rsidRDefault="000313F1" w:rsidP="009951D5">
      <w:pPr>
        <w:pStyle w:val="Bezodstpw"/>
        <w:rPr>
          <w:b/>
          <w:i/>
          <w:sz w:val="20"/>
          <w:szCs w:val="20"/>
        </w:rPr>
      </w:pPr>
      <w:r w:rsidRPr="009951D5">
        <w:rPr>
          <w:b/>
          <w:i/>
          <w:sz w:val="20"/>
          <w:szCs w:val="20"/>
        </w:rPr>
        <w:t>Wydatki osobowe, rzeczowe i majątkowe w poszczególnych placówkach (szkoły podstawowe i gimnazja)</w:t>
      </w:r>
    </w:p>
    <w:p w:rsidR="000313F1" w:rsidRPr="009951D5" w:rsidRDefault="00B0526C" w:rsidP="009951D5">
      <w:pPr>
        <w:pStyle w:val="Bezodstpw"/>
        <w:rPr>
          <w:b/>
          <w:i/>
          <w:sz w:val="20"/>
          <w:szCs w:val="20"/>
        </w:rPr>
      </w:pPr>
      <w:r>
        <w:rPr>
          <w:b/>
          <w:i/>
          <w:sz w:val="20"/>
          <w:szCs w:val="20"/>
        </w:rPr>
        <w:t>(rozdz. 80101 + 80103 +80110 +</w:t>
      </w:r>
      <w:r w:rsidR="000313F1" w:rsidRPr="009951D5">
        <w:rPr>
          <w:b/>
          <w:i/>
          <w:sz w:val="20"/>
          <w:szCs w:val="20"/>
        </w:rPr>
        <w:t xml:space="preserve"> 80146 + 80148 + </w:t>
      </w:r>
      <w:r>
        <w:rPr>
          <w:b/>
          <w:i/>
          <w:sz w:val="20"/>
          <w:szCs w:val="20"/>
        </w:rPr>
        <w:t>80195 +85401</w:t>
      </w:r>
      <w:r w:rsidR="000313F1" w:rsidRPr="009951D5">
        <w:rPr>
          <w:b/>
          <w:i/>
          <w:sz w:val="20"/>
          <w:szCs w:val="20"/>
        </w:rPr>
        <w:t xml:space="preserve">) </w:t>
      </w:r>
    </w:p>
    <w:p w:rsidR="000313F1" w:rsidRPr="00ED365C" w:rsidRDefault="000313F1" w:rsidP="009951D5">
      <w:pPr>
        <w:pStyle w:val="Bezodstpw"/>
      </w:pPr>
      <w:r w:rsidRPr="009951D5">
        <w:rPr>
          <w:b/>
          <w:i/>
          <w:sz w:val="20"/>
          <w:szCs w:val="20"/>
        </w:rPr>
        <w:t>Rok szkolny 201</w:t>
      </w:r>
      <w:r w:rsidR="00AA317B">
        <w:rPr>
          <w:b/>
          <w:i/>
          <w:sz w:val="20"/>
          <w:szCs w:val="20"/>
        </w:rPr>
        <w:t>4</w:t>
      </w:r>
      <w:r w:rsidRPr="009951D5">
        <w:rPr>
          <w:b/>
          <w:i/>
          <w:sz w:val="20"/>
          <w:szCs w:val="20"/>
        </w:rPr>
        <w:t>/201</w:t>
      </w:r>
      <w:r w:rsidR="00AA317B">
        <w:rPr>
          <w:b/>
          <w:i/>
          <w:sz w:val="20"/>
          <w:szCs w:val="20"/>
        </w:rPr>
        <w:t>5</w:t>
      </w:r>
    </w:p>
    <w:tbl>
      <w:tblPr>
        <w:tblStyle w:val="Tabela-Siatka"/>
        <w:tblW w:w="0" w:type="auto"/>
        <w:tblLook w:val="04A0"/>
      </w:tblPr>
      <w:tblGrid>
        <w:gridCol w:w="3369"/>
        <w:gridCol w:w="1559"/>
        <w:gridCol w:w="1559"/>
        <w:gridCol w:w="1276"/>
        <w:gridCol w:w="1449"/>
      </w:tblGrid>
      <w:tr w:rsidR="000313F1" w:rsidTr="00347FB4">
        <w:trPr>
          <w:trHeight w:val="708"/>
        </w:trPr>
        <w:tc>
          <w:tcPr>
            <w:tcW w:w="3369" w:type="dxa"/>
            <w:shd w:val="clear" w:color="auto" w:fill="D9D9D9" w:themeFill="background1" w:themeFillShade="D9"/>
            <w:vAlign w:val="center"/>
          </w:tcPr>
          <w:p w:rsidR="000313F1" w:rsidRDefault="000313F1" w:rsidP="000313F1">
            <w:pPr>
              <w:tabs>
                <w:tab w:val="left" w:pos="5535"/>
              </w:tabs>
              <w:jc w:val="center"/>
            </w:pPr>
            <w:r>
              <w:t>Placówka</w:t>
            </w:r>
          </w:p>
        </w:tc>
        <w:tc>
          <w:tcPr>
            <w:tcW w:w="1559" w:type="dxa"/>
            <w:shd w:val="clear" w:color="auto" w:fill="D9D9D9" w:themeFill="background1" w:themeFillShade="D9"/>
            <w:vAlign w:val="center"/>
          </w:tcPr>
          <w:p w:rsidR="000313F1" w:rsidRDefault="000313F1" w:rsidP="000313F1">
            <w:pPr>
              <w:tabs>
                <w:tab w:val="left" w:pos="5535"/>
              </w:tabs>
              <w:jc w:val="center"/>
            </w:pPr>
            <w:r>
              <w:t>Wydatki osobowe</w:t>
            </w:r>
          </w:p>
        </w:tc>
        <w:tc>
          <w:tcPr>
            <w:tcW w:w="1559" w:type="dxa"/>
            <w:shd w:val="clear" w:color="auto" w:fill="D9D9D9" w:themeFill="background1" w:themeFillShade="D9"/>
            <w:vAlign w:val="center"/>
          </w:tcPr>
          <w:p w:rsidR="000313F1" w:rsidRDefault="000313F1" w:rsidP="000313F1">
            <w:pPr>
              <w:tabs>
                <w:tab w:val="left" w:pos="5535"/>
              </w:tabs>
              <w:jc w:val="center"/>
            </w:pPr>
            <w:r>
              <w:t>Wydatki rzeczowe</w:t>
            </w:r>
          </w:p>
        </w:tc>
        <w:tc>
          <w:tcPr>
            <w:tcW w:w="1276" w:type="dxa"/>
            <w:shd w:val="clear" w:color="auto" w:fill="D9D9D9" w:themeFill="background1" w:themeFillShade="D9"/>
            <w:vAlign w:val="center"/>
          </w:tcPr>
          <w:p w:rsidR="000313F1" w:rsidRDefault="000313F1" w:rsidP="000313F1">
            <w:pPr>
              <w:tabs>
                <w:tab w:val="left" w:pos="5535"/>
              </w:tabs>
              <w:jc w:val="center"/>
            </w:pPr>
            <w:r>
              <w:t>Wydatki majątkowe</w:t>
            </w:r>
          </w:p>
        </w:tc>
        <w:tc>
          <w:tcPr>
            <w:tcW w:w="1449" w:type="dxa"/>
            <w:shd w:val="clear" w:color="auto" w:fill="D9D9D9" w:themeFill="background1" w:themeFillShade="D9"/>
            <w:vAlign w:val="center"/>
          </w:tcPr>
          <w:p w:rsidR="000313F1" w:rsidRDefault="000313F1" w:rsidP="000313F1">
            <w:pPr>
              <w:tabs>
                <w:tab w:val="left" w:pos="5535"/>
              </w:tabs>
              <w:jc w:val="center"/>
            </w:pPr>
            <w:r>
              <w:t>Razem</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Solcu-Zdroju</w:t>
            </w:r>
            <w:r w:rsidR="004944FF">
              <w:t xml:space="preserve"> z Filią w Wełninie</w:t>
            </w:r>
          </w:p>
        </w:tc>
        <w:tc>
          <w:tcPr>
            <w:tcW w:w="1559" w:type="dxa"/>
            <w:vAlign w:val="center"/>
          </w:tcPr>
          <w:p w:rsidR="000313F1" w:rsidRPr="004B0100" w:rsidRDefault="00390769" w:rsidP="00B467BB">
            <w:pPr>
              <w:tabs>
                <w:tab w:val="left" w:pos="5535"/>
              </w:tabs>
              <w:jc w:val="right"/>
            </w:pPr>
            <w:r w:rsidRPr="004B0100">
              <w:t>1.456.674,93</w:t>
            </w:r>
          </w:p>
        </w:tc>
        <w:tc>
          <w:tcPr>
            <w:tcW w:w="1559" w:type="dxa"/>
            <w:vAlign w:val="center"/>
          </w:tcPr>
          <w:p w:rsidR="000313F1" w:rsidRPr="004B0100" w:rsidRDefault="00390769" w:rsidP="000313F1">
            <w:pPr>
              <w:tabs>
                <w:tab w:val="left" w:pos="5535"/>
              </w:tabs>
              <w:jc w:val="right"/>
            </w:pPr>
            <w:r w:rsidRPr="004B0100">
              <w:t>371.907,39</w:t>
            </w:r>
          </w:p>
        </w:tc>
        <w:tc>
          <w:tcPr>
            <w:tcW w:w="1276" w:type="dxa"/>
            <w:vAlign w:val="center"/>
          </w:tcPr>
          <w:p w:rsidR="000313F1" w:rsidRPr="004B0100" w:rsidRDefault="000313F1" w:rsidP="000313F1">
            <w:pPr>
              <w:tabs>
                <w:tab w:val="left" w:pos="5535"/>
              </w:tabs>
              <w:jc w:val="right"/>
            </w:pPr>
            <w:r w:rsidRPr="004B0100">
              <w:t>0</w:t>
            </w:r>
          </w:p>
        </w:tc>
        <w:tc>
          <w:tcPr>
            <w:tcW w:w="1449" w:type="dxa"/>
            <w:vAlign w:val="center"/>
          </w:tcPr>
          <w:p w:rsidR="000313F1" w:rsidRPr="004B0100" w:rsidRDefault="00390769" w:rsidP="00B467BB">
            <w:pPr>
              <w:tabs>
                <w:tab w:val="left" w:pos="5535"/>
              </w:tabs>
              <w:jc w:val="right"/>
            </w:pPr>
            <w:r w:rsidRPr="004B0100">
              <w:t>1.828.582,32</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Zborowie</w:t>
            </w:r>
            <w:r w:rsidR="004944FF">
              <w:t xml:space="preserve"> z Filią w Kikowie</w:t>
            </w:r>
          </w:p>
        </w:tc>
        <w:tc>
          <w:tcPr>
            <w:tcW w:w="1559" w:type="dxa"/>
            <w:vAlign w:val="center"/>
          </w:tcPr>
          <w:p w:rsidR="000313F1" w:rsidRPr="004B0100" w:rsidRDefault="00973CCB" w:rsidP="00CD688A">
            <w:pPr>
              <w:tabs>
                <w:tab w:val="left" w:pos="5535"/>
              </w:tabs>
              <w:jc w:val="right"/>
            </w:pPr>
            <w:r w:rsidRPr="004B0100">
              <w:t>1.35</w:t>
            </w:r>
            <w:r w:rsidR="00CD688A">
              <w:t>9</w:t>
            </w:r>
            <w:r w:rsidRPr="004B0100">
              <w:t>.</w:t>
            </w:r>
            <w:r w:rsidR="00CD688A">
              <w:t>0</w:t>
            </w:r>
            <w:r w:rsidRPr="004B0100">
              <w:t>74,15</w:t>
            </w:r>
          </w:p>
        </w:tc>
        <w:tc>
          <w:tcPr>
            <w:tcW w:w="1559" w:type="dxa"/>
            <w:vAlign w:val="center"/>
          </w:tcPr>
          <w:p w:rsidR="000313F1" w:rsidRPr="004B0100" w:rsidRDefault="00973CCB" w:rsidP="00CD688A">
            <w:pPr>
              <w:tabs>
                <w:tab w:val="left" w:pos="5535"/>
              </w:tabs>
              <w:jc w:val="right"/>
            </w:pPr>
            <w:r w:rsidRPr="004B0100">
              <w:t>34</w:t>
            </w:r>
            <w:r w:rsidR="00CD688A">
              <w:t>2</w:t>
            </w:r>
            <w:r w:rsidRPr="004B0100">
              <w:t>.</w:t>
            </w:r>
            <w:r w:rsidR="00CD688A">
              <w:t>8</w:t>
            </w:r>
            <w:r w:rsidRPr="004B0100">
              <w:t>12,44</w:t>
            </w:r>
          </w:p>
        </w:tc>
        <w:tc>
          <w:tcPr>
            <w:tcW w:w="1276" w:type="dxa"/>
            <w:vAlign w:val="center"/>
          </w:tcPr>
          <w:p w:rsidR="000313F1" w:rsidRPr="004B0100" w:rsidRDefault="00A2704D" w:rsidP="000313F1">
            <w:pPr>
              <w:tabs>
                <w:tab w:val="left" w:pos="5535"/>
              </w:tabs>
              <w:jc w:val="right"/>
            </w:pPr>
            <w:r w:rsidRPr="004B0100">
              <w:t>0</w:t>
            </w:r>
          </w:p>
        </w:tc>
        <w:tc>
          <w:tcPr>
            <w:tcW w:w="1449" w:type="dxa"/>
            <w:vAlign w:val="center"/>
          </w:tcPr>
          <w:p w:rsidR="000313F1" w:rsidRPr="004B0100" w:rsidRDefault="00973CCB" w:rsidP="00B467BB">
            <w:pPr>
              <w:tabs>
                <w:tab w:val="left" w:pos="5535"/>
              </w:tabs>
              <w:jc w:val="right"/>
            </w:pPr>
            <w:r w:rsidRPr="004B0100">
              <w:t>1.701.886,59</w:t>
            </w:r>
          </w:p>
        </w:tc>
      </w:tr>
      <w:tr w:rsidR="000313F1" w:rsidTr="009951D5">
        <w:trPr>
          <w:trHeight w:val="477"/>
        </w:trPr>
        <w:tc>
          <w:tcPr>
            <w:tcW w:w="3369" w:type="dxa"/>
            <w:vAlign w:val="center"/>
          </w:tcPr>
          <w:p w:rsidR="000313F1" w:rsidRPr="009951D5" w:rsidRDefault="000313F1" w:rsidP="000313F1">
            <w:pPr>
              <w:tabs>
                <w:tab w:val="left" w:pos="5535"/>
              </w:tabs>
              <w:rPr>
                <w:b/>
              </w:rPr>
            </w:pPr>
            <w:r w:rsidRPr="009951D5">
              <w:rPr>
                <w:b/>
              </w:rPr>
              <w:t>RAZEM szkoły podstawowe</w:t>
            </w:r>
          </w:p>
        </w:tc>
        <w:tc>
          <w:tcPr>
            <w:tcW w:w="1559" w:type="dxa"/>
            <w:vAlign w:val="center"/>
          </w:tcPr>
          <w:p w:rsidR="000313F1" w:rsidRPr="004B0100" w:rsidRDefault="00390769" w:rsidP="00CD688A">
            <w:pPr>
              <w:tabs>
                <w:tab w:val="left" w:pos="5535"/>
              </w:tabs>
              <w:jc w:val="right"/>
              <w:rPr>
                <w:b/>
              </w:rPr>
            </w:pPr>
            <w:r w:rsidRPr="004B0100">
              <w:rPr>
                <w:b/>
              </w:rPr>
              <w:t>2.81</w:t>
            </w:r>
            <w:r w:rsidR="00CD688A">
              <w:rPr>
                <w:b/>
              </w:rPr>
              <w:t>5</w:t>
            </w:r>
            <w:r w:rsidRPr="004B0100">
              <w:rPr>
                <w:b/>
              </w:rPr>
              <w:t>.</w:t>
            </w:r>
            <w:r w:rsidR="00CD688A">
              <w:rPr>
                <w:b/>
              </w:rPr>
              <w:t>749</w:t>
            </w:r>
            <w:r w:rsidRPr="004B0100">
              <w:rPr>
                <w:b/>
              </w:rPr>
              <w:t>,08</w:t>
            </w:r>
          </w:p>
        </w:tc>
        <w:tc>
          <w:tcPr>
            <w:tcW w:w="1559" w:type="dxa"/>
            <w:vAlign w:val="center"/>
          </w:tcPr>
          <w:p w:rsidR="000313F1" w:rsidRPr="004B0100" w:rsidRDefault="00390769" w:rsidP="00CD688A">
            <w:pPr>
              <w:tabs>
                <w:tab w:val="left" w:pos="5535"/>
              </w:tabs>
              <w:jc w:val="right"/>
              <w:rPr>
                <w:b/>
              </w:rPr>
            </w:pPr>
            <w:r w:rsidRPr="004B0100">
              <w:rPr>
                <w:b/>
              </w:rPr>
              <w:t>717.</w:t>
            </w:r>
            <w:r w:rsidR="00CD688A">
              <w:rPr>
                <w:b/>
              </w:rPr>
              <w:t>7</w:t>
            </w:r>
            <w:r w:rsidRPr="004B0100">
              <w:rPr>
                <w:b/>
              </w:rPr>
              <w:t>19,83</w:t>
            </w:r>
          </w:p>
        </w:tc>
        <w:tc>
          <w:tcPr>
            <w:tcW w:w="1276" w:type="dxa"/>
            <w:vAlign w:val="center"/>
          </w:tcPr>
          <w:p w:rsidR="000313F1" w:rsidRPr="004B0100" w:rsidRDefault="00A2704D" w:rsidP="000313F1">
            <w:pPr>
              <w:tabs>
                <w:tab w:val="left" w:pos="5535"/>
              </w:tabs>
              <w:jc w:val="right"/>
              <w:rPr>
                <w:b/>
              </w:rPr>
            </w:pPr>
            <w:r w:rsidRPr="004B0100">
              <w:rPr>
                <w:b/>
              </w:rPr>
              <w:t>0</w:t>
            </w:r>
          </w:p>
        </w:tc>
        <w:tc>
          <w:tcPr>
            <w:tcW w:w="1449" w:type="dxa"/>
            <w:vAlign w:val="center"/>
          </w:tcPr>
          <w:p w:rsidR="000313F1" w:rsidRPr="004B0100" w:rsidRDefault="00390769" w:rsidP="00F025E2">
            <w:pPr>
              <w:tabs>
                <w:tab w:val="left" w:pos="5535"/>
              </w:tabs>
              <w:jc w:val="right"/>
              <w:rPr>
                <w:b/>
              </w:rPr>
            </w:pPr>
            <w:r w:rsidRPr="004B0100">
              <w:rPr>
                <w:b/>
              </w:rPr>
              <w:t>3.530.468,91</w:t>
            </w:r>
          </w:p>
        </w:tc>
      </w:tr>
      <w:tr w:rsidR="000313F1" w:rsidTr="009951D5">
        <w:tc>
          <w:tcPr>
            <w:tcW w:w="3369" w:type="dxa"/>
            <w:vAlign w:val="center"/>
          </w:tcPr>
          <w:p w:rsidR="000313F1" w:rsidRDefault="000313F1" w:rsidP="000313F1">
            <w:pPr>
              <w:tabs>
                <w:tab w:val="left" w:pos="5535"/>
              </w:tabs>
            </w:pPr>
            <w:r>
              <w:lastRenderedPageBreak/>
              <w:t>Samorządowe Gimnazjum</w:t>
            </w:r>
            <w:r w:rsidR="009951D5">
              <w:t xml:space="preserve">                  </w:t>
            </w:r>
            <w:r>
              <w:t xml:space="preserve"> w Solcu-Zdroju</w:t>
            </w:r>
          </w:p>
        </w:tc>
        <w:tc>
          <w:tcPr>
            <w:tcW w:w="1559" w:type="dxa"/>
            <w:vAlign w:val="center"/>
          </w:tcPr>
          <w:p w:rsidR="000313F1" w:rsidRPr="004B0100" w:rsidRDefault="00390769" w:rsidP="00B467BB">
            <w:pPr>
              <w:tabs>
                <w:tab w:val="left" w:pos="5535"/>
              </w:tabs>
              <w:jc w:val="right"/>
            </w:pPr>
            <w:r w:rsidRPr="004B0100">
              <w:t>1.306.782,62</w:t>
            </w:r>
          </w:p>
        </w:tc>
        <w:tc>
          <w:tcPr>
            <w:tcW w:w="1559" w:type="dxa"/>
            <w:vAlign w:val="center"/>
          </w:tcPr>
          <w:p w:rsidR="000313F1" w:rsidRPr="004B0100" w:rsidRDefault="00390769" w:rsidP="000313F1">
            <w:pPr>
              <w:tabs>
                <w:tab w:val="left" w:pos="5535"/>
              </w:tabs>
              <w:jc w:val="right"/>
            </w:pPr>
            <w:r w:rsidRPr="004B0100">
              <w:t>333.868,44</w:t>
            </w:r>
          </w:p>
        </w:tc>
        <w:tc>
          <w:tcPr>
            <w:tcW w:w="1276" w:type="dxa"/>
            <w:vAlign w:val="center"/>
          </w:tcPr>
          <w:p w:rsidR="000313F1" w:rsidRPr="004B0100" w:rsidRDefault="000313F1" w:rsidP="000313F1">
            <w:pPr>
              <w:tabs>
                <w:tab w:val="left" w:pos="5535"/>
              </w:tabs>
              <w:jc w:val="right"/>
            </w:pPr>
            <w:r w:rsidRPr="004B0100">
              <w:t>0</w:t>
            </w:r>
          </w:p>
        </w:tc>
        <w:tc>
          <w:tcPr>
            <w:tcW w:w="1449" w:type="dxa"/>
            <w:vAlign w:val="center"/>
          </w:tcPr>
          <w:p w:rsidR="000313F1" w:rsidRPr="004B0100" w:rsidRDefault="00390769" w:rsidP="00B467BB">
            <w:pPr>
              <w:tabs>
                <w:tab w:val="left" w:pos="5535"/>
              </w:tabs>
              <w:jc w:val="right"/>
            </w:pPr>
            <w:r w:rsidRPr="004B0100">
              <w:t>1.640.651,06</w:t>
            </w:r>
          </w:p>
        </w:tc>
      </w:tr>
      <w:tr w:rsidR="00684422" w:rsidTr="009951D5">
        <w:trPr>
          <w:trHeight w:val="464"/>
        </w:trPr>
        <w:tc>
          <w:tcPr>
            <w:tcW w:w="3369" w:type="dxa"/>
            <w:vAlign w:val="center"/>
          </w:tcPr>
          <w:p w:rsidR="00684422" w:rsidRPr="009951D5" w:rsidRDefault="00684422" w:rsidP="000313F1">
            <w:pPr>
              <w:tabs>
                <w:tab w:val="left" w:pos="5535"/>
              </w:tabs>
              <w:rPr>
                <w:b/>
              </w:rPr>
            </w:pPr>
            <w:r w:rsidRPr="009951D5">
              <w:rPr>
                <w:b/>
              </w:rPr>
              <w:t>RAZEM gimnazja</w:t>
            </w:r>
          </w:p>
        </w:tc>
        <w:tc>
          <w:tcPr>
            <w:tcW w:w="1559" w:type="dxa"/>
            <w:vAlign w:val="center"/>
          </w:tcPr>
          <w:p w:rsidR="00684422" w:rsidRPr="004B0100" w:rsidRDefault="00390769" w:rsidP="00B467BB">
            <w:pPr>
              <w:tabs>
                <w:tab w:val="left" w:pos="5535"/>
              </w:tabs>
              <w:jc w:val="right"/>
              <w:rPr>
                <w:b/>
              </w:rPr>
            </w:pPr>
            <w:r w:rsidRPr="004B0100">
              <w:rPr>
                <w:b/>
              </w:rPr>
              <w:t>1.306.782,62</w:t>
            </w:r>
          </w:p>
        </w:tc>
        <w:tc>
          <w:tcPr>
            <w:tcW w:w="1559" w:type="dxa"/>
            <w:vAlign w:val="center"/>
          </w:tcPr>
          <w:p w:rsidR="00684422" w:rsidRPr="004B0100" w:rsidRDefault="00390769" w:rsidP="00013D76">
            <w:pPr>
              <w:tabs>
                <w:tab w:val="left" w:pos="5535"/>
              </w:tabs>
              <w:jc w:val="right"/>
              <w:rPr>
                <w:b/>
              </w:rPr>
            </w:pPr>
            <w:r w:rsidRPr="004B0100">
              <w:rPr>
                <w:b/>
              </w:rPr>
              <w:t>333.868,44</w:t>
            </w:r>
          </w:p>
        </w:tc>
        <w:tc>
          <w:tcPr>
            <w:tcW w:w="1276" w:type="dxa"/>
            <w:vAlign w:val="center"/>
          </w:tcPr>
          <w:p w:rsidR="00684422" w:rsidRPr="004B0100" w:rsidRDefault="00684422" w:rsidP="00013D76">
            <w:pPr>
              <w:tabs>
                <w:tab w:val="left" w:pos="5535"/>
              </w:tabs>
              <w:jc w:val="right"/>
              <w:rPr>
                <w:b/>
              </w:rPr>
            </w:pPr>
            <w:r w:rsidRPr="004B0100">
              <w:rPr>
                <w:b/>
              </w:rPr>
              <w:t>0</w:t>
            </w:r>
          </w:p>
        </w:tc>
        <w:tc>
          <w:tcPr>
            <w:tcW w:w="1449" w:type="dxa"/>
            <w:vAlign w:val="center"/>
          </w:tcPr>
          <w:p w:rsidR="00684422" w:rsidRPr="004B0100" w:rsidRDefault="00684422" w:rsidP="00390769">
            <w:pPr>
              <w:tabs>
                <w:tab w:val="left" w:pos="5535"/>
              </w:tabs>
              <w:jc w:val="right"/>
              <w:rPr>
                <w:b/>
              </w:rPr>
            </w:pPr>
            <w:r w:rsidRPr="004B0100">
              <w:rPr>
                <w:b/>
              </w:rPr>
              <w:t>1</w:t>
            </w:r>
            <w:r w:rsidR="00390769" w:rsidRPr="004B0100">
              <w:rPr>
                <w:b/>
              </w:rPr>
              <w:t>640.651,06</w:t>
            </w:r>
          </w:p>
        </w:tc>
      </w:tr>
      <w:tr w:rsidR="000313F1" w:rsidTr="009951D5">
        <w:trPr>
          <w:trHeight w:val="556"/>
        </w:trPr>
        <w:tc>
          <w:tcPr>
            <w:tcW w:w="3369" w:type="dxa"/>
            <w:vAlign w:val="center"/>
          </w:tcPr>
          <w:p w:rsidR="000313F1" w:rsidRPr="009951D5" w:rsidRDefault="000313F1" w:rsidP="000313F1">
            <w:pPr>
              <w:tabs>
                <w:tab w:val="left" w:pos="5535"/>
              </w:tabs>
              <w:rPr>
                <w:b/>
                <w:i/>
              </w:rPr>
            </w:pPr>
            <w:r w:rsidRPr="009951D5">
              <w:rPr>
                <w:b/>
                <w:i/>
              </w:rPr>
              <w:t>OGÓŁEM</w:t>
            </w:r>
          </w:p>
        </w:tc>
        <w:tc>
          <w:tcPr>
            <w:tcW w:w="1559" w:type="dxa"/>
            <w:vAlign w:val="center"/>
          </w:tcPr>
          <w:p w:rsidR="000313F1" w:rsidRPr="004B0100" w:rsidRDefault="00390769" w:rsidP="00CD688A">
            <w:pPr>
              <w:tabs>
                <w:tab w:val="left" w:pos="5535"/>
              </w:tabs>
              <w:jc w:val="right"/>
              <w:rPr>
                <w:b/>
                <w:i/>
              </w:rPr>
            </w:pPr>
            <w:r w:rsidRPr="004B0100">
              <w:rPr>
                <w:b/>
                <w:i/>
              </w:rPr>
              <w:t>4.1</w:t>
            </w:r>
            <w:r w:rsidR="00CD688A">
              <w:rPr>
                <w:b/>
                <w:i/>
              </w:rPr>
              <w:t>22</w:t>
            </w:r>
            <w:r w:rsidRPr="004B0100">
              <w:rPr>
                <w:b/>
                <w:i/>
              </w:rPr>
              <w:t>.</w:t>
            </w:r>
            <w:r w:rsidR="00CD688A">
              <w:rPr>
                <w:b/>
                <w:i/>
              </w:rPr>
              <w:t>5</w:t>
            </w:r>
            <w:r w:rsidRPr="004B0100">
              <w:rPr>
                <w:b/>
                <w:i/>
              </w:rPr>
              <w:t>31,70</w:t>
            </w:r>
          </w:p>
        </w:tc>
        <w:tc>
          <w:tcPr>
            <w:tcW w:w="1559" w:type="dxa"/>
            <w:vAlign w:val="center"/>
          </w:tcPr>
          <w:p w:rsidR="000313F1" w:rsidRPr="004B0100" w:rsidRDefault="00390769" w:rsidP="00CD688A">
            <w:pPr>
              <w:tabs>
                <w:tab w:val="left" w:pos="5535"/>
              </w:tabs>
              <w:jc w:val="right"/>
              <w:rPr>
                <w:b/>
                <w:i/>
              </w:rPr>
            </w:pPr>
            <w:r w:rsidRPr="004B0100">
              <w:rPr>
                <w:b/>
                <w:i/>
              </w:rPr>
              <w:t>1.0</w:t>
            </w:r>
            <w:r w:rsidR="00CD688A">
              <w:rPr>
                <w:b/>
                <w:i/>
              </w:rPr>
              <w:t>48</w:t>
            </w:r>
            <w:r w:rsidRPr="004B0100">
              <w:rPr>
                <w:b/>
                <w:i/>
              </w:rPr>
              <w:t>.</w:t>
            </w:r>
            <w:r w:rsidR="00CD688A">
              <w:rPr>
                <w:b/>
                <w:i/>
              </w:rPr>
              <w:t>5</w:t>
            </w:r>
            <w:r w:rsidRPr="004B0100">
              <w:rPr>
                <w:b/>
                <w:i/>
              </w:rPr>
              <w:t>88,27</w:t>
            </w:r>
          </w:p>
        </w:tc>
        <w:tc>
          <w:tcPr>
            <w:tcW w:w="1276" w:type="dxa"/>
            <w:vAlign w:val="center"/>
          </w:tcPr>
          <w:p w:rsidR="000313F1" w:rsidRPr="004B0100" w:rsidRDefault="00A2704D" w:rsidP="000313F1">
            <w:pPr>
              <w:tabs>
                <w:tab w:val="left" w:pos="5535"/>
              </w:tabs>
              <w:jc w:val="right"/>
              <w:rPr>
                <w:b/>
                <w:i/>
              </w:rPr>
            </w:pPr>
            <w:r w:rsidRPr="004B0100">
              <w:rPr>
                <w:b/>
                <w:i/>
              </w:rPr>
              <w:t>0</w:t>
            </w:r>
          </w:p>
        </w:tc>
        <w:tc>
          <w:tcPr>
            <w:tcW w:w="1449" w:type="dxa"/>
            <w:vAlign w:val="center"/>
          </w:tcPr>
          <w:p w:rsidR="000313F1" w:rsidRPr="004B0100" w:rsidRDefault="00390769" w:rsidP="00E94B1F">
            <w:pPr>
              <w:tabs>
                <w:tab w:val="left" w:pos="5535"/>
              </w:tabs>
              <w:jc w:val="right"/>
              <w:rPr>
                <w:b/>
                <w:i/>
              </w:rPr>
            </w:pPr>
            <w:r w:rsidRPr="004B0100">
              <w:rPr>
                <w:b/>
                <w:i/>
              </w:rPr>
              <w:t>5.171.119,97</w:t>
            </w:r>
          </w:p>
        </w:tc>
      </w:tr>
    </w:tbl>
    <w:p w:rsidR="00853B66" w:rsidRDefault="00853B66" w:rsidP="00853B66">
      <w:pPr>
        <w:pStyle w:val="Bezodstpw"/>
        <w:spacing w:line="360" w:lineRule="auto"/>
        <w:jc w:val="both"/>
      </w:pPr>
    </w:p>
    <w:p w:rsidR="00853B66" w:rsidRPr="00ED365C" w:rsidRDefault="00ED365C" w:rsidP="008F1B5E">
      <w:pPr>
        <w:pStyle w:val="Akapitzlist"/>
        <w:numPr>
          <w:ilvl w:val="1"/>
          <w:numId w:val="1"/>
        </w:numPr>
        <w:tabs>
          <w:tab w:val="left" w:pos="5535"/>
        </w:tabs>
        <w:jc w:val="both"/>
        <w:rPr>
          <w:i/>
        </w:rPr>
      </w:pPr>
      <w:r w:rsidRPr="00ED365C">
        <w:rPr>
          <w:i/>
        </w:rPr>
        <w:t>A</w:t>
      </w:r>
      <w:r w:rsidR="00A90C24" w:rsidRPr="00ED365C">
        <w:rPr>
          <w:i/>
        </w:rPr>
        <w:t>naliza finansowa poniesionych wydatków oświatowych</w:t>
      </w:r>
    </w:p>
    <w:p w:rsidR="00A90C24" w:rsidRDefault="00A90C24" w:rsidP="00ED365C">
      <w:pPr>
        <w:pStyle w:val="Bezodstpw"/>
      </w:pPr>
      <w:r w:rsidRPr="00ED365C">
        <w:rPr>
          <w:b/>
          <w:i/>
        </w:rPr>
        <w:t>Zestawienie i analiza wydatków ponoszonych w placówkach oświatowych</w:t>
      </w:r>
      <w:r>
        <w:t>.</w:t>
      </w:r>
    </w:p>
    <w:tbl>
      <w:tblPr>
        <w:tblStyle w:val="Tabela-Siatka"/>
        <w:tblW w:w="0" w:type="auto"/>
        <w:tblLook w:val="04A0"/>
      </w:tblPr>
      <w:tblGrid>
        <w:gridCol w:w="2303"/>
        <w:gridCol w:w="2303"/>
        <w:gridCol w:w="2303"/>
        <w:gridCol w:w="2303"/>
      </w:tblGrid>
      <w:tr w:rsidR="00A90C24" w:rsidTr="00347FB4">
        <w:trPr>
          <w:trHeight w:val="639"/>
        </w:trPr>
        <w:tc>
          <w:tcPr>
            <w:tcW w:w="2303" w:type="dxa"/>
            <w:shd w:val="clear" w:color="auto" w:fill="D9D9D9" w:themeFill="background1" w:themeFillShade="D9"/>
            <w:vAlign w:val="center"/>
          </w:tcPr>
          <w:p w:rsidR="00A90C24" w:rsidRDefault="00A90C24" w:rsidP="009951D5">
            <w:pPr>
              <w:tabs>
                <w:tab w:val="left" w:pos="5535"/>
              </w:tabs>
              <w:jc w:val="center"/>
            </w:pPr>
            <w:r>
              <w:t>Pozycje wydatków</w:t>
            </w:r>
          </w:p>
        </w:tc>
        <w:tc>
          <w:tcPr>
            <w:tcW w:w="2303" w:type="dxa"/>
            <w:shd w:val="clear" w:color="auto" w:fill="D9D9D9" w:themeFill="background1" w:themeFillShade="D9"/>
            <w:vAlign w:val="center"/>
          </w:tcPr>
          <w:p w:rsidR="00A90C24" w:rsidRDefault="00A90C24" w:rsidP="00AA317B">
            <w:pPr>
              <w:tabs>
                <w:tab w:val="left" w:pos="5535"/>
              </w:tabs>
              <w:jc w:val="center"/>
            </w:pPr>
            <w:r>
              <w:t>IX-XII 201</w:t>
            </w:r>
            <w:r w:rsidR="00AA317B">
              <w:t>4</w:t>
            </w:r>
          </w:p>
        </w:tc>
        <w:tc>
          <w:tcPr>
            <w:tcW w:w="2303" w:type="dxa"/>
            <w:shd w:val="clear" w:color="auto" w:fill="D9D9D9" w:themeFill="background1" w:themeFillShade="D9"/>
            <w:vAlign w:val="center"/>
          </w:tcPr>
          <w:p w:rsidR="00A90C24" w:rsidRDefault="00A90C24" w:rsidP="00AA317B">
            <w:pPr>
              <w:tabs>
                <w:tab w:val="left" w:pos="5535"/>
              </w:tabs>
              <w:jc w:val="center"/>
            </w:pPr>
            <w:r>
              <w:t>I-VIII 201</w:t>
            </w:r>
            <w:r w:rsidR="00AA317B">
              <w:t>5</w:t>
            </w:r>
          </w:p>
        </w:tc>
        <w:tc>
          <w:tcPr>
            <w:tcW w:w="2303" w:type="dxa"/>
            <w:shd w:val="clear" w:color="auto" w:fill="D9D9D9" w:themeFill="background1" w:themeFillShade="D9"/>
            <w:vAlign w:val="center"/>
          </w:tcPr>
          <w:p w:rsidR="00A90C24" w:rsidRDefault="00AB58E6" w:rsidP="00AA317B">
            <w:pPr>
              <w:tabs>
                <w:tab w:val="left" w:pos="5535"/>
              </w:tabs>
              <w:jc w:val="center"/>
            </w:pPr>
            <w:r>
              <w:t>Rok szkolny 201</w:t>
            </w:r>
            <w:r w:rsidR="00AA317B">
              <w:t>4</w:t>
            </w:r>
            <w:r>
              <w:t>/201</w:t>
            </w:r>
            <w:r w:rsidR="00AA317B">
              <w:t>5</w:t>
            </w:r>
          </w:p>
        </w:tc>
      </w:tr>
      <w:tr w:rsidR="00A90C24" w:rsidTr="001563E7">
        <w:trPr>
          <w:trHeight w:val="454"/>
        </w:trPr>
        <w:tc>
          <w:tcPr>
            <w:tcW w:w="9212" w:type="dxa"/>
            <w:gridSpan w:val="4"/>
            <w:vAlign w:val="center"/>
          </w:tcPr>
          <w:p w:rsidR="00A90C24" w:rsidRDefault="00A90C24" w:rsidP="001563E7">
            <w:pPr>
              <w:tabs>
                <w:tab w:val="left" w:pos="5535"/>
              </w:tabs>
            </w:pPr>
            <w:r>
              <w:t>WYDATKI BIEŻĄCE</w:t>
            </w:r>
          </w:p>
        </w:tc>
      </w:tr>
      <w:tr w:rsidR="00A90C24" w:rsidTr="001563E7">
        <w:trPr>
          <w:trHeight w:val="454"/>
        </w:trPr>
        <w:tc>
          <w:tcPr>
            <w:tcW w:w="9212" w:type="dxa"/>
            <w:gridSpan w:val="4"/>
            <w:shd w:val="clear" w:color="auto" w:fill="D9D9D9" w:themeFill="background1" w:themeFillShade="D9"/>
            <w:vAlign w:val="center"/>
          </w:tcPr>
          <w:p w:rsidR="00A90C24" w:rsidRDefault="00A90C24" w:rsidP="001563E7">
            <w:pPr>
              <w:tabs>
                <w:tab w:val="left" w:pos="5535"/>
              </w:tabs>
            </w:pPr>
            <w:r>
              <w:t>Dz.801 Rozdz.80101 – szkoły podstawowe</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Pr="00791DA2" w:rsidRDefault="00EC0C7E" w:rsidP="001563E7">
            <w:pPr>
              <w:tabs>
                <w:tab w:val="left" w:pos="5535"/>
              </w:tabs>
              <w:jc w:val="right"/>
            </w:pPr>
            <w:r>
              <w:t>952.357,83</w:t>
            </w:r>
          </w:p>
        </w:tc>
        <w:tc>
          <w:tcPr>
            <w:tcW w:w="2303" w:type="dxa"/>
            <w:vAlign w:val="center"/>
          </w:tcPr>
          <w:p w:rsidR="00A90C24" w:rsidRPr="00791DA2" w:rsidRDefault="00EC0C7E" w:rsidP="00F51DF1">
            <w:pPr>
              <w:tabs>
                <w:tab w:val="left" w:pos="5535"/>
              </w:tabs>
              <w:jc w:val="right"/>
            </w:pPr>
            <w:r>
              <w:t>1.835.112,53</w:t>
            </w:r>
          </w:p>
        </w:tc>
        <w:tc>
          <w:tcPr>
            <w:tcW w:w="2303" w:type="dxa"/>
            <w:vAlign w:val="center"/>
          </w:tcPr>
          <w:p w:rsidR="00A90C24" w:rsidRPr="004B0100" w:rsidRDefault="00EC0C7E" w:rsidP="00F51DF1">
            <w:pPr>
              <w:tabs>
                <w:tab w:val="left" w:pos="5535"/>
              </w:tabs>
              <w:jc w:val="right"/>
            </w:pPr>
            <w:r w:rsidRPr="004B0100">
              <w:t>2.787.470,36</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Pr="00791DA2" w:rsidRDefault="00EC0C7E" w:rsidP="001563E7">
            <w:pPr>
              <w:tabs>
                <w:tab w:val="left" w:pos="5535"/>
              </w:tabs>
              <w:jc w:val="right"/>
            </w:pPr>
            <w:r>
              <w:t>764.864,89</w:t>
            </w:r>
          </w:p>
        </w:tc>
        <w:tc>
          <w:tcPr>
            <w:tcW w:w="2303" w:type="dxa"/>
            <w:vAlign w:val="center"/>
          </w:tcPr>
          <w:p w:rsidR="00A90C24" w:rsidRPr="00791DA2" w:rsidRDefault="00EC0C7E" w:rsidP="001E2EDB">
            <w:pPr>
              <w:tabs>
                <w:tab w:val="left" w:pos="5535"/>
              </w:tabs>
              <w:jc w:val="right"/>
            </w:pPr>
            <w:r>
              <w:t>1.546.838,39</w:t>
            </w:r>
          </w:p>
        </w:tc>
        <w:tc>
          <w:tcPr>
            <w:tcW w:w="2303" w:type="dxa"/>
            <w:vAlign w:val="center"/>
          </w:tcPr>
          <w:p w:rsidR="00A90C24" w:rsidRPr="004B0100" w:rsidRDefault="00EC0C7E" w:rsidP="00F51DF1">
            <w:pPr>
              <w:tabs>
                <w:tab w:val="left" w:pos="5535"/>
              </w:tabs>
              <w:jc w:val="right"/>
            </w:pPr>
            <w:r w:rsidRPr="004B0100">
              <w:t>2.311.703,28</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Pr="00791DA2" w:rsidRDefault="001C0FC8" w:rsidP="001563E7">
            <w:pPr>
              <w:tabs>
                <w:tab w:val="left" w:pos="5535"/>
              </w:tabs>
              <w:jc w:val="right"/>
            </w:pPr>
            <w:r>
              <w:t>187.492,94</w:t>
            </w:r>
          </w:p>
        </w:tc>
        <w:tc>
          <w:tcPr>
            <w:tcW w:w="2303" w:type="dxa"/>
            <w:vAlign w:val="center"/>
          </w:tcPr>
          <w:p w:rsidR="00A90C24" w:rsidRPr="00791DA2" w:rsidRDefault="001C0FC8" w:rsidP="001563E7">
            <w:pPr>
              <w:tabs>
                <w:tab w:val="left" w:pos="5535"/>
              </w:tabs>
              <w:jc w:val="right"/>
            </w:pPr>
            <w:r>
              <w:t>288.274,14</w:t>
            </w:r>
          </w:p>
        </w:tc>
        <w:tc>
          <w:tcPr>
            <w:tcW w:w="2303" w:type="dxa"/>
            <w:vAlign w:val="center"/>
          </w:tcPr>
          <w:p w:rsidR="00A90C24" w:rsidRPr="004B0100" w:rsidRDefault="001C0FC8" w:rsidP="001563E7">
            <w:pPr>
              <w:tabs>
                <w:tab w:val="left" w:pos="5535"/>
              </w:tabs>
              <w:jc w:val="right"/>
            </w:pPr>
            <w:r w:rsidRPr="004B0100">
              <w:t>475.767,08</w:t>
            </w:r>
          </w:p>
        </w:tc>
      </w:tr>
      <w:tr w:rsidR="00A90C24" w:rsidTr="001563E7">
        <w:trPr>
          <w:trHeight w:val="454"/>
        </w:trPr>
        <w:tc>
          <w:tcPr>
            <w:tcW w:w="9212" w:type="dxa"/>
            <w:gridSpan w:val="4"/>
            <w:shd w:val="clear" w:color="auto" w:fill="D9D9D9" w:themeFill="background1" w:themeFillShade="D9"/>
            <w:vAlign w:val="center"/>
          </w:tcPr>
          <w:p w:rsidR="00A90C24" w:rsidRPr="004B0100" w:rsidRDefault="00955E4A" w:rsidP="001563E7">
            <w:pPr>
              <w:tabs>
                <w:tab w:val="left" w:pos="5535"/>
              </w:tabs>
            </w:pPr>
            <w:r w:rsidRPr="004B0100">
              <w:t>Dz.801 R</w:t>
            </w:r>
            <w:r w:rsidR="00A90C24" w:rsidRPr="004B0100">
              <w:t>ozdz.80103 – oddziały przedszkolne w szkołach podstawowych</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Pr="00791DA2" w:rsidRDefault="00EC0C7E" w:rsidP="001563E7">
            <w:pPr>
              <w:tabs>
                <w:tab w:val="left" w:pos="5535"/>
              </w:tabs>
              <w:jc w:val="right"/>
            </w:pPr>
            <w:r>
              <w:t>81.665,20</w:t>
            </w:r>
          </w:p>
        </w:tc>
        <w:tc>
          <w:tcPr>
            <w:tcW w:w="2303" w:type="dxa"/>
            <w:vAlign w:val="center"/>
          </w:tcPr>
          <w:p w:rsidR="00A90C24" w:rsidRPr="00791DA2" w:rsidRDefault="00EC0C7E" w:rsidP="001563E7">
            <w:pPr>
              <w:tabs>
                <w:tab w:val="left" w:pos="5535"/>
              </w:tabs>
              <w:jc w:val="right"/>
            </w:pPr>
            <w:r>
              <w:t>164.908,44</w:t>
            </w:r>
          </w:p>
        </w:tc>
        <w:tc>
          <w:tcPr>
            <w:tcW w:w="2303" w:type="dxa"/>
            <w:vAlign w:val="center"/>
          </w:tcPr>
          <w:p w:rsidR="00A90C24" w:rsidRPr="004B0100" w:rsidRDefault="00EC0C7E" w:rsidP="001563E7">
            <w:pPr>
              <w:tabs>
                <w:tab w:val="left" w:pos="5535"/>
              </w:tabs>
              <w:jc w:val="right"/>
            </w:pPr>
            <w:r w:rsidRPr="004B0100">
              <w:t>246.573,64</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Pr="00791DA2" w:rsidRDefault="00EC0C7E" w:rsidP="001563E7">
            <w:pPr>
              <w:tabs>
                <w:tab w:val="left" w:pos="5535"/>
              </w:tabs>
              <w:jc w:val="right"/>
            </w:pPr>
            <w:r>
              <w:t>71.205,84</w:t>
            </w:r>
          </w:p>
        </w:tc>
        <w:tc>
          <w:tcPr>
            <w:tcW w:w="2303" w:type="dxa"/>
            <w:vAlign w:val="center"/>
          </w:tcPr>
          <w:p w:rsidR="00A90C24" w:rsidRPr="00791DA2" w:rsidRDefault="00EC0C7E" w:rsidP="001563E7">
            <w:pPr>
              <w:tabs>
                <w:tab w:val="left" w:pos="5535"/>
              </w:tabs>
              <w:jc w:val="right"/>
            </w:pPr>
            <w:r>
              <w:t>145.171,16</w:t>
            </w:r>
          </w:p>
        </w:tc>
        <w:tc>
          <w:tcPr>
            <w:tcW w:w="2303" w:type="dxa"/>
            <w:vAlign w:val="center"/>
          </w:tcPr>
          <w:p w:rsidR="00A90C24" w:rsidRPr="004B0100" w:rsidRDefault="00EC0C7E" w:rsidP="001563E7">
            <w:pPr>
              <w:tabs>
                <w:tab w:val="left" w:pos="5535"/>
              </w:tabs>
              <w:jc w:val="right"/>
            </w:pPr>
            <w:r w:rsidRPr="004B0100">
              <w:t>216.377,00</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Pr="00791DA2" w:rsidRDefault="001C0FC8" w:rsidP="001563E7">
            <w:pPr>
              <w:tabs>
                <w:tab w:val="left" w:pos="5535"/>
              </w:tabs>
              <w:jc w:val="right"/>
            </w:pPr>
            <w:r>
              <w:t>10.459,36</w:t>
            </w:r>
          </w:p>
        </w:tc>
        <w:tc>
          <w:tcPr>
            <w:tcW w:w="2303" w:type="dxa"/>
            <w:vAlign w:val="center"/>
          </w:tcPr>
          <w:p w:rsidR="00A90C24" w:rsidRPr="00791DA2" w:rsidRDefault="001C0FC8" w:rsidP="001563E7">
            <w:pPr>
              <w:tabs>
                <w:tab w:val="left" w:pos="5535"/>
              </w:tabs>
              <w:jc w:val="right"/>
            </w:pPr>
            <w:r>
              <w:t>19.737,28</w:t>
            </w:r>
          </w:p>
        </w:tc>
        <w:tc>
          <w:tcPr>
            <w:tcW w:w="2303" w:type="dxa"/>
            <w:vAlign w:val="center"/>
          </w:tcPr>
          <w:p w:rsidR="00A90C24" w:rsidRPr="004B0100" w:rsidRDefault="001C0FC8" w:rsidP="001563E7">
            <w:pPr>
              <w:tabs>
                <w:tab w:val="left" w:pos="5535"/>
              </w:tabs>
              <w:jc w:val="right"/>
            </w:pPr>
            <w:r w:rsidRPr="004B0100">
              <w:t>30.196,64</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w:t>
            </w:r>
            <w:r w:rsidRPr="004B0100">
              <w:t>z</w:t>
            </w:r>
            <w:r w:rsidR="00A64C22" w:rsidRPr="004B0100">
              <w:t>dz</w:t>
            </w:r>
            <w:r w:rsidRPr="004B0100">
              <w:t xml:space="preserve">. </w:t>
            </w:r>
            <w:r w:rsidR="00A64C22" w:rsidRPr="004B0100">
              <w:t xml:space="preserve">80104 </w:t>
            </w:r>
            <w:r w:rsidR="00B531DC" w:rsidRPr="004B0100">
              <w:t>–</w:t>
            </w:r>
            <w:r w:rsidR="00A64C22" w:rsidRPr="004B0100">
              <w:t xml:space="preserve"> przedszkola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D6453F" w:rsidP="001563E7">
            <w:pPr>
              <w:tabs>
                <w:tab w:val="left" w:pos="5535"/>
              </w:tabs>
              <w:jc w:val="right"/>
            </w:pPr>
            <w:r>
              <w:t>63.916,94</w:t>
            </w:r>
          </w:p>
        </w:tc>
        <w:tc>
          <w:tcPr>
            <w:tcW w:w="2303" w:type="dxa"/>
            <w:vAlign w:val="center"/>
          </w:tcPr>
          <w:p w:rsidR="00A64C22" w:rsidRPr="00791DA2" w:rsidRDefault="00D6453F" w:rsidP="001563E7">
            <w:pPr>
              <w:tabs>
                <w:tab w:val="left" w:pos="5535"/>
              </w:tabs>
              <w:jc w:val="right"/>
            </w:pPr>
            <w:r>
              <w:t>120.835,91</w:t>
            </w:r>
          </w:p>
        </w:tc>
        <w:tc>
          <w:tcPr>
            <w:tcW w:w="2303" w:type="dxa"/>
            <w:vAlign w:val="center"/>
          </w:tcPr>
          <w:p w:rsidR="00A64C22" w:rsidRPr="004B0100" w:rsidRDefault="00D6453F" w:rsidP="001563E7">
            <w:pPr>
              <w:tabs>
                <w:tab w:val="left" w:pos="5535"/>
              </w:tabs>
              <w:jc w:val="right"/>
            </w:pPr>
            <w:r w:rsidRPr="004B0100">
              <w:t>184.752,85</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D6453F" w:rsidP="001563E7">
            <w:pPr>
              <w:tabs>
                <w:tab w:val="left" w:pos="5535"/>
              </w:tabs>
              <w:jc w:val="right"/>
            </w:pPr>
            <w:r>
              <w:t>54.135,18</w:t>
            </w:r>
          </w:p>
        </w:tc>
        <w:tc>
          <w:tcPr>
            <w:tcW w:w="2303" w:type="dxa"/>
            <w:vAlign w:val="center"/>
          </w:tcPr>
          <w:p w:rsidR="00A64C22" w:rsidRPr="00791DA2" w:rsidRDefault="00D6453F" w:rsidP="001563E7">
            <w:pPr>
              <w:tabs>
                <w:tab w:val="left" w:pos="5535"/>
              </w:tabs>
              <w:jc w:val="right"/>
            </w:pPr>
            <w:r>
              <w:t>106.083,52</w:t>
            </w:r>
          </w:p>
        </w:tc>
        <w:tc>
          <w:tcPr>
            <w:tcW w:w="2303" w:type="dxa"/>
            <w:vAlign w:val="center"/>
          </w:tcPr>
          <w:p w:rsidR="00A64C22" w:rsidRPr="004B0100" w:rsidRDefault="00D6453F" w:rsidP="001563E7">
            <w:pPr>
              <w:tabs>
                <w:tab w:val="left" w:pos="5535"/>
              </w:tabs>
              <w:jc w:val="right"/>
            </w:pPr>
            <w:r w:rsidRPr="004B0100">
              <w:t>160.218,70</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1C0FC8" w:rsidP="001563E7">
            <w:pPr>
              <w:tabs>
                <w:tab w:val="left" w:pos="5535"/>
              </w:tabs>
              <w:jc w:val="right"/>
            </w:pPr>
            <w:r>
              <w:t>9.781,76</w:t>
            </w:r>
          </w:p>
        </w:tc>
        <w:tc>
          <w:tcPr>
            <w:tcW w:w="2303" w:type="dxa"/>
            <w:vAlign w:val="center"/>
          </w:tcPr>
          <w:p w:rsidR="00A64C22" w:rsidRPr="00791DA2" w:rsidRDefault="001C0FC8" w:rsidP="001563E7">
            <w:pPr>
              <w:tabs>
                <w:tab w:val="left" w:pos="5535"/>
              </w:tabs>
              <w:jc w:val="right"/>
            </w:pPr>
            <w:r>
              <w:t>14.752,39</w:t>
            </w:r>
          </w:p>
        </w:tc>
        <w:tc>
          <w:tcPr>
            <w:tcW w:w="2303" w:type="dxa"/>
            <w:vAlign w:val="center"/>
          </w:tcPr>
          <w:p w:rsidR="00A64C22" w:rsidRPr="004B0100" w:rsidRDefault="001C0FC8" w:rsidP="001563E7">
            <w:pPr>
              <w:tabs>
                <w:tab w:val="left" w:pos="5535"/>
              </w:tabs>
              <w:jc w:val="right"/>
            </w:pPr>
            <w:r w:rsidRPr="004B0100">
              <w:t>24.534,15</w:t>
            </w:r>
          </w:p>
        </w:tc>
      </w:tr>
      <w:tr w:rsidR="00935176" w:rsidTr="00D26B38">
        <w:trPr>
          <w:trHeight w:val="454"/>
        </w:trPr>
        <w:tc>
          <w:tcPr>
            <w:tcW w:w="9212" w:type="dxa"/>
            <w:gridSpan w:val="4"/>
            <w:shd w:val="clear" w:color="auto" w:fill="D9D9D9" w:themeFill="background1" w:themeFillShade="D9"/>
            <w:vAlign w:val="center"/>
          </w:tcPr>
          <w:p w:rsidR="00935176" w:rsidRPr="004B0100" w:rsidRDefault="00D26B38" w:rsidP="00D26B38">
            <w:pPr>
              <w:tabs>
                <w:tab w:val="left" w:pos="5535"/>
              </w:tabs>
            </w:pPr>
            <w:r w:rsidRPr="004B0100">
              <w:t>Dz.801 Rozdz. 80106</w:t>
            </w:r>
            <w:r w:rsidR="00935176" w:rsidRPr="004B0100">
              <w:t xml:space="preserve"> – </w:t>
            </w:r>
            <w:r w:rsidRPr="004B0100">
              <w:t>inne formy wychowania przedszkolnego</w:t>
            </w:r>
          </w:p>
        </w:tc>
      </w:tr>
      <w:tr w:rsidR="00935176" w:rsidRPr="00973CCB" w:rsidTr="001563E7">
        <w:trPr>
          <w:trHeight w:val="454"/>
        </w:trPr>
        <w:tc>
          <w:tcPr>
            <w:tcW w:w="2303" w:type="dxa"/>
            <w:vAlign w:val="center"/>
          </w:tcPr>
          <w:p w:rsidR="00935176" w:rsidRDefault="00935176" w:rsidP="00935176">
            <w:pPr>
              <w:tabs>
                <w:tab w:val="left" w:pos="5535"/>
              </w:tabs>
            </w:pPr>
            <w:r>
              <w:t>Razem wydatki</w:t>
            </w:r>
          </w:p>
        </w:tc>
        <w:tc>
          <w:tcPr>
            <w:tcW w:w="2303" w:type="dxa"/>
            <w:vAlign w:val="center"/>
          </w:tcPr>
          <w:p w:rsidR="00935176" w:rsidRPr="00791DA2" w:rsidRDefault="00D6453F" w:rsidP="001563E7">
            <w:pPr>
              <w:tabs>
                <w:tab w:val="left" w:pos="5535"/>
              </w:tabs>
              <w:jc w:val="right"/>
            </w:pPr>
            <w:r>
              <w:t>27.119,77</w:t>
            </w:r>
          </w:p>
        </w:tc>
        <w:tc>
          <w:tcPr>
            <w:tcW w:w="2303" w:type="dxa"/>
            <w:vAlign w:val="center"/>
          </w:tcPr>
          <w:p w:rsidR="00935176" w:rsidRPr="00791DA2" w:rsidRDefault="00D6453F" w:rsidP="001563E7">
            <w:pPr>
              <w:tabs>
                <w:tab w:val="left" w:pos="5535"/>
              </w:tabs>
              <w:jc w:val="right"/>
            </w:pPr>
            <w:r>
              <w:t>48.234,35</w:t>
            </w:r>
          </w:p>
        </w:tc>
        <w:tc>
          <w:tcPr>
            <w:tcW w:w="2303" w:type="dxa"/>
            <w:vAlign w:val="center"/>
          </w:tcPr>
          <w:p w:rsidR="00935176" w:rsidRPr="004B0100" w:rsidRDefault="00973CCB" w:rsidP="001563E7">
            <w:pPr>
              <w:tabs>
                <w:tab w:val="left" w:pos="5535"/>
              </w:tabs>
              <w:jc w:val="right"/>
            </w:pPr>
            <w:r w:rsidRPr="004B0100">
              <w:t>75.354,12</w:t>
            </w:r>
          </w:p>
        </w:tc>
      </w:tr>
      <w:tr w:rsidR="00935176" w:rsidTr="001563E7">
        <w:trPr>
          <w:trHeight w:val="454"/>
        </w:trPr>
        <w:tc>
          <w:tcPr>
            <w:tcW w:w="2303" w:type="dxa"/>
            <w:vAlign w:val="center"/>
          </w:tcPr>
          <w:p w:rsidR="00935176" w:rsidRDefault="00935176" w:rsidP="00935176">
            <w:pPr>
              <w:tabs>
                <w:tab w:val="left" w:pos="5535"/>
              </w:tabs>
            </w:pPr>
            <w:r>
              <w:t>Wydatki osobowe</w:t>
            </w:r>
          </w:p>
        </w:tc>
        <w:tc>
          <w:tcPr>
            <w:tcW w:w="2303" w:type="dxa"/>
            <w:vAlign w:val="center"/>
          </w:tcPr>
          <w:p w:rsidR="00935176" w:rsidRPr="00791DA2" w:rsidRDefault="00D6453F" w:rsidP="001563E7">
            <w:pPr>
              <w:tabs>
                <w:tab w:val="left" w:pos="5535"/>
              </w:tabs>
              <w:jc w:val="right"/>
            </w:pPr>
            <w:r>
              <w:t>20.063,08</w:t>
            </w:r>
          </w:p>
        </w:tc>
        <w:tc>
          <w:tcPr>
            <w:tcW w:w="2303" w:type="dxa"/>
            <w:vAlign w:val="center"/>
          </w:tcPr>
          <w:p w:rsidR="00935176" w:rsidRPr="00791DA2" w:rsidRDefault="00D6453F" w:rsidP="001563E7">
            <w:pPr>
              <w:tabs>
                <w:tab w:val="left" w:pos="5535"/>
              </w:tabs>
              <w:jc w:val="right"/>
            </w:pPr>
            <w:r>
              <w:t>40.182,94</w:t>
            </w:r>
          </w:p>
        </w:tc>
        <w:tc>
          <w:tcPr>
            <w:tcW w:w="2303" w:type="dxa"/>
            <w:vAlign w:val="center"/>
          </w:tcPr>
          <w:p w:rsidR="00935176" w:rsidRPr="004B0100" w:rsidRDefault="00D6453F" w:rsidP="001563E7">
            <w:pPr>
              <w:tabs>
                <w:tab w:val="left" w:pos="5535"/>
              </w:tabs>
              <w:jc w:val="right"/>
            </w:pPr>
            <w:r w:rsidRPr="004B0100">
              <w:t>60.246,02</w:t>
            </w:r>
          </w:p>
        </w:tc>
      </w:tr>
      <w:tr w:rsidR="00935176" w:rsidTr="001563E7">
        <w:trPr>
          <w:trHeight w:val="454"/>
        </w:trPr>
        <w:tc>
          <w:tcPr>
            <w:tcW w:w="2303" w:type="dxa"/>
            <w:vAlign w:val="center"/>
          </w:tcPr>
          <w:p w:rsidR="00935176" w:rsidRDefault="00935176" w:rsidP="00935176">
            <w:pPr>
              <w:tabs>
                <w:tab w:val="left" w:pos="5535"/>
              </w:tabs>
            </w:pPr>
            <w:r>
              <w:t>Wydatki rzeczowe</w:t>
            </w:r>
          </w:p>
        </w:tc>
        <w:tc>
          <w:tcPr>
            <w:tcW w:w="2303" w:type="dxa"/>
            <w:vAlign w:val="center"/>
          </w:tcPr>
          <w:p w:rsidR="00935176" w:rsidRPr="00791DA2" w:rsidRDefault="001C0FC8" w:rsidP="001563E7">
            <w:pPr>
              <w:tabs>
                <w:tab w:val="left" w:pos="5535"/>
              </w:tabs>
              <w:jc w:val="right"/>
            </w:pPr>
            <w:r>
              <w:t>7.056,69</w:t>
            </w:r>
          </w:p>
        </w:tc>
        <w:tc>
          <w:tcPr>
            <w:tcW w:w="2303" w:type="dxa"/>
            <w:vAlign w:val="center"/>
          </w:tcPr>
          <w:p w:rsidR="00935176" w:rsidRPr="00791DA2" w:rsidRDefault="001C0FC8" w:rsidP="001563E7">
            <w:pPr>
              <w:tabs>
                <w:tab w:val="left" w:pos="5535"/>
              </w:tabs>
              <w:jc w:val="right"/>
            </w:pPr>
            <w:r>
              <w:t>8.051,41</w:t>
            </w:r>
          </w:p>
        </w:tc>
        <w:tc>
          <w:tcPr>
            <w:tcW w:w="2303" w:type="dxa"/>
            <w:vAlign w:val="center"/>
          </w:tcPr>
          <w:p w:rsidR="00935176" w:rsidRPr="004B0100" w:rsidRDefault="00973CCB" w:rsidP="001563E7">
            <w:pPr>
              <w:tabs>
                <w:tab w:val="left" w:pos="5535"/>
              </w:tabs>
              <w:jc w:val="right"/>
            </w:pPr>
            <w:r w:rsidRPr="004B0100">
              <w:t>15.108,10</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A64C22" w:rsidP="00955E4A">
            <w:pPr>
              <w:tabs>
                <w:tab w:val="left" w:pos="5535"/>
              </w:tabs>
            </w:pPr>
            <w:r w:rsidRPr="004B0100">
              <w:t xml:space="preserve">Dz.801 </w:t>
            </w:r>
            <w:r w:rsidR="00955E4A" w:rsidRPr="004B0100">
              <w:t>R</w:t>
            </w:r>
            <w:r w:rsidRPr="004B0100">
              <w:t xml:space="preserve">ozdz. 80110 </w:t>
            </w:r>
            <w:r w:rsidR="00BC2E4D" w:rsidRPr="004B0100">
              <w:t>–</w:t>
            </w:r>
            <w:r w:rsidRPr="004B0100">
              <w:t xml:space="preserve"> gimnazja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D6453F" w:rsidP="001563E7">
            <w:pPr>
              <w:tabs>
                <w:tab w:val="left" w:pos="5535"/>
              </w:tabs>
              <w:jc w:val="right"/>
            </w:pPr>
            <w:r>
              <w:t>455.240,31</w:t>
            </w:r>
          </w:p>
        </w:tc>
        <w:tc>
          <w:tcPr>
            <w:tcW w:w="2303" w:type="dxa"/>
            <w:vAlign w:val="center"/>
          </w:tcPr>
          <w:p w:rsidR="00A64C22" w:rsidRPr="00791DA2" w:rsidRDefault="00D6453F" w:rsidP="001563E7">
            <w:pPr>
              <w:tabs>
                <w:tab w:val="left" w:pos="5535"/>
              </w:tabs>
              <w:jc w:val="right"/>
            </w:pPr>
            <w:r>
              <w:t>983.597,67</w:t>
            </w:r>
          </w:p>
        </w:tc>
        <w:tc>
          <w:tcPr>
            <w:tcW w:w="2303" w:type="dxa"/>
            <w:vAlign w:val="center"/>
          </w:tcPr>
          <w:p w:rsidR="00A64C22" w:rsidRPr="004B0100" w:rsidRDefault="00D6453F" w:rsidP="00D6453F">
            <w:pPr>
              <w:tabs>
                <w:tab w:val="left" w:pos="5535"/>
              </w:tabs>
              <w:jc w:val="right"/>
            </w:pPr>
            <w:r w:rsidRPr="004B0100">
              <w:t>1.438.837,98</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D6453F" w:rsidP="001563E7">
            <w:pPr>
              <w:tabs>
                <w:tab w:val="left" w:pos="5535"/>
              </w:tabs>
              <w:jc w:val="right"/>
            </w:pPr>
            <w:r>
              <w:t>376.415,89</w:t>
            </w:r>
          </w:p>
        </w:tc>
        <w:tc>
          <w:tcPr>
            <w:tcW w:w="2303" w:type="dxa"/>
            <w:vAlign w:val="center"/>
          </w:tcPr>
          <w:p w:rsidR="00A64C22" w:rsidRPr="00791DA2" w:rsidRDefault="00D6453F" w:rsidP="001563E7">
            <w:pPr>
              <w:tabs>
                <w:tab w:val="left" w:pos="5535"/>
              </w:tabs>
              <w:jc w:val="right"/>
            </w:pPr>
            <w:r>
              <w:t>799.150,39</w:t>
            </w:r>
          </w:p>
        </w:tc>
        <w:tc>
          <w:tcPr>
            <w:tcW w:w="2303" w:type="dxa"/>
            <w:vAlign w:val="center"/>
          </w:tcPr>
          <w:p w:rsidR="00A64C22" w:rsidRPr="004B0100" w:rsidRDefault="00D6453F" w:rsidP="001563E7">
            <w:pPr>
              <w:tabs>
                <w:tab w:val="left" w:pos="5535"/>
              </w:tabs>
              <w:jc w:val="right"/>
            </w:pPr>
            <w:r w:rsidRPr="004B0100">
              <w:t>1.175.566,28</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1C0FC8" w:rsidP="001563E7">
            <w:pPr>
              <w:tabs>
                <w:tab w:val="left" w:pos="5535"/>
              </w:tabs>
              <w:jc w:val="right"/>
            </w:pPr>
            <w:r>
              <w:t>78.824,42</w:t>
            </w:r>
          </w:p>
        </w:tc>
        <w:tc>
          <w:tcPr>
            <w:tcW w:w="2303" w:type="dxa"/>
            <w:vAlign w:val="center"/>
          </w:tcPr>
          <w:p w:rsidR="00A64C22" w:rsidRPr="00791DA2" w:rsidRDefault="001C0FC8" w:rsidP="001563E7">
            <w:pPr>
              <w:tabs>
                <w:tab w:val="left" w:pos="5535"/>
              </w:tabs>
              <w:jc w:val="right"/>
            </w:pPr>
            <w:r>
              <w:t>184.447,28</w:t>
            </w:r>
          </w:p>
        </w:tc>
        <w:tc>
          <w:tcPr>
            <w:tcW w:w="2303" w:type="dxa"/>
            <w:vAlign w:val="center"/>
          </w:tcPr>
          <w:p w:rsidR="00A64C22" w:rsidRPr="004B0100" w:rsidRDefault="001C0FC8" w:rsidP="001563E7">
            <w:pPr>
              <w:tabs>
                <w:tab w:val="left" w:pos="5535"/>
              </w:tabs>
              <w:jc w:val="right"/>
            </w:pPr>
            <w:r w:rsidRPr="004B0100">
              <w:t>263.271,70</w:t>
            </w:r>
          </w:p>
        </w:tc>
      </w:tr>
      <w:tr w:rsidR="008D27C1" w:rsidTr="001563E7">
        <w:trPr>
          <w:trHeight w:val="454"/>
        </w:trPr>
        <w:tc>
          <w:tcPr>
            <w:tcW w:w="9212" w:type="dxa"/>
            <w:gridSpan w:val="4"/>
            <w:shd w:val="clear" w:color="auto" w:fill="D9D9D9" w:themeFill="background1" w:themeFillShade="D9"/>
            <w:vAlign w:val="center"/>
          </w:tcPr>
          <w:p w:rsidR="008D27C1" w:rsidRPr="004B0100" w:rsidRDefault="008D27C1" w:rsidP="008D27C1">
            <w:pPr>
              <w:tabs>
                <w:tab w:val="left" w:pos="5535"/>
              </w:tabs>
            </w:pPr>
            <w:r w:rsidRPr="004B0100">
              <w:t>Dz.801 Rozdz. 80113– dowóz uczniów do szkół</w:t>
            </w:r>
          </w:p>
        </w:tc>
      </w:tr>
      <w:tr w:rsidR="008D27C1" w:rsidTr="008D27C1">
        <w:trPr>
          <w:trHeight w:val="454"/>
        </w:trPr>
        <w:tc>
          <w:tcPr>
            <w:tcW w:w="2303" w:type="dxa"/>
            <w:shd w:val="clear" w:color="auto" w:fill="auto"/>
            <w:vAlign w:val="center"/>
          </w:tcPr>
          <w:p w:rsidR="008D27C1" w:rsidRDefault="008D27C1" w:rsidP="006C348A">
            <w:pPr>
              <w:tabs>
                <w:tab w:val="left" w:pos="5535"/>
              </w:tabs>
            </w:pPr>
            <w:r>
              <w:t>Razem wydatki</w:t>
            </w:r>
          </w:p>
        </w:tc>
        <w:tc>
          <w:tcPr>
            <w:tcW w:w="2303" w:type="dxa"/>
            <w:shd w:val="clear" w:color="auto" w:fill="auto"/>
            <w:vAlign w:val="center"/>
          </w:tcPr>
          <w:p w:rsidR="008D27C1" w:rsidRPr="00791DA2" w:rsidRDefault="00D6453F" w:rsidP="008D27C1">
            <w:pPr>
              <w:tabs>
                <w:tab w:val="left" w:pos="5535"/>
              </w:tabs>
              <w:jc w:val="right"/>
            </w:pPr>
            <w:r>
              <w:t>98.496,46</w:t>
            </w:r>
          </w:p>
        </w:tc>
        <w:tc>
          <w:tcPr>
            <w:tcW w:w="2303" w:type="dxa"/>
            <w:shd w:val="clear" w:color="auto" w:fill="auto"/>
            <w:vAlign w:val="center"/>
          </w:tcPr>
          <w:p w:rsidR="008D27C1" w:rsidRPr="00791DA2" w:rsidRDefault="00D6453F" w:rsidP="008D27C1">
            <w:pPr>
              <w:tabs>
                <w:tab w:val="left" w:pos="5535"/>
              </w:tabs>
              <w:jc w:val="right"/>
            </w:pPr>
            <w:r>
              <w:t>139.050,96</w:t>
            </w:r>
          </w:p>
        </w:tc>
        <w:tc>
          <w:tcPr>
            <w:tcW w:w="2303" w:type="dxa"/>
            <w:shd w:val="clear" w:color="auto" w:fill="auto"/>
            <w:vAlign w:val="center"/>
          </w:tcPr>
          <w:p w:rsidR="008D27C1" w:rsidRPr="004B0100" w:rsidRDefault="00D6453F" w:rsidP="008D27C1">
            <w:pPr>
              <w:tabs>
                <w:tab w:val="left" w:pos="5535"/>
              </w:tabs>
              <w:jc w:val="right"/>
            </w:pPr>
            <w:r w:rsidRPr="004B0100">
              <w:t>237.547,42</w:t>
            </w:r>
          </w:p>
        </w:tc>
      </w:tr>
      <w:tr w:rsidR="008D27C1" w:rsidTr="008D27C1">
        <w:trPr>
          <w:trHeight w:val="454"/>
        </w:trPr>
        <w:tc>
          <w:tcPr>
            <w:tcW w:w="2303" w:type="dxa"/>
            <w:shd w:val="clear" w:color="auto" w:fill="auto"/>
            <w:vAlign w:val="center"/>
          </w:tcPr>
          <w:p w:rsidR="008D27C1" w:rsidRDefault="008D27C1" w:rsidP="006C348A">
            <w:pPr>
              <w:tabs>
                <w:tab w:val="left" w:pos="5535"/>
              </w:tabs>
            </w:pPr>
            <w:r>
              <w:lastRenderedPageBreak/>
              <w:t>Wydatki osobowe</w:t>
            </w:r>
          </w:p>
        </w:tc>
        <w:tc>
          <w:tcPr>
            <w:tcW w:w="2303" w:type="dxa"/>
            <w:shd w:val="clear" w:color="auto" w:fill="auto"/>
            <w:vAlign w:val="center"/>
          </w:tcPr>
          <w:p w:rsidR="008D27C1" w:rsidRPr="00791DA2" w:rsidRDefault="00D6453F" w:rsidP="008D27C1">
            <w:pPr>
              <w:tabs>
                <w:tab w:val="left" w:pos="5535"/>
              </w:tabs>
              <w:jc w:val="right"/>
            </w:pPr>
            <w:r>
              <w:t>41.685,14</w:t>
            </w:r>
          </w:p>
        </w:tc>
        <w:tc>
          <w:tcPr>
            <w:tcW w:w="2303" w:type="dxa"/>
            <w:shd w:val="clear" w:color="auto" w:fill="auto"/>
            <w:vAlign w:val="center"/>
          </w:tcPr>
          <w:p w:rsidR="008D27C1" w:rsidRPr="00791DA2" w:rsidRDefault="00D6453F" w:rsidP="008D27C1">
            <w:pPr>
              <w:tabs>
                <w:tab w:val="left" w:pos="5535"/>
              </w:tabs>
              <w:jc w:val="right"/>
            </w:pPr>
            <w:r>
              <w:t>68.529,10</w:t>
            </w:r>
          </w:p>
        </w:tc>
        <w:tc>
          <w:tcPr>
            <w:tcW w:w="2303" w:type="dxa"/>
            <w:shd w:val="clear" w:color="auto" w:fill="auto"/>
            <w:vAlign w:val="center"/>
          </w:tcPr>
          <w:p w:rsidR="008D27C1" w:rsidRPr="004B0100" w:rsidRDefault="00D6453F" w:rsidP="008D27C1">
            <w:pPr>
              <w:tabs>
                <w:tab w:val="left" w:pos="5535"/>
              </w:tabs>
              <w:jc w:val="right"/>
            </w:pPr>
            <w:r w:rsidRPr="004B0100">
              <w:t>110.214,24</w:t>
            </w:r>
          </w:p>
        </w:tc>
      </w:tr>
      <w:tr w:rsidR="008D27C1" w:rsidTr="008D27C1">
        <w:trPr>
          <w:trHeight w:val="454"/>
        </w:trPr>
        <w:tc>
          <w:tcPr>
            <w:tcW w:w="2303" w:type="dxa"/>
            <w:shd w:val="clear" w:color="auto" w:fill="auto"/>
            <w:vAlign w:val="center"/>
          </w:tcPr>
          <w:p w:rsidR="008D27C1" w:rsidRDefault="008D27C1" w:rsidP="006C348A">
            <w:pPr>
              <w:tabs>
                <w:tab w:val="left" w:pos="5535"/>
              </w:tabs>
            </w:pPr>
            <w:r>
              <w:t>Wydatki rzeczowe</w:t>
            </w:r>
          </w:p>
        </w:tc>
        <w:tc>
          <w:tcPr>
            <w:tcW w:w="2303" w:type="dxa"/>
            <w:shd w:val="clear" w:color="auto" w:fill="auto"/>
            <w:vAlign w:val="center"/>
          </w:tcPr>
          <w:p w:rsidR="008D27C1" w:rsidRPr="00791DA2" w:rsidRDefault="001C0FC8" w:rsidP="008D27C1">
            <w:pPr>
              <w:tabs>
                <w:tab w:val="left" w:pos="5535"/>
              </w:tabs>
              <w:jc w:val="right"/>
            </w:pPr>
            <w:r>
              <w:t>56.811,32</w:t>
            </w:r>
          </w:p>
        </w:tc>
        <w:tc>
          <w:tcPr>
            <w:tcW w:w="2303" w:type="dxa"/>
            <w:shd w:val="clear" w:color="auto" w:fill="auto"/>
            <w:vAlign w:val="center"/>
          </w:tcPr>
          <w:p w:rsidR="008D27C1" w:rsidRPr="00791DA2" w:rsidRDefault="001C0FC8" w:rsidP="008D27C1">
            <w:pPr>
              <w:tabs>
                <w:tab w:val="left" w:pos="5535"/>
              </w:tabs>
              <w:jc w:val="right"/>
            </w:pPr>
            <w:r>
              <w:t>70.521,86</w:t>
            </w:r>
          </w:p>
        </w:tc>
        <w:tc>
          <w:tcPr>
            <w:tcW w:w="2303" w:type="dxa"/>
            <w:shd w:val="clear" w:color="auto" w:fill="auto"/>
            <w:vAlign w:val="center"/>
          </w:tcPr>
          <w:p w:rsidR="008D27C1" w:rsidRPr="004B0100" w:rsidRDefault="001C0FC8" w:rsidP="008D27C1">
            <w:pPr>
              <w:tabs>
                <w:tab w:val="left" w:pos="5535"/>
              </w:tabs>
              <w:jc w:val="right"/>
            </w:pPr>
            <w:r w:rsidRPr="004B0100">
              <w:t>127.333,18</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ozdz</w:t>
            </w:r>
            <w:r w:rsidRPr="004B0100">
              <w:t>.</w:t>
            </w:r>
            <w:r w:rsidR="00A64C22" w:rsidRPr="004B0100">
              <w:t xml:space="preserve"> 80146 – dokształcanie i doskonalenie nauczycieli</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D6453F" w:rsidP="001563E7">
            <w:pPr>
              <w:tabs>
                <w:tab w:val="left" w:pos="5535"/>
              </w:tabs>
              <w:jc w:val="right"/>
            </w:pPr>
            <w:r>
              <w:t>6.301,00</w:t>
            </w:r>
          </w:p>
        </w:tc>
        <w:tc>
          <w:tcPr>
            <w:tcW w:w="2303" w:type="dxa"/>
            <w:vAlign w:val="center"/>
          </w:tcPr>
          <w:p w:rsidR="00A64C22" w:rsidRPr="00791DA2" w:rsidRDefault="00D6453F" w:rsidP="001563E7">
            <w:pPr>
              <w:tabs>
                <w:tab w:val="left" w:pos="5535"/>
              </w:tabs>
              <w:jc w:val="right"/>
            </w:pPr>
            <w:r>
              <w:t>4.394,25</w:t>
            </w:r>
          </w:p>
        </w:tc>
        <w:tc>
          <w:tcPr>
            <w:tcW w:w="2303" w:type="dxa"/>
            <w:vAlign w:val="center"/>
          </w:tcPr>
          <w:p w:rsidR="00A64C22" w:rsidRPr="004B0100" w:rsidRDefault="00BA7F2F" w:rsidP="001563E7">
            <w:pPr>
              <w:tabs>
                <w:tab w:val="left" w:pos="5535"/>
              </w:tabs>
              <w:jc w:val="right"/>
            </w:pPr>
            <w:r w:rsidRPr="004B0100">
              <w:t>10.695,25</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2F043A" w:rsidP="001563E7">
            <w:pPr>
              <w:tabs>
                <w:tab w:val="left" w:pos="5535"/>
              </w:tabs>
              <w:jc w:val="right"/>
            </w:pPr>
            <w:r w:rsidRPr="00791DA2">
              <w:t>0</w:t>
            </w:r>
          </w:p>
        </w:tc>
        <w:tc>
          <w:tcPr>
            <w:tcW w:w="2303" w:type="dxa"/>
            <w:vAlign w:val="center"/>
          </w:tcPr>
          <w:p w:rsidR="00A64C22" w:rsidRPr="00791DA2" w:rsidRDefault="002F043A" w:rsidP="001563E7">
            <w:pPr>
              <w:tabs>
                <w:tab w:val="left" w:pos="5535"/>
              </w:tabs>
              <w:jc w:val="right"/>
            </w:pPr>
            <w:r w:rsidRPr="00791DA2">
              <w:t>0</w:t>
            </w:r>
          </w:p>
        </w:tc>
        <w:tc>
          <w:tcPr>
            <w:tcW w:w="2303" w:type="dxa"/>
            <w:vAlign w:val="center"/>
          </w:tcPr>
          <w:p w:rsidR="00A64C22" w:rsidRPr="004B0100" w:rsidRDefault="002F043A" w:rsidP="001563E7">
            <w:pPr>
              <w:tabs>
                <w:tab w:val="left" w:pos="5535"/>
              </w:tabs>
              <w:jc w:val="right"/>
            </w:pPr>
            <w:r w:rsidRPr="004B0100">
              <w:t>0</w:t>
            </w:r>
          </w:p>
        </w:tc>
      </w:tr>
      <w:tr w:rsidR="00BA7F2F" w:rsidTr="001563E7">
        <w:trPr>
          <w:trHeight w:val="454"/>
        </w:trPr>
        <w:tc>
          <w:tcPr>
            <w:tcW w:w="2303" w:type="dxa"/>
            <w:vAlign w:val="center"/>
          </w:tcPr>
          <w:p w:rsidR="00BA7F2F" w:rsidRDefault="00BA7F2F" w:rsidP="001563E7">
            <w:pPr>
              <w:tabs>
                <w:tab w:val="left" w:pos="5535"/>
              </w:tabs>
            </w:pPr>
            <w:r>
              <w:t>Wydatki rzeczowe</w:t>
            </w:r>
          </w:p>
        </w:tc>
        <w:tc>
          <w:tcPr>
            <w:tcW w:w="2303" w:type="dxa"/>
            <w:vAlign w:val="center"/>
          </w:tcPr>
          <w:p w:rsidR="00BA7F2F" w:rsidRPr="00791DA2" w:rsidRDefault="00BA7F2F" w:rsidP="005755A6">
            <w:pPr>
              <w:tabs>
                <w:tab w:val="left" w:pos="5535"/>
              </w:tabs>
              <w:jc w:val="right"/>
            </w:pPr>
            <w:r>
              <w:t>6.301,00</w:t>
            </w:r>
          </w:p>
        </w:tc>
        <w:tc>
          <w:tcPr>
            <w:tcW w:w="2303" w:type="dxa"/>
            <w:vAlign w:val="center"/>
          </w:tcPr>
          <w:p w:rsidR="00BA7F2F" w:rsidRPr="00791DA2" w:rsidRDefault="00BA7F2F" w:rsidP="005755A6">
            <w:pPr>
              <w:tabs>
                <w:tab w:val="left" w:pos="5535"/>
              </w:tabs>
              <w:jc w:val="right"/>
            </w:pPr>
            <w:r>
              <w:t>4.394,25</w:t>
            </w:r>
          </w:p>
        </w:tc>
        <w:tc>
          <w:tcPr>
            <w:tcW w:w="2303" w:type="dxa"/>
            <w:vAlign w:val="center"/>
          </w:tcPr>
          <w:p w:rsidR="00BA7F2F" w:rsidRPr="004B0100" w:rsidRDefault="00BA7F2F" w:rsidP="005755A6">
            <w:pPr>
              <w:tabs>
                <w:tab w:val="left" w:pos="5535"/>
              </w:tabs>
              <w:jc w:val="right"/>
            </w:pPr>
            <w:r w:rsidRPr="004B0100">
              <w:t>10.695,25</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ozdz. 80148 – stołówki szkolne</w:t>
            </w:r>
            <w:r w:rsidR="00D26B38" w:rsidRPr="004B0100">
              <w:t xml:space="preserve"> i przedszkolne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BA7F2F" w:rsidP="001563E7">
            <w:pPr>
              <w:tabs>
                <w:tab w:val="left" w:pos="5535"/>
              </w:tabs>
              <w:jc w:val="right"/>
            </w:pPr>
            <w:r>
              <w:t>140.016,43</w:t>
            </w:r>
          </w:p>
        </w:tc>
        <w:tc>
          <w:tcPr>
            <w:tcW w:w="2303" w:type="dxa"/>
            <w:vAlign w:val="center"/>
          </w:tcPr>
          <w:p w:rsidR="00A64C22" w:rsidRPr="00791DA2" w:rsidRDefault="00BA7F2F" w:rsidP="001563E7">
            <w:pPr>
              <w:tabs>
                <w:tab w:val="left" w:pos="5535"/>
              </w:tabs>
              <w:jc w:val="right"/>
            </w:pPr>
            <w:r>
              <w:t>229.512,40</w:t>
            </w:r>
          </w:p>
        </w:tc>
        <w:tc>
          <w:tcPr>
            <w:tcW w:w="2303" w:type="dxa"/>
            <w:vAlign w:val="center"/>
          </w:tcPr>
          <w:p w:rsidR="00A64C22" w:rsidRPr="004B0100" w:rsidRDefault="00BA7F2F" w:rsidP="001563E7">
            <w:pPr>
              <w:tabs>
                <w:tab w:val="left" w:pos="5535"/>
              </w:tabs>
              <w:jc w:val="right"/>
            </w:pPr>
            <w:r w:rsidRPr="004B0100">
              <w:t>369.528,83</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BA7F2F" w:rsidP="001563E7">
            <w:pPr>
              <w:tabs>
                <w:tab w:val="left" w:pos="5535"/>
              </w:tabs>
              <w:jc w:val="right"/>
            </w:pPr>
            <w:r>
              <w:t>49.270,62</w:t>
            </w:r>
          </w:p>
        </w:tc>
        <w:tc>
          <w:tcPr>
            <w:tcW w:w="2303" w:type="dxa"/>
            <w:vAlign w:val="center"/>
          </w:tcPr>
          <w:p w:rsidR="00A64C22" w:rsidRPr="00791DA2" w:rsidRDefault="00BA7F2F" w:rsidP="001563E7">
            <w:pPr>
              <w:tabs>
                <w:tab w:val="left" w:pos="5535"/>
              </w:tabs>
              <w:jc w:val="right"/>
            </w:pPr>
            <w:r>
              <w:t>99.097,61</w:t>
            </w:r>
          </w:p>
        </w:tc>
        <w:tc>
          <w:tcPr>
            <w:tcW w:w="2303" w:type="dxa"/>
            <w:vAlign w:val="center"/>
          </w:tcPr>
          <w:p w:rsidR="00A64C22" w:rsidRPr="00791DA2" w:rsidRDefault="00BA7F2F" w:rsidP="001563E7">
            <w:pPr>
              <w:tabs>
                <w:tab w:val="left" w:pos="5535"/>
              </w:tabs>
              <w:jc w:val="right"/>
            </w:pPr>
            <w:r>
              <w:t>148.368,23</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1C0FC8" w:rsidP="001563E7">
            <w:pPr>
              <w:tabs>
                <w:tab w:val="left" w:pos="5535"/>
              </w:tabs>
              <w:jc w:val="right"/>
            </w:pPr>
            <w:r>
              <w:t>90.745,81</w:t>
            </w:r>
          </w:p>
        </w:tc>
        <w:tc>
          <w:tcPr>
            <w:tcW w:w="2303" w:type="dxa"/>
            <w:vAlign w:val="center"/>
          </w:tcPr>
          <w:p w:rsidR="00A64C22" w:rsidRPr="00791DA2" w:rsidRDefault="001C0FC8" w:rsidP="001563E7">
            <w:pPr>
              <w:tabs>
                <w:tab w:val="left" w:pos="5535"/>
              </w:tabs>
              <w:jc w:val="right"/>
            </w:pPr>
            <w:r>
              <w:t>130.414,79</w:t>
            </w:r>
          </w:p>
        </w:tc>
        <w:tc>
          <w:tcPr>
            <w:tcW w:w="2303" w:type="dxa"/>
            <w:vAlign w:val="center"/>
          </w:tcPr>
          <w:p w:rsidR="00A64C22" w:rsidRPr="00791DA2" w:rsidRDefault="001C0FC8" w:rsidP="001563E7">
            <w:pPr>
              <w:tabs>
                <w:tab w:val="left" w:pos="5535"/>
              </w:tabs>
              <w:jc w:val="right"/>
            </w:pPr>
            <w:r>
              <w:t>221.160,60</w:t>
            </w:r>
          </w:p>
        </w:tc>
      </w:tr>
      <w:tr w:rsidR="00A64C22" w:rsidTr="001563E7">
        <w:trPr>
          <w:trHeight w:val="454"/>
        </w:trPr>
        <w:tc>
          <w:tcPr>
            <w:tcW w:w="9212" w:type="dxa"/>
            <w:gridSpan w:val="4"/>
            <w:shd w:val="clear" w:color="auto" w:fill="D9D9D9" w:themeFill="background1" w:themeFillShade="D9"/>
            <w:vAlign w:val="center"/>
          </w:tcPr>
          <w:p w:rsidR="00826141" w:rsidRDefault="00A64C22" w:rsidP="00826141">
            <w:pPr>
              <w:tabs>
                <w:tab w:val="left" w:pos="5535"/>
              </w:tabs>
              <w:rPr>
                <w:rFonts w:ascii="Times New Roman" w:eastAsia="Times New Roman" w:hAnsi="Times New Roman" w:cs="Times New Roman"/>
              </w:rPr>
            </w:pPr>
            <w:r w:rsidRPr="00791DA2">
              <w:t>Dz.801 Rozdz</w:t>
            </w:r>
            <w:r w:rsidR="00955E4A" w:rsidRPr="00791DA2">
              <w:t>.</w:t>
            </w:r>
            <w:r w:rsidRPr="00791DA2">
              <w:t xml:space="preserve"> 801</w:t>
            </w:r>
            <w:r w:rsidR="00BA7F2F">
              <w:t>50</w:t>
            </w:r>
            <w:r w:rsidRPr="00791DA2">
              <w:t xml:space="preserve"> – </w:t>
            </w:r>
            <w:r w:rsidR="00826141">
              <w:rPr>
                <w:rFonts w:ascii="Times New Roman" w:eastAsia="Times New Roman" w:hAnsi="Times New Roman" w:cs="Times New Roman"/>
              </w:rPr>
              <w:t>Realizacja zadań wymagających stosowania specjalnej organizacji nauki</w:t>
            </w:r>
          </w:p>
          <w:p w:rsidR="00A64C22" w:rsidRPr="00791DA2" w:rsidRDefault="00826141" w:rsidP="00826141">
            <w:pPr>
              <w:tabs>
                <w:tab w:val="left" w:pos="5535"/>
              </w:tabs>
            </w:pPr>
            <w:r>
              <w:rPr>
                <w:rFonts w:ascii="Times New Roman" w:eastAsia="Times New Roman" w:hAnsi="Times New Roman" w:cs="Times New Roman"/>
              </w:rPr>
              <w:t>i metod pracy dla dzieci i młodzieży w szkołach podstawowych, gimnazjach, liceach ogólnokształcących, liceach profilowanych i szkołach zawodowych</w:t>
            </w:r>
          </w:p>
        </w:tc>
      </w:tr>
      <w:tr w:rsidR="00BA7F2F" w:rsidTr="001563E7">
        <w:trPr>
          <w:trHeight w:val="454"/>
        </w:trPr>
        <w:tc>
          <w:tcPr>
            <w:tcW w:w="2303" w:type="dxa"/>
            <w:vAlign w:val="center"/>
          </w:tcPr>
          <w:p w:rsidR="00BA7F2F" w:rsidRDefault="00BA7F2F" w:rsidP="001563E7">
            <w:pPr>
              <w:tabs>
                <w:tab w:val="left" w:pos="5535"/>
              </w:tabs>
            </w:pPr>
            <w:r>
              <w:t>Razem wydatki</w:t>
            </w:r>
          </w:p>
        </w:tc>
        <w:tc>
          <w:tcPr>
            <w:tcW w:w="2303" w:type="dxa"/>
            <w:vAlign w:val="center"/>
          </w:tcPr>
          <w:p w:rsidR="00BA7F2F" w:rsidRPr="00791DA2" w:rsidRDefault="00BA7F2F" w:rsidP="001563E7">
            <w:pPr>
              <w:tabs>
                <w:tab w:val="left" w:pos="5535"/>
              </w:tabs>
              <w:jc w:val="right"/>
            </w:pPr>
            <w:r>
              <w:t>0</w:t>
            </w:r>
          </w:p>
        </w:tc>
        <w:tc>
          <w:tcPr>
            <w:tcW w:w="2303" w:type="dxa"/>
            <w:vAlign w:val="center"/>
          </w:tcPr>
          <w:p w:rsidR="00BA7F2F" w:rsidRPr="00791DA2" w:rsidRDefault="00BA7F2F" w:rsidP="00B20189">
            <w:pPr>
              <w:tabs>
                <w:tab w:val="left" w:pos="5535"/>
              </w:tabs>
              <w:jc w:val="right"/>
            </w:pPr>
            <w:r>
              <w:t>215.388,50</w:t>
            </w:r>
          </w:p>
        </w:tc>
        <w:tc>
          <w:tcPr>
            <w:tcW w:w="2303" w:type="dxa"/>
            <w:vAlign w:val="center"/>
          </w:tcPr>
          <w:p w:rsidR="00BA7F2F" w:rsidRPr="004B0100" w:rsidRDefault="00BA7F2F" w:rsidP="005755A6">
            <w:pPr>
              <w:tabs>
                <w:tab w:val="left" w:pos="5535"/>
              </w:tabs>
              <w:jc w:val="right"/>
            </w:pPr>
            <w:r w:rsidRPr="004B0100">
              <w:t>215.388,50</w:t>
            </w:r>
          </w:p>
        </w:tc>
      </w:tr>
      <w:tr w:rsidR="00BA7F2F" w:rsidTr="001563E7">
        <w:trPr>
          <w:trHeight w:val="454"/>
        </w:trPr>
        <w:tc>
          <w:tcPr>
            <w:tcW w:w="2303" w:type="dxa"/>
            <w:vAlign w:val="center"/>
          </w:tcPr>
          <w:p w:rsidR="00BA7F2F" w:rsidRDefault="00BA7F2F" w:rsidP="001563E7">
            <w:pPr>
              <w:tabs>
                <w:tab w:val="left" w:pos="5535"/>
              </w:tabs>
            </w:pPr>
            <w:r>
              <w:t>Wydatki osobowe</w:t>
            </w:r>
          </w:p>
        </w:tc>
        <w:tc>
          <w:tcPr>
            <w:tcW w:w="2303" w:type="dxa"/>
            <w:vAlign w:val="center"/>
          </w:tcPr>
          <w:p w:rsidR="00BA7F2F" w:rsidRPr="00791DA2" w:rsidRDefault="00BA7F2F" w:rsidP="001563E7">
            <w:pPr>
              <w:tabs>
                <w:tab w:val="left" w:pos="5535"/>
              </w:tabs>
              <w:jc w:val="right"/>
            </w:pPr>
            <w:r w:rsidRPr="00791DA2">
              <w:t>0</w:t>
            </w:r>
          </w:p>
        </w:tc>
        <w:tc>
          <w:tcPr>
            <w:tcW w:w="2303" w:type="dxa"/>
            <w:vAlign w:val="center"/>
          </w:tcPr>
          <w:p w:rsidR="00BA7F2F" w:rsidRPr="00791DA2" w:rsidRDefault="00BA7F2F" w:rsidP="001563E7">
            <w:pPr>
              <w:tabs>
                <w:tab w:val="left" w:pos="5535"/>
              </w:tabs>
              <w:jc w:val="right"/>
            </w:pPr>
            <w:r>
              <w:t>198.268,92</w:t>
            </w:r>
          </w:p>
        </w:tc>
        <w:tc>
          <w:tcPr>
            <w:tcW w:w="2303" w:type="dxa"/>
            <w:vAlign w:val="center"/>
          </w:tcPr>
          <w:p w:rsidR="00BA7F2F" w:rsidRPr="004B0100" w:rsidRDefault="00BA7F2F" w:rsidP="005755A6">
            <w:pPr>
              <w:tabs>
                <w:tab w:val="left" w:pos="5535"/>
              </w:tabs>
              <w:jc w:val="right"/>
            </w:pPr>
            <w:r w:rsidRPr="004B0100">
              <w:t>198.268,92</w:t>
            </w:r>
          </w:p>
        </w:tc>
      </w:tr>
      <w:tr w:rsidR="00BA7F2F" w:rsidTr="001563E7">
        <w:trPr>
          <w:trHeight w:val="454"/>
        </w:trPr>
        <w:tc>
          <w:tcPr>
            <w:tcW w:w="2303" w:type="dxa"/>
            <w:vAlign w:val="center"/>
          </w:tcPr>
          <w:p w:rsidR="00BA7F2F" w:rsidRDefault="00BA7F2F" w:rsidP="001563E7">
            <w:pPr>
              <w:tabs>
                <w:tab w:val="left" w:pos="5535"/>
              </w:tabs>
            </w:pPr>
            <w:r>
              <w:t>Wydatki rzeczowe</w:t>
            </w:r>
          </w:p>
        </w:tc>
        <w:tc>
          <w:tcPr>
            <w:tcW w:w="2303" w:type="dxa"/>
            <w:vAlign w:val="center"/>
          </w:tcPr>
          <w:p w:rsidR="00BA7F2F" w:rsidRPr="00791DA2" w:rsidRDefault="00BA7F2F" w:rsidP="005755A6">
            <w:pPr>
              <w:tabs>
                <w:tab w:val="left" w:pos="5535"/>
              </w:tabs>
              <w:jc w:val="right"/>
            </w:pPr>
            <w:r>
              <w:t>0</w:t>
            </w:r>
          </w:p>
        </w:tc>
        <w:tc>
          <w:tcPr>
            <w:tcW w:w="2303" w:type="dxa"/>
            <w:vAlign w:val="center"/>
          </w:tcPr>
          <w:p w:rsidR="00BA7F2F" w:rsidRPr="00791DA2" w:rsidRDefault="00BA7F2F" w:rsidP="005755A6">
            <w:pPr>
              <w:tabs>
                <w:tab w:val="left" w:pos="5535"/>
              </w:tabs>
              <w:jc w:val="right"/>
            </w:pPr>
            <w:r>
              <w:t>17.119,58</w:t>
            </w:r>
          </w:p>
        </w:tc>
        <w:tc>
          <w:tcPr>
            <w:tcW w:w="2303" w:type="dxa"/>
            <w:vAlign w:val="center"/>
          </w:tcPr>
          <w:p w:rsidR="00BA7F2F" w:rsidRPr="004B0100" w:rsidRDefault="00BA7F2F" w:rsidP="005755A6">
            <w:pPr>
              <w:tabs>
                <w:tab w:val="left" w:pos="5535"/>
              </w:tabs>
              <w:jc w:val="right"/>
            </w:pPr>
            <w:r w:rsidRPr="004B0100">
              <w:t>17.119,58</w:t>
            </w:r>
          </w:p>
        </w:tc>
      </w:tr>
      <w:tr w:rsidR="00BA7F2F" w:rsidTr="001563E7">
        <w:trPr>
          <w:trHeight w:val="454"/>
        </w:trPr>
        <w:tc>
          <w:tcPr>
            <w:tcW w:w="9212" w:type="dxa"/>
            <w:gridSpan w:val="4"/>
            <w:shd w:val="clear" w:color="auto" w:fill="D9D9D9" w:themeFill="background1" w:themeFillShade="D9"/>
            <w:vAlign w:val="center"/>
          </w:tcPr>
          <w:p w:rsidR="00BA7F2F" w:rsidRPr="004B0100" w:rsidRDefault="00BA7F2F" w:rsidP="001563E7">
            <w:pPr>
              <w:tabs>
                <w:tab w:val="left" w:pos="5535"/>
              </w:tabs>
            </w:pPr>
            <w:r w:rsidRPr="004B0100">
              <w:t>Dz.801 Rozdz. 80195 – pozostała działalność</w:t>
            </w:r>
          </w:p>
        </w:tc>
      </w:tr>
      <w:tr w:rsidR="00BA7F2F" w:rsidTr="005755A6">
        <w:trPr>
          <w:trHeight w:val="454"/>
        </w:trPr>
        <w:tc>
          <w:tcPr>
            <w:tcW w:w="2303" w:type="dxa"/>
            <w:shd w:val="clear" w:color="auto" w:fill="auto"/>
            <w:vAlign w:val="center"/>
          </w:tcPr>
          <w:p w:rsidR="00BA7F2F" w:rsidRDefault="00BA7F2F" w:rsidP="005755A6">
            <w:pPr>
              <w:tabs>
                <w:tab w:val="left" w:pos="5535"/>
              </w:tabs>
            </w:pPr>
            <w:r>
              <w:t>Razem wydatki</w:t>
            </w:r>
          </w:p>
        </w:tc>
        <w:tc>
          <w:tcPr>
            <w:tcW w:w="2303" w:type="dxa"/>
            <w:shd w:val="clear" w:color="auto" w:fill="auto"/>
            <w:vAlign w:val="center"/>
          </w:tcPr>
          <w:p w:rsidR="00BA7F2F" w:rsidRPr="00791DA2" w:rsidRDefault="00BA7F2F" w:rsidP="005755A6">
            <w:pPr>
              <w:tabs>
                <w:tab w:val="left" w:pos="5535"/>
              </w:tabs>
              <w:jc w:val="right"/>
            </w:pPr>
            <w:r>
              <w:t>10.288,09</w:t>
            </w:r>
          </w:p>
        </w:tc>
        <w:tc>
          <w:tcPr>
            <w:tcW w:w="2303" w:type="dxa"/>
            <w:shd w:val="clear" w:color="auto" w:fill="auto"/>
            <w:vAlign w:val="center"/>
          </w:tcPr>
          <w:p w:rsidR="00BA7F2F" w:rsidRPr="00791DA2" w:rsidRDefault="00BA7F2F" w:rsidP="005755A6">
            <w:pPr>
              <w:tabs>
                <w:tab w:val="left" w:pos="5535"/>
              </w:tabs>
              <w:jc w:val="right"/>
            </w:pPr>
            <w:r>
              <w:t>31.293,00</w:t>
            </w:r>
          </w:p>
        </w:tc>
        <w:tc>
          <w:tcPr>
            <w:tcW w:w="2303" w:type="dxa"/>
            <w:shd w:val="clear" w:color="auto" w:fill="auto"/>
            <w:vAlign w:val="center"/>
          </w:tcPr>
          <w:p w:rsidR="00BA7F2F" w:rsidRPr="004B0100" w:rsidRDefault="00BA7F2F" w:rsidP="005755A6">
            <w:pPr>
              <w:tabs>
                <w:tab w:val="left" w:pos="5535"/>
              </w:tabs>
              <w:jc w:val="right"/>
            </w:pPr>
            <w:r w:rsidRPr="004B0100">
              <w:t>41.581,09</w:t>
            </w:r>
          </w:p>
        </w:tc>
      </w:tr>
      <w:tr w:rsidR="00BA7F2F" w:rsidTr="005755A6">
        <w:trPr>
          <w:trHeight w:val="454"/>
        </w:trPr>
        <w:tc>
          <w:tcPr>
            <w:tcW w:w="2303" w:type="dxa"/>
            <w:shd w:val="clear" w:color="auto" w:fill="auto"/>
            <w:vAlign w:val="center"/>
          </w:tcPr>
          <w:p w:rsidR="00BA7F2F" w:rsidRDefault="00BA7F2F" w:rsidP="005755A6">
            <w:pPr>
              <w:tabs>
                <w:tab w:val="left" w:pos="5535"/>
              </w:tabs>
            </w:pPr>
            <w:r>
              <w:t>Wydatki osobowe</w:t>
            </w:r>
          </w:p>
        </w:tc>
        <w:tc>
          <w:tcPr>
            <w:tcW w:w="2303" w:type="dxa"/>
            <w:shd w:val="clear" w:color="auto" w:fill="auto"/>
            <w:vAlign w:val="center"/>
          </w:tcPr>
          <w:p w:rsidR="00BA7F2F" w:rsidRPr="00791DA2" w:rsidRDefault="00BA7F2F" w:rsidP="005755A6">
            <w:pPr>
              <w:tabs>
                <w:tab w:val="left" w:pos="5535"/>
              </w:tabs>
              <w:jc w:val="right"/>
            </w:pPr>
            <w:r w:rsidRPr="00791DA2">
              <w:t>0</w:t>
            </w:r>
          </w:p>
        </w:tc>
        <w:tc>
          <w:tcPr>
            <w:tcW w:w="2303" w:type="dxa"/>
            <w:shd w:val="clear" w:color="auto" w:fill="auto"/>
            <w:vAlign w:val="center"/>
          </w:tcPr>
          <w:p w:rsidR="00BA7F2F" w:rsidRPr="00791DA2" w:rsidRDefault="00BA7F2F" w:rsidP="005755A6">
            <w:pPr>
              <w:tabs>
                <w:tab w:val="left" w:pos="5535"/>
              </w:tabs>
              <w:jc w:val="right"/>
            </w:pPr>
            <w:r w:rsidRPr="00791DA2">
              <w:t>0</w:t>
            </w:r>
          </w:p>
        </w:tc>
        <w:tc>
          <w:tcPr>
            <w:tcW w:w="2303" w:type="dxa"/>
            <w:shd w:val="clear" w:color="auto" w:fill="auto"/>
            <w:vAlign w:val="center"/>
          </w:tcPr>
          <w:p w:rsidR="00BA7F2F" w:rsidRPr="004B0100" w:rsidRDefault="00BA7F2F" w:rsidP="005755A6">
            <w:pPr>
              <w:tabs>
                <w:tab w:val="left" w:pos="5535"/>
              </w:tabs>
              <w:jc w:val="right"/>
            </w:pPr>
            <w:r w:rsidRPr="004B0100">
              <w:t>0</w:t>
            </w:r>
          </w:p>
        </w:tc>
      </w:tr>
      <w:tr w:rsidR="00BA7F2F" w:rsidTr="005755A6">
        <w:trPr>
          <w:trHeight w:val="454"/>
        </w:trPr>
        <w:tc>
          <w:tcPr>
            <w:tcW w:w="2303" w:type="dxa"/>
            <w:shd w:val="clear" w:color="auto" w:fill="auto"/>
            <w:vAlign w:val="center"/>
          </w:tcPr>
          <w:p w:rsidR="00BA7F2F" w:rsidRDefault="00BA7F2F" w:rsidP="005755A6">
            <w:pPr>
              <w:tabs>
                <w:tab w:val="left" w:pos="5535"/>
              </w:tabs>
            </w:pPr>
            <w:r>
              <w:t>Wydatki rzeczowe</w:t>
            </w:r>
          </w:p>
        </w:tc>
        <w:tc>
          <w:tcPr>
            <w:tcW w:w="2303" w:type="dxa"/>
            <w:shd w:val="clear" w:color="auto" w:fill="auto"/>
            <w:vAlign w:val="center"/>
          </w:tcPr>
          <w:p w:rsidR="00BA7F2F" w:rsidRPr="00791DA2" w:rsidRDefault="00BA7F2F" w:rsidP="005755A6">
            <w:pPr>
              <w:tabs>
                <w:tab w:val="left" w:pos="5535"/>
              </w:tabs>
              <w:jc w:val="right"/>
            </w:pPr>
            <w:r>
              <w:t>10.288,09</w:t>
            </w:r>
          </w:p>
        </w:tc>
        <w:tc>
          <w:tcPr>
            <w:tcW w:w="2303" w:type="dxa"/>
            <w:shd w:val="clear" w:color="auto" w:fill="auto"/>
            <w:vAlign w:val="center"/>
          </w:tcPr>
          <w:p w:rsidR="00BA7F2F" w:rsidRPr="00791DA2" w:rsidRDefault="00BA7F2F" w:rsidP="005755A6">
            <w:pPr>
              <w:tabs>
                <w:tab w:val="left" w:pos="5535"/>
              </w:tabs>
              <w:jc w:val="right"/>
            </w:pPr>
            <w:r>
              <w:t>31.293,00</w:t>
            </w:r>
          </w:p>
        </w:tc>
        <w:tc>
          <w:tcPr>
            <w:tcW w:w="2303" w:type="dxa"/>
            <w:shd w:val="clear" w:color="auto" w:fill="auto"/>
            <w:vAlign w:val="center"/>
          </w:tcPr>
          <w:p w:rsidR="00BA7F2F" w:rsidRPr="004B0100" w:rsidRDefault="00BA7F2F" w:rsidP="005755A6">
            <w:pPr>
              <w:tabs>
                <w:tab w:val="left" w:pos="5535"/>
              </w:tabs>
              <w:jc w:val="right"/>
            </w:pPr>
            <w:r w:rsidRPr="004B0100">
              <w:t>41.581,09</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A64C22" w:rsidP="001563E7">
            <w:pPr>
              <w:tabs>
                <w:tab w:val="left" w:pos="5535"/>
              </w:tabs>
            </w:pPr>
            <w:r w:rsidRPr="004B0100">
              <w:t>Dz.854 Rozdz</w:t>
            </w:r>
            <w:r w:rsidR="00955E4A" w:rsidRPr="004B0100">
              <w:t>.</w:t>
            </w:r>
            <w:r w:rsidRPr="004B0100">
              <w:t>85401 – świetlice 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BA7F2F" w:rsidP="001563E7">
            <w:pPr>
              <w:tabs>
                <w:tab w:val="left" w:pos="5535"/>
              </w:tabs>
              <w:jc w:val="right"/>
            </w:pPr>
            <w:r>
              <w:t>64.267,62</w:t>
            </w:r>
          </w:p>
        </w:tc>
        <w:tc>
          <w:tcPr>
            <w:tcW w:w="2303" w:type="dxa"/>
            <w:vAlign w:val="center"/>
          </w:tcPr>
          <w:p w:rsidR="00A64C22" w:rsidRPr="00791DA2" w:rsidRDefault="00BA7F2F" w:rsidP="001563E7">
            <w:pPr>
              <w:tabs>
                <w:tab w:val="left" w:pos="5535"/>
              </w:tabs>
              <w:jc w:val="right"/>
            </w:pPr>
            <w:r>
              <w:t>77.657,35</w:t>
            </w:r>
          </w:p>
        </w:tc>
        <w:tc>
          <w:tcPr>
            <w:tcW w:w="2303" w:type="dxa"/>
            <w:vAlign w:val="center"/>
          </w:tcPr>
          <w:p w:rsidR="00A64C22" w:rsidRPr="004B0100" w:rsidRDefault="00BA7F2F" w:rsidP="001563E7">
            <w:pPr>
              <w:tabs>
                <w:tab w:val="left" w:pos="5535"/>
              </w:tabs>
              <w:jc w:val="right"/>
            </w:pPr>
            <w:r w:rsidRPr="004B0100">
              <w:t>141.924,97</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BA7F2F" w:rsidP="001563E7">
            <w:pPr>
              <w:tabs>
                <w:tab w:val="left" w:pos="5535"/>
              </w:tabs>
              <w:jc w:val="right"/>
            </w:pPr>
            <w:r>
              <w:t>42.859,91</w:t>
            </w:r>
          </w:p>
        </w:tc>
        <w:tc>
          <w:tcPr>
            <w:tcW w:w="2303" w:type="dxa"/>
            <w:vAlign w:val="center"/>
          </w:tcPr>
          <w:p w:rsidR="00A64C22" w:rsidRPr="00791DA2" w:rsidRDefault="00BA7F2F" w:rsidP="001563E7">
            <w:pPr>
              <w:tabs>
                <w:tab w:val="left" w:pos="5535"/>
              </w:tabs>
              <w:jc w:val="right"/>
            </w:pPr>
            <w:r>
              <w:t>74.417,25</w:t>
            </w:r>
          </w:p>
        </w:tc>
        <w:tc>
          <w:tcPr>
            <w:tcW w:w="2303" w:type="dxa"/>
            <w:vAlign w:val="center"/>
          </w:tcPr>
          <w:p w:rsidR="00A64C22" w:rsidRPr="004B0100" w:rsidRDefault="00BA7F2F" w:rsidP="001563E7">
            <w:pPr>
              <w:tabs>
                <w:tab w:val="left" w:pos="5535"/>
              </w:tabs>
              <w:jc w:val="right"/>
            </w:pPr>
            <w:r w:rsidRPr="004B0100">
              <w:t>117.277,16</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1C0FC8" w:rsidP="001563E7">
            <w:pPr>
              <w:tabs>
                <w:tab w:val="left" w:pos="5535"/>
              </w:tabs>
              <w:jc w:val="right"/>
            </w:pPr>
            <w:r>
              <w:t>21.407,71</w:t>
            </w:r>
          </w:p>
        </w:tc>
        <w:tc>
          <w:tcPr>
            <w:tcW w:w="2303" w:type="dxa"/>
            <w:vAlign w:val="center"/>
          </w:tcPr>
          <w:p w:rsidR="00A64C22" w:rsidRPr="00791DA2" w:rsidRDefault="001C0FC8" w:rsidP="00177032">
            <w:pPr>
              <w:tabs>
                <w:tab w:val="left" w:pos="5535"/>
              </w:tabs>
              <w:jc w:val="right"/>
            </w:pPr>
            <w:r>
              <w:t>3.240,10</w:t>
            </w:r>
          </w:p>
        </w:tc>
        <w:tc>
          <w:tcPr>
            <w:tcW w:w="2303" w:type="dxa"/>
            <w:vAlign w:val="center"/>
          </w:tcPr>
          <w:p w:rsidR="00A64C22" w:rsidRPr="004B0100" w:rsidRDefault="001C0FC8" w:rsidP="001563E7">
            <w:pPr>
              <w:tabs>
                <w:tab w:val="left" w:pos="5535"/>
              </w:tabs>
              <w:jc w:val="right"/>
            </w:pPr>
            <w:r w:rsidRPr="004B0100">
              <w:t>24.647,81</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Dz.854 R</w:t>
            </w:r>
            <w:r w:rsidR="00A64C22" w:rsidRPr="004B0100">
              <w:t>ozdz.85415 – pomoc materialna dla uczniów</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BA7F2F" w:rsidP="001563E7">
            <w:pPr>
              <w:tabs>
                <w:tab w:val="left" w:pos="5535"/>
              </w:tabs>
              <w:jc w:val="right"/>
            </w:pPr>
            <w:r>
              <w:t>33.236,00</w:t>
            </w:r>
          </w:p>
        </w:tc>
        <w:tc>
          <w:tcPr>
            <w:tcW w:w="2303" w:type="dxa"/>
            <w:vAlign w:val="center"/>
          </w:tcPr>
          <w:p w:rsidR="00A64C22" w:rsidRPr="00791DA2" w:rsidRDefault="00BA7F2F" w:rsidP="001563E7">
            <w:pPr>
              <w:tabs>
                <w:tab w:val="left" w:pos="5535"/>
              </w:tabs>
              <w:jc w:val="right"/>
            </w:pPr>
            <w:r>
              <w:t>21.792,00</w:t>
            </w:r>
          </w:p>
        </w:tc>
        <w:tc>
          <w:tcPr>
            <w:tcW w:w="2303" w:type="dxa"/>
            <w:vAlign w:val="center"/>
          </w:tcPr>
          <w:p w:rsidR="00A64C22" w:rsidRPr="004B0100" w:rsidRDefault="00BA7F2F" w:rsidP="001563E7">
            <w:pPr>
              <w:tabs>
                <w:tab w:val="left" w:pos="5535"/>
              </w:tabs>
              <w:jc w:val="right"/>
            </w:pPr>
            <w:r w:rsidRPr="004B0100">
              <w:t>55.028,00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DD73D0" w:rsidP="001563E7">
            <w:pPr>
              <w:tabs>
                <w:tab w:val="left" w:pos="5535"/>
              </w:tabs>
              <w:jc w:val="right"/>
            </w:pPr>
            <w:r w:rsidRPr="00791DA2">
              <w:t>0</w:t>
            </w:r>
          </w:p>
        </w:tc>
        <w:tc>
          <w:tcPr>
            <w:tcW w:w="2303" w:type="dxa"/>
            <w:vAlign w:val="center"/>
          </w:tcPr>
          <w:p w:rsidR="00A64C22" w:rsidRPr="00791DA2" w:rsidRDefault="00DD73D0" w:rsidP="001563E7">
            <w:pPr>
              <w:tabs>
                <w:tab w:val="left" w:pos="5535"/>
              </w:tabs>
              <w:jc w:val="right"/>
            </w:pPr>
            <w:r w:rsidRPr="00791DA2">
              <w:t>0</w:t>
            </w:r>
          </w:p>
        </w:tc>
        <w:tc>
          <w:tcPr>
            <w:tcW w:w="2303" w:type="dxa"/>
            <w:vAlign w:val="center"/>
          </w:tcPr>
          <w:p w:rsidR="00A64C22" w:rsidRPr="004B0100" w:rsidRDefault="00DD73D0" w:rsidP="001563E7">
            <w:pPr>
              <w:tabs>
                <w:tab w:val="left" w:pos="5535"/>
              </w:tabs>
              <w:jc w:val="right"/>
            </w:pPr>
            <w:r w:rsidRPr="004B0100">
              <w:t>0</w:t>
            </w:r>
          </w:p>
        </w:tc>
      </w:tr>
      <w:tr w:rsidR="00BA7F2F" w:rsidTr="001563E7">
        <w:trPr>
          <w:trHeight w:val="454"/>
        </w:trPr>
        <w:tc>
          <w:tcPr>
            <w:tcW w:w="2303" w:type="dxa"/>
            <w:vAlign w:val="center"/>
          </w:tcPr>
          <w:p w:rsidR="00BA7F2F" w:rsidRDefault="00BA7F2F" w:rsidP="001563E7">
            <w:pPr>
              <w:tabs>
                <w:tab w:val="left" w:pos="5535"/>
              </w:tabs>
            </w:pPr>
            <w:r>
              <w:t>Wydatki rzeczowe</w:t>
            </w:r>
          </w:p>
        </w:tc>
        <w:tc>
          <w:tcPr>
            <w:tcW w:w="2303" w:type="dxa"/>
            <w:vAlign w:val="center"/>
          </w:tcPr>
          <w:p w:rsidR="00BA7F2F" w:rsidRPr="00791DA2" w:rsidRDefault="00BA7F2F" w:rsidP="005755A6">
            <w:pPr>
              <w:tabs>
                <w:tab w:val="left" w:pos="5535"/>
              </w:tabs>
              <w:jc w:val="right"/>
            </w:pPr>
            <w:r>
              <w:t>33.236,00</w:t>
            </w:r>
          </w:p>
        </w:tc>
        <w:tc>
          <w:tcPr>
            <w:tcW w:w="2303" w:type="dxa"/>
            <w:vAlign w:val="center"/>
          </w:tcPr>
          <w:p w:rsidR="00BA7F2F" w:rsidRPr="00791DA2" w:rsidRDefault="00BA7F2F" w:rsidP="005755A6">
            <w:pPr>
              <w:tabs>
                <w:tab w:val="left" w:pos="5535"/>
              </w:tabs>
              <w:jc w:val="right"/>
            </w:pPr>
            <w:r>
              <w:t>21.792,00</w:t>
            </w:r>
          </w:p>
        </w:tc>
        <w:tc>
          <w:tcPr>
            <w:tcW w:w="2303" w:type="dxa"/>
            <w:vAlign w:val="center"/>
          </w:tcPr>
          <w:p w:rsidR="00BA7F2F" w:rsidRPr="004B0100" w:rsidRDefault="00BA7F2F" w:rsidP="005755A6">
            <w:pPr>
              <w:tabs>
                <w:tab w:val="left" w:pos="5535"/>
              </w:tabs>
              <w:jc w:val="right"/>
            </w:pPr>
            <w:r w:rsidRPr="004B0100">
              <w:t>55.028,00</w:t>
            </w:r>
          </w:p>
        </w:tc>
      </w:tr>
      <w:tr w:rsidR="00A64C22" w:rsidTr="001563E7">
        <w:tc>
          <w:tcPr>
            <w:tcW w:w="2303" w:type="dxa"/>
            <w:shd w:val="clear" w:color="auto" w:fill="D9D9D9" w:themeFill="background1" w:themeFillShade="D9"/>
            <w:vAlign w:val="center"/>
          </w:tcPr>
          <w:p w:rsidR="00A64C22" w:rsidRPr="00DD73D0" w:rsidRDefault="00A64C22" w:rsidP="001563E7">
            <w:pPr>
              <w:tabs>
                <w:tab w:val="left" w:pos="5535"/>
              </w:tabs>
              <w:rPr>
                <w:b/>
              </w:rPr>
            </w:pPr>
            <w:r w:rsidRPr="00DD73D0">
              <w:rPr>
                <w:b/>
              </w:rPr>
              <w:t>Ra</w:t>
            </w:r>
            <w:r w:rsidR="00AF249A" w:rsidRPr="00DD73D0">
              <w:rPr>
                <w:b/>
              </w:rPr>
              <w:t>z</w:t>
            </w:r>
            <w:r w:rsidRPr="00DD73D0">
              <w:rPr>
                <w:b/>
              </w:rPr>
              <w:t xml:space="preserve">em wydatki bieżące </w:t>
            </w:r>
            <w:r w:rsidR="00177032">
              <w:rPr>
                <w:b/>
              </w:rPr>
              <w:t xml:space="preserve">(801 + </w:t>
            </w:r>
            <w:r w:rsidRPr="00DD73D0">
              <w:rPr>
                <w:b/>
              </w:rPr>
              <w:t>854)</w:t>
            </w:r>
          </w:p>
        </w:tc>
        <w:tc>
          <w:tcPr>
            <w:tcW w:w="2303" w:type="dxa"/>
            <w:shd w:val="clear" w:color="auto" w:fill="D9D9D9" w:themeFill="background1" w:themeFillShade="D9"/>
            <w:vAlign w:val="center"/>
          </w:tcPr>
          <w:p w:rsidR="00A64C22" w:rsidRPr="00791DA2" w:rsidRDefault="00BB37D7" w:rsidP="00082639">
            <w:pPr>
              <w:tabs>
                <w:tab w:val="left" w:pos="5535"/>
              </w:tabs>
              <w:jc w:val="right"/>
              <w:rPr>
                <w:b/>
              </w:rPr>
            </w:pPr>
            <w:r>
              <w:rPr>
                <w:b/>
              </w:rPr>
              <w:t>1.940.293,75</w:t>
            </w:r>
          </w:p>
        </w:tc>
        <w:tc>
          <w:tcPr>
            <w:tcW w:w="2303" w:type="dxa"/>
            <w:shd w:val="clear" w:color="auto" w:fill="D9D9D9" w:themeFill="background1" w:themeFillShade="D9"/>
            <w:vAlign w:val="center"/>
          </w:tcPr>
          <w:p w:rsidR="00A64C22" w:rsidRPr="00791DA2" w:rsidRDefault="00BB37D7" w:rsidP="00082639">
            <w:pPr>
              <w:tabs>
                <w:tab w:val="left" w:pos="5535"/>
              </w:tabs>
              <w:jc w:val="right"/>
              <w:rPr>
                <w:b/>
              </w:rPr>
            </w:pPr>
            <w:r>
              <w:rPr>
                <w:b/>
              </w:rPr>
              <w:t>3.890.030,10</w:t>
            </w:r>
          </w:p>
        </w:tc>
        <w:tc>
          <w:tcPr>
            <w:tcW w:w="2303" w:type="dxa"/>
            <w:shd w:val="clear" w:color="auto" w:fill="D9D9D9" w:themeFill="background1" w:themeFillShade="D9"/>
            <w:vAlign w:val="center"/>
          </w:tcPr>
          <w:p w:rsidR="00A64C22" w:rsidRPr="004B0100" w:rsidRDefault="005755A6" w:rsidP="00082639">
            <w:pPr>
              <w:tabs>
                <w:tab w:val="left" w:pos="5535"/>
              </w:tabs>
              <w:jc w:val="right"/>
              <w:rPr>
                <w:b/>
              </w:rPr>
            </w:pPr>
            <w:r w:rsidRPr="004B0100">
              <w:rPr>
                <w:b/>
              </w:rPr>
              <w:t>5.830.323,85</w:t>
            </w:r>
          </w:p>
        </w:tc>
      </w:tr>
      <w:tr w:rsidR="00A64C22" w:rsidTr="001212D8">
        <w:trPr>
          <w:trHeight w:val="597"/>
        </w:trPr>
        <w:tc>
          <w:tcPr>
            <w:tcW w:w="2303" w:type="dxa"/>
            <w:vAlign w:val="center"/>
          </w:tcPr>
          <w:p w:rsidR="00A64C22" w:rsidRPr="00DD73D0" w:rsidRDefault="00A64C22" w:rsidP="001563E7">
            <w:pPr>
              <w:tabs>
                <w:tab w:val="left" w:pos="5535"/>
              </w:tabs>
              <w:rPr>
                <w:b/>
              </w:rPr>
            </w:pPr>
            <w:r w:rsidRPr="00DD73D0">
              <w:rPr>
                <w:b/>
              </w:rPr>
              <w:t>Razem wydatki osobowe</w:t>
            </w:r>
          </w:p>
        </w:tc>
        <w:tc>
          <w:tcPr>
            <w:tcW w:w="2303" w:type="dxa"/>
            <w:vAlign w:val="center"/>
          </w:tcPr>
          <w:p w:rsidR="00A64C22" w:rsidRPr="00791DA2" w:rsidRDefault="00704CD7" w:rsidP="00204300">
            <w:pPr>
              <w:tabs>
                <w:tab w:val="left" w:pos="5535"/>
              </w:tabs>
              <w:jc w:val="right"/>
              <w:rPr>
                <w:b/>
              </w:rPr>
            </w:pPr>
            <w:r>
              <w:rPr>
                <w:b/>
              </w:rPr>
              <w:t>1.420.500,55</w:t>
            </w:r>
          </w:p>
        </w:tc>
        <w:tc>
          <w:tcPr>
            <w:tcW w:w="2303" w:type="dxa"/>
            <w:vAlign w:val="center"/>
          </w:tcPr>
          <w:p w:rsidR="00A64C22" w:rsidRPr="00791DA2" w:rsidRDefault="00704CD7" w:rsidP="00204300">
            <w:pPr>
              <w:tabs>
                <w:tab w:val="left" w:pos="5535"/>
              </w:tabs>
              <w:jc w:val="right"/>
              <w:rPr>
                <w:b/>
              </w:rPr>
            </w:pPr>
            <w:r>
              <w:rPr>
                <w:b/>
              </w:rPr>
              <w:t>3.077.739,28</w:t>
            </w:r>
          </w:p>
        </w:tc>
        <w:tc>
          <w:tcPr>
            <w:tcW w:w="2303" w:type="dxa"/>
            <w:vAlign w:val="center"/>
          </w:tcPr>
          <w:p w:rsidR="00A64C22" w:rsidRPr="004B0100" w:rsidRDefault="00704CD7" w:rsidP="00204300">
            <w:pPr>
              <w:tabs>
                <w:tab w:val="left" w:pos="5535"/>
              </w:tabs>
              <w:jc w:val="right"/>
              <w:rPr>
                <w:b/>
              </w:rPr>
            </w:pPr>
            <w:r>
              <w:rPr>
                <w:b/>
              </w:rPr>
              <w:t>4.498.239,83</w:t>
            </w:r>
          </w:p>
        </w:tc>
      </w:tr>
      <w:tr w:rsidR="00A64C22" w:rsidTr="001563E7">
        <w:tc>
          <w:tcPr>
            <w:tcW w:w="2303" w:type="dxa"/>
            <w:vAlign w:val="center"/>
          </w:tcPr>
          <w:p w:rsidR="00A64C22" w:rsidRDefault="00A64C22" w:rsidP="001563E7">
            <w:pPr>
              <w:tabs>
                <w:tab w:val="left" w:pos="5535"/>
              </w:tabs>
            </w:pPr>
            <w:r>
              <w:t xml:space="preserve">Razem wydatki bieżące na zadania </w:t>
            </w:r>
            <w:r>
              <w:lastRenderedPageBreak/>
              <w:t>objęte subwencją</w:t>
            </w:r>
            <w:r w:rsidR="000D1D92">
              <w:t xml:space="preserve"> </w:t>
            </w:r>
            <w:r w:rsidR="000D1D92" w:rsidRPr="00791DA2">
              <w:rPr>
                <w:sz w:val="16"/>
                <w:szCs w:val="16"/>
              </w:rPr>
              <w:t>(80101, 80110,</w:t>
            </w:r>
            <w:r w:rsidR="00955E4A" w:rsidRPr="00791DA2">
              <w:rPr>
                <w:sz w:val="16"/>
                <w:szCs w:val="16"/>
              </w:rPr>
              <w:t xml:space="preserve"> 80146</w:t>
            </w:r>
            <w:r w:rsidR="009D40BE">
              <w:rPr>
                <w:sz w:val="16"/>
                <w:szCs w:val="16"/>
              </w:rPr>
              <w:t>, 80150</w:t>
            </w:r>
            <w:r w:rsidR="00955E4A" w:rsidRPr="00791DA2">
              <w:rPr>
                <w:sz w:val="16"/>
                <w:szCs w:val="16"/>
              </w:rPr>
              <w:t>, 80195, 85401)</w:t>
            </w:r>
          </w:p>
        </w:tc>
        <w:tc>
          <w:tcPr>
            <w:tcW w:w="2303" w:type="dxa"/>
            <w:vAlign w:val="center"/>
          </w:tcPr>
          <w:p w:rsidR="00A64C22" w:rsidRPr="00791DA2" w:rsidRDefault="00390769" w:rsidP="00704CD7">
            <w:pPr>
              <w:tabs>
                <w:tab w:val="left" w:pos="5535"/>
              </w:tabs>
              <w:jc w:val="right"/>
            </w:pPr>
            <w:r>
              <w:lastRenderedPageBreak/>
              <w:t>1.488.</w:t>
            </w:r>
            <w:r w:rsidR="00704CD7">
              <w:t>454,85</w:t>
            </w:r>
          </w:p>
        </w:tc>
        <w:tc>
          <w:tcPr>
            <w:tcW w:w="2303" w:type="dxa"/>
            <w:vAlign w:val="center"/>
          </w:tcPr>
          <w:p w:rsidR="00A64C22" w:rsidRPr="00791DA2" w:rsidRDefault="00390769" w:rsidP="00704CD7">
            <w:pPr>
              <w:tabs>
                <w:tab w:val="left" w:pos="5535"/>
              </w:tabs>
              <w:jc w:val="right"/>
            </w:pPr>
            <w:r>
              <w:t>3.</w:t>
            </w:r>
            <w:r w:rsidR="00704CD7">
              <w:t>147.443,30</w:t>
            </w:r>
          </w:p>
        </w:tc>
        <w:tc>
          <w:tcPr>
            <w:tcW w:w="2303" w:type="dxa"/>
            <w:vAlign w:val="center"/>
          </w:tcPr>
          <w:p w:rsidR="00A64C22" w:rsidRPr="00791DA2" w:rsidRDefault="009D40BE" w:rsidP="00704CD7">
            <w:pPr>
              <w:tabs>
                <w:tab w:val="left" w:pos="5535"/>
              </w:tabs>
              <w:jc w:val="right"/>
            </w:pPr>
            <w:r>
              <w:t>4.</w:t>
            </w:r>
            <w:r w:rsidR="00704CD7">
              <w:t>635.898,15</w:t>
            </w:r>
          </w:p>
        </w:tc>
      </w:tr>
      <w:tr w:rsidR="00A64C22" w:rsidTr="001563E7">
        <w:tc>
          <w:tcPr>
            <w:tcW w:w="2303" w:type="dxa"/>
            <w:vAlign w:val="center"/>
          </w:tcPr>
          <w:p w:rsidR="00A64C22" w:rsidRDefault="00A64C22" w:rsidP="001563E7">
            <w:pPr>
              <w:tabs>
                <w:tab w:val="left" w:pos="5535"/>
              </w:tabs>
            </w:pPr>
            <w:r>
              <w:lastRenderedPageBreak/>
              <w:t>Razem wydatki osobowe na zadania objęte subwencją</w:t>
            </w:r>
          </w:p>
        </w:tc>
        <w:tc>
          <w:tcPr>
            <w:tcW w:w="2303" w:type="dxa"/>
            <w:vAlign w:val="center"/>
          </w:tcPr>
          <w:p w:rsidR="00A64C22" w:rsidRPr="00791DA2" w:rsidRDefault="00390769" w:rsidP="002A18A5">
            <w:pPr>
              <w:tabs>
                <w:tab w:val="left" w:pos="5535"/>
              </w:tabs>
              <w:jc w:val="right"/>
            </w:pPr>
            <w:r>
              <w:t>1.184.140,69</w:t>
            </w:r>
          </w:p>
        </w:tc>
        <w:tc>
          <w:tcPr>
            <w:tcW w:w="2303" w:type="dxa"/>
            <w:vAlign w:val="center"/>
          </w:tcPr>
          <w:p w:rsidR="00A64C22" w:rsidRPr="00791DA2" w:rsidRDefault="009D40BE" w:rsidP="00B20189">
            <w:pPr>
              <w:tabs>
                <w:tab w:val="left" w:pos="5535"/>
              </w:tabs>
              <w:jc w:val="right"/>
            </w:pPr>
            <w:r>
              <w:t>2.618.674,95</w:t>
            </w:r>
          </w:p>
        </w:tc>
        <w:tc>
          <w:tcPr>
            <w:tcW w:w="2303" w:type="dxa"/>
            <w:vAlign w:val="center"/>
          </w:tcPr>
          <w:p w:rsidR="00A64C22" w:rsidRPr="00791DA2" w:rsidRDefault="009D40BE" w:rsidP="00B20189">
            <w:pPr>
              <w:tabs>
                <w:tab w:val="left" w:pos="5535"/>
              </w:tabs>
              <w:jc w:val="right"/>
            </w:pPr>
            <w:r>
              <w:t>3.802.815,64</w:t>
            </w:r>
          </w:p>
        </w:tc>
      </w:tr>
      <w:tr w:rsidR="00662B2F" w:rsidTr="001563E7">
        <w:tc>
          <w:tcPr>
            <w:tcW w:w="9212" w:type="dxa"/>
            <w:gridSpan w:val="4"/>
            <w:shd w:val="clear" w:color="auto" w:fill="D9D9D9" w:themeFill="background1" w:themeFillShade="D9"/>
            <w:vAlign w:val="center"/>
          </w:tcPr>
          <w:p w:rsidR="00662B2F" w:rsidRPr="00791DA2" w:rsidRDefault="00EF6312" w:rsidP="001563E7">
            <w:pPr>
              <w:tabs>
                <w:tab w:val="left" w:pos="5535"/>
              </w:tabs>
              <w:rPr>
                <w:b/>
              </w:rPr>
            </w:pPr>
            <w:r>
              <w:rPr>
                <w:b/>
              </w:rPr>
              <w:t>DOCHODY</w:t>
            </w:r>
          </w:p>
        </w:tc>
      </w:tr>
      <w:tr w:rsidR="00DD73D0" w:rsidTr="001563E7">
        <w:trPr>
          <w:trHeight w:val="392"/>
        </w:trPr>
        <w:tc>
          <w:tcPr>
            <w:tcW w:w="2303" w:type="dxa"/>
            <w:vAlign w:val="center"/>
          </w:tcPr>
          <w:p w:rsidR="00DD73D0" w:rsidRDefault="00DD73D0" w:rsidP="001563E7">
            <w:pPr>
              <w:tabs>
                <w:tab w:val="left" w:pos="5535"/>
              </w:tabs>
            </w:pPr>
            <w:r>
              <w:t>Subwencja oświatowa</w:t>
            </w:r>
          </w:p>
        </w:tc>
        <w:tc>
          <w:tcPr>
            <w:tcW w:w="2303" w:type="dxa"/>
            <w:vAlign w:val="center"/>
          </w:tcPr>
          <w:p w:rsidR="00DD73D0" w:rsidRPr="00791DA2" w:rsidRDefault="005755A6" w:rsidP="00AC7F09">
            <w:pPr>
              <w:tabs>
                <w:tab w:val="left" w:pos="5535"/>
              </w:tabs>
              <w:jc w:val="right"/>
            </w:pPr>
            <w:r>
              <w:t>1.280.080,00</w:t>
            </w:r>
          </w:p>
        </w:tc>
        <w:tc>
          <w:tcPr>
            <w:tcW w:w="2303" w:type="dxa"/>
            <w:vAlign w:val="center"/>
          </w:tcPr>
          <w:p w:rsidR="00DD73D0" w:rsidRPr="00791DA2" w:rsidRDefault="005755A6" w:rsidP="00AC7F09">
            <w:pPr>
              <w:tabs>
                <w:tab w:val="left" w:pos="5535"/>
              </w:tabs>
              <w:jc w:val="right"/>
            </w:pPr>
            <w:r>
              <w:t>2.869.407,00</w:t>
            </w:r>
          </w:p>
        </w:tc>
        <w:tc>
          <w:tcPr>
            <w:tcW w:w="2303" w:type="dxa"/>
            <w:vAlign w:val="center"/>
          </w:tcPr>
          <w:p w:rsidR="00DD73D0" w:rsidRPr="00791DA2" w:rsidRDefault="005755A6" w:rsidP="00AC7F09">
            <w:pPr>
              <w:tabs>
                <w:tab w:val="left" w:pos="5535"/>
              </w:tabs>
              <w:jc w:val="right"/>
            </w:pPr>
            <w:r>
              <w:t>4.149.487,00</w:t>
            </w:r>
          </w:p>
        </w:tc>
      </w:tr>
      <w:tr w:rsidR="00DD73D0" w:rsidTr="001563E7">
        <w:trPr>
          <w:trHeight w:val="412"/>
        </w:trPr>
        <w:tc>
          <w:tcPr>
            <w:tcW w:w="2303" w:type="dxa"/>
            <w:vAlign w:val="center"/>
          </w:tcPr>
          <w:p w:rsidR="00DD73D0" w:rsidRDefault="00DD73D0" w:rsidP="001563E7">
            <w:pPr>
              <w:tabs>
                <w:tab w:val="left" w:pos="5535"/>
              </w:tabs>
            </w:pPr>
            <w:r>
              <w:t>Środki własne gminy</w:t>
            </w:r>
          </w:p>
        </w:tc>
        <w:tc>
          <w:tcPr>
            <w:tcW w:w="2303" w:type="dxa"/>
            <w:vAlign w:val="center"/>
          </w:tcPr>
          <w:p w:rsidR="00662B2F" w:rsidRPr="00791DA2" w:rsidRDefault="005755A6" w:rsidP="001563E7">
            <w:pPr>
              <w:tabs>
                <w:tab w:val="left" w:pos="5535"/>
              </w:tabs>
              <w:jc w:val="right"/>
            </w:pPr>
            <w:r>
              <w:t>568.670,33</w:t>
            </w:r>
          </w:p>
        </w:tc>
        <w:tc>
          <w:tcPr>
            <w:tcW w:w="2303" w:type="dxa"/>
            <w:vAlign w:val="center"/>
          </w:tcPr>
          <w:p w:rsidR="00DD73D0" w:rsidRPr="00791DA2" w:rsidRDefault="005755A6" w:rsidP="001563E7">
            <w:pPr>
              <w:tabs>
                <w:tab w:val="left" w:pos="5535"/>
              </w:tabs>
              <w:jc w:val="right"/>
            </w:pPr>
            <w:r>
              <w:t>901.853,10</w:t>
            </w:r>
          </w:p>
        </w:tc>
        <w:tc>
          <w:tcPr>
            <w:tcW w:w="2303" w:type="dxa"/>
            <w:vAlign w:val="center"/>
          </w:tcPr>
          <w:p w:rsidR="00DD73D0" w:rsidRPr="00791DA2" w:rsidRDefault="005755A6" w:rsidP="00AC7F09">
            <w:pPr>
              <w:tabs>
                <w:tab w:val="left" w:pos="5535"/>
              </w:tabs>
              <w:jc w:val="right"/>
            </w:pPr>
            <w:r>
              <w:t>1.470.523,43</w:t>
            </w:r>
          </w:p>
        </w:tc>
      </w:tr>
      <w:tr w:rsidR="00DD73D0" w:rsidTr="001563E7">
        <w:tc>
          <w:tcPr>
            <w:tcW w:w="2303" w:type="dxa"/>
            <w:vAlign w:val="center"/>
          </w:tcPr>
          <w:p w:rsidR="00DD73D0" w:rsidRDefault="00DD73D0" w:rsidP="001563E7">
            <w:pPr>
              <w:tabs>
                <w:tab w:val="left" w:pos="5535"/>
              </w:tabs>
            </w:pPr>
            <w:r>
              <w:t>Dotacje na zadania, programy</w:t>
            </w:r>
          </w:p>
        </w:tc>
        <w:tc>
          <w:tcPr>
            <w:tcW w:w="2303" w:type="dxa"/>
            <w:vAlign w:val="center"/>
          </w:tcPr>
          <w:p w:rsidR="00DD73D0" w:rsidRPr="00791DA2" w:rsidRDefault="005755A6" w:rsidP="001563E7">
            <w:pPr>
              <w:tabs>
                <w:tab w:val="left" w:pos="5535"/>
              </w:tabs>
              <w:jc w:val="right"/>
            </w:pPr>
            <w:r>
              <w:t>91.543,42</w:t>
            </w:r>
          </w:p>
        </w:tc>
        <w:tc>
          <w:tcPr>
            <w:tcW w:w="2303" w:type="dxa"/>
            <w:vAlign w:val="center"/>
          </w:tcPr>
          <w:p w:rsidR="00DD73D0" w:rsidRPr="00791DA2" w:rsidRDefault="005755A6" w:rsidP="001563E7">
            <w:pPr>
              <w:tabs>
                <w:tab w:val="left" w:pos="5535"/>
              </w:tabs>
              <w:jc w:val="right"/>
            </w:pPr>
            <w:r>
              <w:t>118.770,00</w:t>
            </w:r>
          </w:p>
        </w:tc>
        <w:tc>
          <w:tcPr>
            <w:tcW w:w="2303" w:type="dxa"/>
            <w:vAlign w:val="center"/>
          </w:tcPr>
          <w:p w:rsidR="00DD73D0" w:rsidRPr="00791DA2" w:rsidRDefault="005755A6" w:rsidP="001563E7">
            <w:pPr>
              <w:tabs>
                <w:tab w:val="left" w:pos="5535"/>
              </w:tabs>
              <w:jc w:val="right"/>
            </w:pPr>
            <w:r>
              <w:t>210.313,42</w:t>
            </w:r>
          </w:p>
        </w:tc>
      </w:tr>
    </w:tbl>
    <w:p w:rsidR="00A90C24" w:rsidRPr="00791DA2" w:rsidRDefault="002213FB" w:rsidP="00A90C24">
      <w:pPr>
        <w:tabs>
          <w:tab w:val="left" w:pos="5535"/>
        </w:tabs>
        <w:jc w:val="both"/>
        <w:rPr>
          <w:sz w:val="18"/>
          <w:szCs w:val="18"/>
        </w:rPr>
      </w:pPr>
      <w:r w:rsidRPr="00791DA2">
        <w:rPr>
          <w:sz w:val="18"/>
          <w:szCs w:val="18"/>
        </w:rPr>
        <w:t>Kwoty ustalone zostały na podstawie sprawozdań</w:t>
      </w:r>
      <w:r w:rsidR="00955E4A" w:rsidRPr="00791DA2">
        <w:rPr>
          <w:sz w:val="18"/>
          <w:szCs w:val="18"/>
        </w:rPr>
        <w:t xml:space="preserve"> finansowych Rb-28 S i proporcjo</w:t>
      </w:r>
      <w:r w:rsidRPr="00791DA2">
        <w:rPr>
          <w:sz w:val="18"/>
          <w:szCs w:val="18"/>
        </w:rPr>
        <w:t>nalnie do upływu czasu.</w:t>
      </w:r>
    </w:p>
    <w:p w:rsidR="002213FB" w:rsidRDefault="005C754E" w:rsidP="000B736C">
      <w:pPr>
        <w:tabs>
          <w:tab w:val="left" w:pos="5535"/>
        </w:tabs>
        <w:spacing w:line="360" w:lineRule="auto"/>
        <w:jc w:val="both"/>
      </w:pPr>
      <w:r>
        <w:t xml:space="preserve">Należy zwrócić uwagę na </w:t>
      </w:r>
      <w:r w:rsidR="002213FB">
        <w:t>fakt, że przyznana i otrzymana subwencja oświatowa jest na takim poziomie, że nie wystarcza na pokrycie ponoszonych wydatków bieżących w działalności oświatowej objętej subwencją</w:t>
      </w:r>
      <w:r w:rsidR="00B20189">
        <w:t xml:space="preserve"> (80101, 80110, 80146, </w:t>
      </w:r>
      <w:r w:rsidR="00A1485B">
        <w:t xml:space="preserve">80150, </w:t>
      </w:r>
      <w:r w:rsidR="00B20189">
        <w:t>80195, 85401)</w:t>
      </w:r>
      <w:r w:rsidR="002213FB">
        <w:t xml:space="preserve">. </w:t>
      </w:r>
    </w:p>
    <w:p w:rsidR="002213FB" w:rsidRDefault="002213FB" w:rsidP="00C076E3">
      <w:pPr>
        <w:tabs>
          <w:tab w:val="left" w:pos="5535"/>
        </w:tabs>
        <w:jc w:val="center"/>
      </w:pPr>
      <w:r>
        <w:rPr>
          <w:noProof/>
          <w:lang w:eastAsia="pl-PL"/>
        </w:rPr>
        <w:drawing>
          <wp:inline distT="0" distB="0" distL="0" distR="0">
            <wp:extent cx="4476750" cy="1990725"/>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5C04" w:rsidRPr="006064FE" w:rsidRDefault="006064FE" w:rsidP="006064FE">
      <w:pPr>
        <w:pStyle w:val="Bezodstpw"/>
        <w:rPr>
          <w:b/>
          <w:i/>
        </w:rPr>
      </w:pPr>
      <w:r w:rsidRPr="006064FE">
        <w:rPr>
          <w:b/>
          <w:i/>
        </w:rPr>
        <w:t xml:space="preserve">Źródła finansowania </w:t>
      </w:r>
      <w:r w:rsidR="00575C04" w:rsidRPr="006064FE">
        <w:rPr>
          <w:b/>
          <w:i/>
        </w:rPr>
        <w:t>działalności oświatowej w gminie Solec-Zdrój</w:t>
      </w:r>
      <w:r w:rsidR="00AB1D2C" w:rsidRPr="006064FE">
        <w:rPr>
          <w:b/>
          <w:i/>
        </w:rPr>
        <w:t xml:space="preserve"> w roku szkolnym 201</w:t>
      </w:r>
      <w:r w:rsidR="00A1485B" w:rsidRPr="006064FE">
        <w:rPr>
          <w:b/>
          <w:i/>
        </w:rPr>
        <w:t>4</w:t>
      </w:r>
      <w:r w:rsidR="00AB1D2C" w:rsidRPr="006064FE">
        <w:rPr>
          <w:b/>
          <w:i/>
        </w:rPr>
        <w:t>/201</w:t>
      </w:r>
      <w:r w:rsidR="00A1485B" w:rsidRPr="006064FE">
        <w:rPr>
          <w:b/>
          <w:i/>
        </w:rPr>
        <w:t>5</w:t>
      </w:r>
    </w:p>
    <w:tbl>
      <w:tblPr>
        <w:tblStyle w:val="Tabela-Siatka"/>
        <w:tblW w:w="0" w:type="auto"/>
        <w:tblInd w:w="108" w:type="dxa"/>
        <w:tblLook w:val="04A0"/>
      </w:tblPr>
      <w:tblGrid>
        <w:gridCol w:w="4498"/>
        <w:gridCol w:w="4574"/>
      </w:tblGrid>
      <w:tr w:rsidR="00575C04" w:rsidTr="00EF6312">
        <w:trPr>
          <w:trHeight w:val="347"/>
        </w:trPr>
        <w:tc>
          <w:tcPr>
            <w:tcW w:w="4498" w:type="dxa"/>
            <w:shd w:val="clear" w:color="auto" w:fill="D9D9D9" w:themeFill="background1" w:themeFillShade="D9"/>
            <w:vAlign w:val="center"/>
          </w:tcPr>
          <w:p w:rsidR="00575C04" w:rsidRDefault="00575C04" w:rsidP="00AB691E">
            <w:pPr>
              <w:tabs>
                <w:tab w:val="left" w:pos="5535"/>
              </w:tabs>
              <w:jc w:val="center"/>
            </w:pPr>
            <w:r>
              <w:t>Źródła finansowania</w:t>
            </w:r>
          </w:p>
        </w:tc>
        <w:tc>
          <w:tcPr>
            <w:tcW w:w="4574" w:type="dxa"/>
            <w:shd w:val="clear" w:color="auto" w:fill="D9D9D9" w:themeFill="background1" w:themeFillShade="D9"/>
            <w:vAlign w:val="center"/>
          </w:tcPr>
          <w:p w:rsidR="00575C04" w:rsidRDefault="00575C04" w:rsidP="00AB691E">
            <w:pPr>
              <w:tabs>
                <w:tab w:val="left" w:pos="5535"/>
              </w:tabs>
              <w:jc w:val="center"/>
            </w:pPr>
            <w:r>
              <w:t>Kwoty</w:t>
            </w:r>
          </w:p>
        </w:tc>
      </w:tr>
      <w:tr w:rsidR="00A1485B" w:rsidTr="00EF6312">
        <w:trPr>
          <w:trHeight w:val="422"/>
        </w:trPr>
        <w:tc>
          <w:tcPr>
            <w:tcW w:w="4498" w:type="dxa"/>
            <w:vAlign w:val="center"/>
          </w:tcPr>
          <w:p w:rsidR="00A1485B" w:rsidRDefault="00A1485B" w:rsidP="00575C04">
            <w:pPr>
              <w:tabs>
                <w:tab w:val="left" w:pos="5535"/>
              </w:tabs>
              <w:jc w:val="center"/>
            </w:pPr>
            <w:r>
              <w:t>Subwencja oświatowa</w:t>
            </w:r>
          </w:p>
        </w:tc>
        <w:tc>
          <w:tcPr>
            <w:tcW w:w="4574" w:type="dxa"/>
            <w:vAlign w:val="center"/>
          </w:tcPr>
          <w:p w:rsidR="00A1485B" w:rsidRPr="00791DA2" w:rsidRDefault="00A1485B" w:rsidP="00006816">
            <w:pPr>
              <w:tabs>
                <w:tab w:val="left" w:pos="5535"/>
              </w:tabs>
              <w:jc w:val="right"/>
            </w:pPr>
            <w:r>
              <w:t>4.149.487,00</w:t>
            </w:r>
          </w:p>
        </w:tc>
      </w:tr>
      <w:tr w:rsidR="00A1485B" w:rsidTr="00EF6312">
        <w:trPr>
          <w:trHeight w:val="415"/>
        </w:trPr>
        <w:tc>
          <w:tcPr>
            <w:tcW w:w="4498" w:type="dxa"/>
            <w:vAlign w:val="center"/>
          </w:tcPr>
          <w:p w:rsidR="00A1485B" w:rsidRDefault="00A1485B" w:rsidP="00575C04">
            <w:pPr>
              <w:tabs>
                <w:tab w:val="left" w:pos="5535"/>
              </w:tabs>
              <w:jc w:val="center"/>
            </w:pPr>
            <w:r>
              <w:t>Dotacje celowe</w:t>
            </w:r>
          </w:p>
        </w:tc>
        <w:tc>
          <w:tcPr>
            <w:tcW w:w="4574" w:type="dxa"/>
            <w:vAlign w:val="center"/>
          </w:tcPr>
          <w:p w:rsidR="00A1485B" w:rsidRPr="00791DA2" w:rsidRDefault="00A1485B" w:rsidP="00006816">
            <w:pPr>
              <w:tabs>
                <w:tab w:val="left" w:pos="5535"/>
              </w:tabs>
              <w:jc w:val="right"/>
            </w:pPr>
            <w:r>
              <w:t>210.313,42</w:t>
            </w:r>
          </w:p>
        </w:tc>
      </w:tr>
      <w:tr w:rsidR="00A1485B" w:rsidTr="00EF6312">
        <w:trPr>
          <w:trHeight w:val="398"/>
        </w:trPr>
        <w:tc>
          <w:tcPr>
            <w:tcW w:w="4498" w:type="dxa"/>
            <w:vAlign w:val="center"/>
          </w:tcPr>
          <w:p w:rsidR="00A1485B" w:rsidRDefault="00A1485B" w:rsidP="00575C04">
            <w:pPr>
              <w:tabs>
                <w:tab w:val="left" w:pos="5535"/>
              </w:tabs>
              <w:jc w:val="center"/>
            </w:pPr>
            <w:r>
              <w:t>Środki własne gminy</w:t>
            </w:r>
          </w:p>
        </w:tc>
        <w:tc>
          <w:tcPr>
            <w:tcW w:w="4574" w:type="dxa"/>
            <w:vAlign w:val="center"/>
          </w:tcPr>
          <w:p w:rsidR="00A1485B" w:rsidRPr="00791DA2" w:rsidRDefault="00A1485B" w:rsidP="00006816">
            <w:pPr>
              <w:tabs>
                <w:tab w:val="left" w:pos="5535"/>
              </w:tabs>
              <w:jc w:val="right"/>
            </w:pPr>
            <w:r>
              <w:t>1.470.523,43</w:t>
            </w:r>
          </w:p>
        </w:tc>
      </w:tr>
      <w:tr w:rsidR="00575C04" w:rsidTr="00EF6312">
        <w:trPr>
          <w:trHeight w:val="417"/>
        </w:trPr>
        <w:tc>
          <w:tcPr>
            <w:tcW w:w="4498" w:type="dxa"/>
            <w:vAlign w:val="center"/>
          </w:tcPr>
          <w:p w:rsidR="00575C04" w:rsidRPr="001563E7" w:rsidRDefault="00575C04" w:rsidP="00575C04">
            <w:pPr>
              <w:tabs>
                <w:tab w:val="left" w:pos="5535"/>
              </w:tabs>
              <w:jc w:val="center"/>
              <w:rPr>
                <w:b/>
              </w:rPr>
            </w:pPr>
            <w:r w:rsidRPr="001563E7">
              <w:rPr>
                <w:b/>
              </w:rPr>
              <w:t>RAZEM</w:t>
            </w:r>
          </w:p>
        </w:tc>
        <w:tc>
          <w:tcPr>
            <w:tcW w:w="4574" w:type="dxa"/>
            <w:vAlign w:val="center"/>
          </w:tcPr>
          <w:p w:rsidR="00575C04" w:rsidRPr="001563E7" w:rsidRDefault="00A1485B" w:rsidP="00082639">
            <w:pPr>
              <w:tabs>
                <w:tab w:val="left" w:pos="5535"/>
              </w:tabs>
              <w:jc w:val="right"/>
              <w:rPr>
                <w:b/>
              </w:rPr>
            </w:pPr>
            <w:r>
              <w:rPr>
                <w:b/>
              </w:rPr>
              <w:t>5.830.323,85</w:t>
            </w:r>
          </w:p>
        </w:tc>
      </w:tr>
    </w:tbl>
    <w:p w:rsidR="00575C04" w:rsidRDefault="00575C04" w:rsidP="00C076E3">
      <w:pPr>
        <w:tabs>
          <w:tab w:val="left" w:pos="5535"/>
        </w:tabs>
        <w:jc w:val="center"/>
      </w:pPr>
    </w:p>
    <w:p w:rsidR="002213FB" w:rsidRDefault="00C076E3" w:rsidP="007B5DDF">
      <w:pPr>
        <w:tabs>
          <w:tab w:val="left" w:pos="5535"/>
        </w:tabs>
        <w:jc w:val="center"/>
      </w:pPr>
      <w:r>
        <w:rPr>
          <w:noProof/>
          <w:lang w:eastAsia="pl-PL"/>
        </w:rPr>
        <w:drawing>
          <wp:inline distT="0" distB="0" distL="0" distR="0">
            <wp:extent cx="4410075" cy="186690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C04" w:rsidRPr="006064FE" w:rsidRDefault="00575C04" w:rsidP="006064FE">
      <w:pPr>
        <w:pStyle w:val="Bezodstpw"/>
        <w:rPr>
          <w:b/>
          <w:i/>
        </w:rPr>
      </w:pPr>
      <w:r w:rsidRPr="006064FE">
        <w:rPr>
          <w:b/>
          <w:i/>
        </w:rPr>
        <w:lastRenderedPageBreak/>
        <w:t>Podział środków przeznaczonych na zadania oświatowe</w:t>
      </w:r>
      <w:r w:rsidR="006064FE" w:rsidRPr="006064FE">
        <w:rPr>
          <w:b/>
          <w:i/>
        </w:rPr>
        <w:t xml:space="preserve"> według rodzajów wydatków.</w:t>
      </w:r>
    </w:p>
    <w:tbl>
      <w:tblPr>
        <w:tblStyle w:val="Tabela-Siatka"/>
        <w:tblW w:w="0" w:type="auto"/>
        <w:tblLook w:val="04A0"/>
      </w:tblPr>
      <w:tblGrid>
        <w:gridCol w:w="3070"/>
        <w:gridCol w:w="3071"/>
        <w:gridCol w:w="3071"/>
      </w:tblGrid>
      <w:tr w:rsidR="00575C04" w:rsidTr="00347FB4">
        <w:trPr>
          <w:trHeight w:val="464"/>
        </w:trPr>
        <w:tc>
          <w:tcPr>
            <w:tcW w:w="3070" w:type="dxa"/>
            <w:shd w:val="clear" w:color="auto" w:fill="D9D9D9" w:themeFill="background1" w:themeFillShade="D9"/>
            <w:vAlign w:val="center"/>
          </w:tcPr>
          <w:p w:rsidR="00575C04" w:rsidRDefault="00575C04" w:rsidP="00E8437E">
            <w:pPr>
              <w:tabs>
                <w:tab w:val="left" w:pos="5535"/>
              </w:tabs>
              <w:jc w:val="center"/>
            </w:pPr>
            <w:r>
              <w:t>Rodzaj wydatków</w:t>
            </w:r>
          </w:p>
        </w:tc>
        <w:tc>
          <w:tcPr>
            <w:tcW w:w="3071" w:type="dxa"/>
            <w:shd w:val="clear" w:color="auto" w:fill="D9D9D9" w:themeFill="background1" w:themeFillShade="D9"/>
            <w:vAlign w:val="center"/>
          </w:tcPr>
          <w:p w:rsidR="00575C04" w:rsidRDefault="00575C04" w:rsidP="00E8437E">
            <w:pPr>
              <w:tabs>
                <w:tab w:val="left" w:pos="5535"/>
              </w:tabs>
              <w:jc w:val="center"/>
            </w:pPr>
            <w:r>
              <w:t>Kwota</w:t>
            </w:r>
          </w:p>
        </w:tc>
        <w:tc>
          <w:tcPr>
            <w:tcW w:w="3071" w:type="dxa"/>
            <w:shd w:val="clear" w:color="auto" w:fill="D9D9D9" w:themeFill="background1" w:themeFillShade="D9"/>
            <w:vAlign w:val="center"/>
          </w:tcPr>
          <w:p w:rsidR="00575C04" w:rsidRDefault="00575C04" w:rsidP="00E8437E">
            <w:pPr>
              <w:tabs>
                <w:tab w:val="left" w:pos="5535"/>
              </w:tabs>
              <w:jc w:val="center"/>
            </w:pPr>
            <w:r>
              <w:t>Udział procentowy</w:t>
            </w:r>
          </w:p>
        </w:tc>
      </w:tr>
      <w:tr w:rsidR="00575C04" w:rsidTr="007B5DDF">
        <w:trPr>
          <w:trHeight w:val="408"/>
        </w:trPr>
        <w:tc>
          <w:tcPr>
            <w:tcW w:w="3070" w:type="dxa"/>
            <w:vAlign w:val="center"/>
          </w:tcPr>
          <w:p w:rsidR="00575C04" w:rsidRDefault="00575C04" w:rsidP="007B5DDF">
            <w:pPr>
              <w:tabs>
                <w:tab w:val="left" w:pos="5535"/>
              </w:tabs>
            </w:pPr>
            <w:r>
              <w:t>Wydatki osobowe</w:t>
            </w:r>
          </w:p>
        </w:tc>
        <w:tc>
          <w:tcPr>
            <w:tcW w:w="3071" w:type="dxa"/>
            <w:vAlign w:val="center"/>
          </w:tcPr>
          <w:p w:rsidR="00575C04" w:rsidRPr="00704CD7" w:rsidRDefault="00704CD7" w:rsidP="00E8437E">
            <w:pPr>
              <w:tabs>
                <w:tab w:val="left" w:pos="5535"/>
              </w:tabs>
              <w:jc w:val="right"/>
            </w:pPr>
            <w:r w:rsidRPr="00704CD7">
              <w:t>4.498.239,83</w:t>
            </w:r>
          </w:p>
        </w:tc>
        <w:tc>
          <w:tcPr>
            <w:tcW w:w="3071" w:type="dxa"/>
            <w:vAlign w:val="center"/>
          </w:tcPr>
          <w:p w:rsidR="00575C04" w:rsidRPr="00791DA2" w:rsidRDefault="00EF6312" w:rsidP="009D40BE">
            <w:pPr>
              <w:tabs>
                <w:tab w:val="left" w:pos="5535"/>
              </w:tabs>
              <w:jc w:val="right"/>
            </w:pPr>
            <w:r>
              <w:t>77</w:t>
            </w:r>
            <w:r w:rsidR="009D40BE">
              <w:t xml:space="preserve"> %</w:t>
            </w:r>
          </w:p>
        </w:tc>
      </w:tr>
      <w:tr w:rsidR="00575C04" w:rsidTr="007B5DDF">
        <w:trPr>
          <w:trHeight w:val="414"/>
        </w:trPr>
        <w:tc>
          <w:tcPr>
            <w:tcW w:w="3070" w:type="dxa"/>
            <w:vAlign w:val="center"/>
          </w:tcPr>
          <w:p w:rsidR="00575C04" w:rsidRDefault="00575C04" w:rsidP="007B5DDF">
            <w:pPr>
              <w:tabs>
                <w:tab w:val="left" w:pos="5535"/>
              </w:tabs>
            </w:pPr>
            <w:r>
              <w:t>Wydatki rzeczowe</w:t>
            </w:r>
          </w:p>
        </w:tc>
        <w:tc>
          <w:tcPr>
            <w:tcW w:w="3071" w:type="dxa"/>
            <w:vAlign w:val="center"/>
          </w:tcPr>
          <w:p w:rsidR="00575C04" w:rsidRPr="009D40BE" w:rsidRDefault="00704CD7" w:rsidP="009D40BE">
            <w:pPr>
              <w:tabs>
                <w:tab w:val="left" w:pos="5535"/>
              </w:tabs>
              <w:jc w:val="right"/>
            </w:pPr>
            <w:r>
              <w:t>1.332.08</w:t>
            </w:r>
            <w:r w:rsidR="00EF6312">
              <w:t>4,02</w:t>
            </w:r>
          </w:p>
        </w:tc>
        <w:tc>
          <w:tcPr>
            <w:tcW w:w="3071" w:type="dxa"/>
            <w:vAlign w:val="center"/>
          </w:tcPr>
          <w:p w:rsidR="00575C04" w:rsidRPr="00791DA2" w:rsidRDefault="009D40BE" w:rsidP="00EF6312">
            <w:pPr>
              <w:tabs>
                <w:tab w:val="left" w:pos="5535"/>
              </w:tabs>
              <w:jc w:val="right"/>
            </w:pPr>
            <w:r>
              <w:t>2</w:t>
            </w:r>
            <w:r w:rsidR="00EF6312">
              <w:t>3</w:t>
            </w:r>
            <w:r>
              <w:t xml:space="preserve"> %</w:t>
            </w:r>
          </w:p>
        </w:tc>
      </w:tr>
      <w:tr w:rsidR="00575C04" w:rsidTr="007B5DDF">
        <w:trPr>
          <w:trHeight w:val="420"/>
        </w:trPr>
        <w:tc>
          <w:tcPr>
            <w:tcW w:w="3070" w:type="dxa"/>
            <w:vAlign w:val="center"/>
          </w:tcPr>
          <w:p w:rsidR="00575C04" w:rsidRDefault="00575C04" w:rsidP="007B5DDF">
            <w:pPr>
              <w:tabs>
                <w:tab w:val="left" w:pos="5535"/>
              </w:tabs>
            </w:pPr>
            <w:r>
              <w:t>Wydatki majątkowe</w:t>
            </w:r>
          </w:p>
        </w:tc>
        <w:tc>
          <w:tcPr>
            <w:tcW w:w="3071" w:type="dxa"/>
            <w:vAlign w:val="center"/>
          </w:tcPr>
          <w:p w:rsidR="00575C04" w:rsidRPr="00791DA2" w:rsidRDefault="00575C04" w:rsidP="00E8437E">
            <w:pPr>
              <w:tabs>
                <w:tab w:val="left" w:pos="5535"/>
              </w:tabs>
              <w:jc w:val="right"/>
            </w:pPr>
            <w:r w:rsidRPr="00791DA2">
              <w:t>0</w:t>
            </w:r>
          </w:p>
        </w:tc>
        <w:tc>
          <w:tcPr>
            <w:tcW w:w="3071" w:type="dxa"/>
            <w:vAlign w:val="center"/>
          </w:tcPr>
          <w:p w:rsidR="00575C04" w:rsidRPr="00791DA2" w:rsidRDefault="00E8437E" w:rsidP="00E8437E">
            <w:pPr>
              <w:tabs>
                <w:tab w:val="left" w:pos="5535"/>
              </w:tabs>
              <w:jc w:val="right"/>
            </w:pPr>
            <w:r w:rsidRPr="00791DA2">
              <w:t>0 %</w:t>
            </w:r>
          </w:p>
        </w:tc>
      </w:tr>
      <w:tr w:rsidR="00575C04" w:rsidTr="00E8437E">
        <w:trPr>
          <w:trHeight w:val="358"/>
        </w:trPr>
        <w:tc>
          <w:tcPr>
            <w:tcW w:w="3070" w:type="dxa"/>
            <w:vAlign w:val="center"/>
          </w:tcPr>
          <w:p w:rsidR="00575C04" w:rsidRPr="00347FB4" w:rsidRDefault="00575C04" w:rsidP="00E8437E">
            <w:pPr>
              <w:tabs>
                <w:tab w:val="left" w:pos="5535"/>
              </w:tabs>
              <w:rPr>
                <w:b/>
              </w:rPr>
            </w:pPr>
            <w:r w:rsidRPr="00347FB4">
              <w:rPr>
                <w:b/>
              </w:rPr>
              <w:t>RAZEM</w:t>
            </w:r>
          </w:p>
        </w:tc>
        <w:tc>
          <w:tcPr>
            <w:tcW w:w="3071" w:type="dxa"/>
            <w:vAlign w:val="center"/>
          </w:tcPr>
          <w:p w:rsidR="00575C04" w:rsidRPr="00791DA2" w:rsidRDefault="00A1485B" w:rsidP="00D50EC1">
            <w:pPr>
              <w:tabs>
                <w:tab w:val="left" w:pos="5535"/>
              </w:tabs>
              <w:jc w:val="right"/>
              <w:rPr>
                <w:b/>
              </w:rPr>
            </w:pPr>
            <w:r>
              <w:rPr>
                <w:b/>
              </w:rPr>
              <w:t>5.830.323,85</w:t>
            </w:r>
          </w:p>
        </w:tc>
        <w:tc>
          <w:tcPr>
            <w:tcW w:w="3071" w:type="dxa"/>
            <w:vAlign w:val="center"/>
          </w:tcPr>
          <w:p w:rsidR="00575C04" w:rsidRPr="00791DA2" w:rsidRDefault="00E8437E" w:rsidP="00E8437E">
            <w:pPr>
              <w:tabs>
                <w:tab w:val="left" w:pos="5535"/>
              </w:tabs>
              <w:jc w:val="right"/>
              <w:rPr>
                <w:b/>
              </w:rPr>
            </w:pPr>
            <w:r w:rsidRPr="00791DA2">
              <w:rPr>
                <w:b/>
              </w:rPr>
              <w:t>100 %</w:t>
            </w:r>
          </w:p>
        </w:tc>
      </w:tr>
    </w:tbl>
    <w:p w:rsidR="00D50EC1" w:rsidRDefault="00D50EC1" w:rsidP="00983D6C">
      <w:pPr>
        <w:pStyle w:val="Bezodstpw"/>
        <w:spacing w:line="360" w:lineRule="auto"/>
      </w:pPr>
    </w:p>
    <w:p w:rsidR="00983D6C" w:rsidRPr="006064FE" w:rsidRDefault="00D50EC1" w:rsidP="006064FE">
      <w:pPr>
        <w:pStyle w:val="Bezodstpw"/>
        <w:spacing w:line="276" w:lineRule="auto"/>
        <w:rPr>
          <w:b/>
          <w:i/>
        </w:rPr>
      </w:pPr>
      <w:r w:rsidRPr="006064FE">
        <w:rPr>
          <w:b/>
          <w:i/>
        </w:rPr>
        <w:t>Wydatki</w:t>
      </w:r>
      <w:r w:rsidR="00E8437E" w:rsidRPr="006064FE">
        <w:rPr>
          <w:b/>
          <w:i/>
        </w:rPr>
        <w:t xml:space="preserve"> </w:t>
      </w:r>
      <w:r w:rsidR="00EF6312">
        <w:rPr>
          <w:b/>
          <w:i/>
        </w:rPr>
        <w:t xml:space="preserve">miesięczne </w:t>
      </w:r>
      <w:r w:rsidR="00E8437E" w:rsidRPr="006064FE">
        <w:rPr>
          <w:b/>
          <w:i/>
        </w:rPr>
        <w:t>ponoszone na opiekę i wychowanie dzieci w placówkach przedszkolnych (80104</w:t>
      </w:r>
      <w:r w:rsidR="008450EE" w:rsidRPr="006064FE">
        <w:rPr>
          <w:b/>
          <w:i/>
        </w:rPr>
        <w:t>, 80106</w:t>
      </w:r>
      <w:r w:rsidR="008940F8" w:rsidRPr="006064FE">
        <w:rPr>
          <w:b/>
          <w:i/>
        </w:rPr>
        <w:t>, 80146, 80148, 80195</w:t>
      </w:r>
      <w:r w:rsidR="00E8437E" w:rsidRPr="006064FE">
        <w:rPr>
          <w:b/>
          <w:i/>
        </w:rPr>
        <w:t>)</w:t>
      </w:r>
      <w:r w:rsidR="008940F8" w:rsidRPr="006064FE">
        <w:rPr>
          <w:b/>
          <w:i/>
        </w:rPr>
        <w:t xml:space="preserve"> </w:t>
      </w:r>
      <w:r w:rsidR="00AB1D2C" w:rsidRPr="006064FE">
        <w:rPr>
          <w:b/>
          <w:i/>
        </w:rPr>
        <w:t>w roku szkolnym 201</w:t>
      </w:r>
      <w:r w:rsidR="00A1485B" w:rsidRPr="006064FE">
        <w:rPr>
          <w:b/>
          <w:i/>
        </w:rPr>
        <w:t>4</w:t>
      </w:r>
      <w:r w:rsidR="00AB1D2C" w:rsidRPr="006064FE">
        <w:rPr>
          <w:b/>
          <w:i/>
        </w:rPr>
        <w:t>/201</w:t>
      </w:r>
      <w:r w:rsidR="00A1485B" w:rsidRPr="006064FE">
        <w:rPr>
          <w:b/>
          <w:i/>
        </w:rPr>
        <w:t>5</w:t>
      </w:r>
    </w:p>
    <w:tbl>
      <w:tblPr>
        <w:tblStyle w:val="Tabela-Siatka"/>
        <w:tblW w:w="0" w:type="auto"/>
        <w:tblLook w:val="04A0"/>
      </w:tblPr>
      <w:tblGrid>
        <w:gridCol w:w="534"/>
        <w:gridCol w:w="1842"/>
        <w:gridCol w:w="1340"/>
        <w:gridCol w:w="1070"/>
        <w:gridCol w:w="2126"/>
        <w:gridCol w:w="2300"/>
      </w:tblGrid>
      <w:tr w:rsidR="00E8437E" w:rsidTr="00347FB4">
        <w:tc>
          <w:tcPr>
            <w:tcW w:w="534" w:type="dxa"/>
            <w:shd w:val="clear" w:color="auto" w:fill="D9D9D9" w:themeFill="background1" w:themeFillShade="D9"/>
            <w:vAlign w:val="center"/>
          </w:tcPr>
          <w:p w:rsidR="00E8437E" w:rsidRDefault="00AF6B1D" w:rsidP="00347FB4">
            <w:pPr>
              <w:tabs>
                <w:tab w:val="left" w:pos="5535"/>
              </w:tabs>
              <w:jc w:val="center"/>
            </w:pPr>
            <w:r>
              <w:t>Lp</w:t>
            </w:r>
          </w:p>
        </w:tc>
        <w:tc>
          <w:tcPr>
            <w:tcW w:w="1842" w:type="dxa"/>
            <w:shd w:val="clear" w:color="auto" w:fill="D9D9D9" w:themeFill="background1" w:themeFillShade="D9"/>
            <w:vAlign w:val="center"/>
          </w:tcPr>
          <w:p w:rsidR="00E8437E" w:rsidRDefault="00AF6B1D" w:rsidP="00347FB4">
            <w:pPr>
              <w:tabs>
                <w:tab w:val="left" w:pos="5535"/>
              </w:tabs>
              <w:jc w:val="center"/>
            </w:pPr>
            <w:r>
              <w:t>Placówka</w:t>
            </w:r>
          </w:p>
        </w:tc>
        <w:tc>
          <w:tcPr>
            <w:tcW w:w="1340" w:type="dxa"/>
            <w:shd w:val="clear" w:color="auto" w:fill="D9D9D9" w:themeFill="background1" w:themeFillShade="D9"/>
            <w:vAlign w:val="center"/>
          </w:tcPr>
          <w:p w:rsidR="00E8437E" w:rsidRDefault="00AF6B1D" w:rsidP="00347FB4">
            <w:pPr>
              <w:tabs>
                <w:tab w:val="left" w:pos="5535"/>
              </w:tabs>
              <w:jc w:val="center"/>
            </w:pPr>
            <w:r>
              <w:t>Koszty bieżące prowadzenia placówki</w:t>
            </w:r>
          </w:p>
        </w:tc>
        <w:tc>
          <w:tcPr>
            <w:tcW w:w="1070" w:type="dxa"/>
            <w:shd w:val="clear" w:color="auto" w:fill="D9D9D9" w:themeFill="background1" w:themeFillShade="D9"/>
            <w:vAlign w:val="center"/>
          </w:tcPr>
          <w:p w:rsidR="00E8437E" w:rsidRDefault="00AF6B1D" w:rsidP="00347FB4">
            <w:pPr>
              <w:tabs>
                <w:tab w:val="left" w:pos="5535"/>
              </w:tabs>
              <w:jc w:val="center"/>
            </w:pPr>
            <w:r>
              <w:t>Liczba dzieci</w:t>
            </w:r>
          </w:p>
        </w:tc>
        <w:tc>
          <w:tcPr>
            <w:tcW w:w="2126" w:type="dxa"/>
            <w:shd w:val="clear" w:color="auto" w:fill="D9D9D9" w:themeFill="background1" w:themeFillShade="D9"/>
            <w:vAlign w:val="center"/>
          </w:tcPr>
          <w:p w:rsidR="00E8437E" w:rsidRDefault="00AF6B1D" w:rsidP="00347FB4">
            <w:pPr>
              <w:tabs>
                <w:tab w:val="left" w:pos="5535"/>
              </w:tabs>
              <w:jc w:val="center"/>
            </w:pPr>
            <w:r>
              <w:t>Koszt roczny opieki</w:t>
            </w:r>
            <w:r w:rsidR="00983D6C">
              <w:t xml:space="preserve">  </w:t>
            </w:r>
            <w:r>
              <w:t xml:space="preserve"> i wychowania jednego dziecka</w:t>
            </w:r>
          </w:p>
        </w:tc>
        <w:tc>
          <w:tcPr>
            <w:tcW w:w="2300" w:type="dxa"/>
            <w:shd w:val="clear" w:color="auto" w:fill="D9D9D9" w:themeFill="background1" w:themeFillShade="D9"/>
            <w:vAlign w:val="center"/>
          </w:tcPr>
          <w:p w:rsidR="00E8437E" w:rsidRDefault="00AF6B1D" w:rsidP="00347FB4">
            <w:pPr>
              <w:tabs>
                <w:tab w:val="left" w:pos="5535"/>
              </w:tabs>
              <w:jc w:val="center"/>
            </w:pPr>
            <w:r>
              <w:t>Koszt miesięczny opieki i wychowania jednego dziecka</w:t>
            </w:r>
          </w:p>
        </w:tc>
      </w:tr>
      <w:tr w:rsidR="00465854" w:rsidTr="00DC59D4">
        <w:tc>
          <w:tcPr>
            <w:tcW w:w="534" w:type="dxa"/>
            <w:vAlign w:val="center"/>
          </w:tcPr>
          <w:p w:rsidR="00465854" w:rsidRPr="00791DA2" w:rsidRDefault="00465854" w:rsidP="00DC59D4">
            <w:pPr>
              <w:tabs>
                <w:tab w:val="left" w:pos="5535"/>
              </w:tabs>
              <w:jc w:val="center"/>
            </w:pPr>
            <w:r w:rsidRPr="00791DA2">
              <w:t>1</w:t>
            </w:r>
          </w:p>
        </w:tc>
        <w:tc>
          <w:tcPr>
            <w:tcW w:w="1842" w:type="dxa"/>
          </w:tcPr>
          <w:p w:rsidR="00465854" w:rsidRPr="00791DA2" w:rsidRDefault="00465854" w:rsidP="00B16E69">
            <w:pPr>
              <w:tabs>
                <w:tab w:val="left" w:pos="5535"/>
              </w:tabs>
              <w:jc w:val="both"/>
            </w:pPr>
            <w:r w:rsidRPr="00791DA2">
              <w:t>Samorządowe Przedszkole          w Solcu-Zdroju</w:t>
            </w:r>
          </w:p>
        </w:tc>
        <w:tc>
          <w:tcPr>
            <w:tcW w:w="1340" w:type="dxa"/>
            <w:vAlign w:val="center"/>
          </w:tcPr>
          <w:p w:rsidR="00465854" w:rsidRPr="004B0100" w:rsidRDefault="009D40BE" w:rsidP="00430915">
            <w:pPr>
              <w:tabs>
                <w:tab w:val="left" w:pos="5535"/>
              </w:tabs>
              <w:jc w:val="center"/>
            </w:pPr>
            <w:r w:rsidRPr="004B0100">
              <w:t>252.201,85</w:t>
            </w:r>
          </w:p>
        </w:tc>
        <w:tc>
          <w:tcPr>
            <w:tcW w:w="1070" w:type="dxa"/>
            <w:vAlign w:val="center"/>
          </w:tcPr>
          <w:p w:rsidR="00465854" w:rsidRPr="004B0100" w:rsidRDefault="00A1485B" w:rsidP="00A1485B">
            <w:pPr>
              <w:pStyle w:val="Bezodstpw"/>
              <w:spacing w:line="276" w:lineRule="auto"/>
              <w:jc w:val="center"/>
            </w:pPr>
            <w:r w:rsidRPr="004B0100">
              <w:t>42</w:t>
            </w:r>
          </w:p>
        </w:tc>
        <w:tc>
          <w:tcPr>
            <w:tcW w:w="2126" w:type="dxa"/>
            <w:vAlign w:val="center"/>
          </w:tcPr>
          <w:p w:rsidR="00465854" w:rsidRPr="004B0100" w:rsidRDefault="009D40BE" w:rsidP="00430915">
            <w:pPr>
              <w:tabs>
                <w:tab w:val="left" w:pos="5535"/>
              </w:tabs>
              <w:jc w:val="center"/>
            </w:pPr>
            <w:r w:rsidRPr="004B0100">
              <w:t>6.004,81</w:t>
            </w:r>
          </w:p>
        </w:tc>
        <w:tc>
          <w:tcPr>
            <w:tcW w:w="2300" w:type="dxa"/>
            <w:vAlign w:val="center"/>
          </w:tcPr>
          <w:p w:rsidR="00465854" w:rsidRPr="004B0100" w:rsidRDefault="009D40BE" w:rsidP="00430915">
            <w:pPr>
              <w:tabs>
                <w:tab w:val="left" w:pos="5535"/>
              </w:tabs>
              <w:jc w:val="center"/>
            </w:pPr>
            <w:r w:rsidRPr="004B0100">
              <w:t>500,40</w:t>
            </w:r>
          </w:p>
        </w:tc>
      </w:tr>
      <w:tr w:rsidR="00465854" w:rsidTr="00DC59D4">
        <w:tc>
          <w:tcPr>
            <w:tcW w:w="534" w:type="dxa"/>
            <w:vAlign w:val="center"/>
          </w:tcPr>
          <w:p w:rsidR="00465854" w:rsidRPr="00791DA2" w:rsidRDefault="00465854" w:rsidP="00DC59D4">
            <w:pPr>
              <w:tabs>
                <w:tab w:val="left" w:pos="5535"/>
              </w:tabs>
              <w:jc w:val="center"/>
            </w:pPr>
            <w:r w:rsidRPr="00791DA2">
              <w:t>2</w:t>
            </w:r>
          </w:p>
        </w:tc>
        <w:tc>
          <w:tcPr>
            <w:tcW w:w="1842" w:type="dxa"/>
          </w:tcPr>
          <w:p w:rsidR="00465854" w:rsidRPr="00791DA2" w:rsidRDefault="00465854" w:rsidP="00B16E69">
            <w:pPr>
              <w:tabs>
                <w:tab w:val="left" w:pos="5535"/>
              </w:tabs>
              <w:jc w:val="both"/>
            </w:pPr>
            <w:r w:rsidRPr="00791DA2">
              <w:t>Punkt Przedszkolny       w Zborowie</w:t>
            </w:r>
          </w:p>
        </w:tc>
        <w:tc>
          <w:tcPr>
            <w:tcW w:w="1340" w:type="dxa"/>
            <w:vAlign w:val="center"/>
          </w:tcPr>
          <w:p w:rsidR="00465854" w:rsidRPr="004B0100" w:rsidRDefault="009D40BE" w:rsidP="00430915">
            <w:pPr>
              <w:tabs>
                <w:tab w:val="left" w:pos="5535"/>
              </w:tabs>
              <w:jc w:val="center"/>
            </w:pPr>
            <w:r w:rsidRPr="004B0100">
              <w:t>86.755,35</w:t>
            </w:r>
          </w:p>
        </w:tc>
        <w:tc>
          <w:tcPr>
            <w:tcW w:w="1070" w:type="dxa"/>
            <w:vAlign w:val="center"/>
          </w:tcPr>
          <w:p w:rsidR="00465854" w:rsidRPr="004B0100" w:rsidRDefault="00A1485B" w:rsidP="00A1485B">
            <w:pPr>
              <w:pStyle w:val="Bezodstpw"/>
              <w:spacing w:line="276" w:lineRule="auto"/>
              <w:jc w:val="center"/>
            </w:pPr>
            <w:r w:rsidRPr="004B0100">
              <w:t>19</w:t>
            </w:r>
          </w:p>
        </w:tc>
        <w:tc>
          <w:tcPr>
            <w:tcW w:w="2126" w:type="dxa"/>
            <w:vAlign w:val="center"/>
          </w:tcPr>
          <w:p w:rsidR="00465854" w:rsidRPr="004B0100" w:rsidRDefault="009D40BE" w:rsidP="00430915">
            <w:pPr>
              <w:tabs>
                <w:tab w:val="left" w:pos="5535"/>
              </w:tabs>
              <w:jc w:val="center"/>
            </w:pPr>
            <w:r w:rsidRPr="004B0100">
              <w:t>4.566,07</w:t>
            </w:r>
          </w:p>
        </w:tc>
        <w:tc>
          <w:tcPr>
            <w:tcW w:w="2300" w:type="dxa"/>
            <w:vAlign w:val="center"/>
          </w:tcPr>
          <w:p w:rsidR="00465854" w:rsidRPr="004B0100" w:rsidRDefault="009D40BE" w:rsidP="00430915">
            <w:pPr>
              <w:tabs>
                <w:tab w:val="left" w:pos="5535"/>
              </w:tabs>
              <w:jc w:val="center"/>
            </w:pPr>
            <w:r w:rsidRPr="004B0100">
              <w:t>380,51</w:t>
            </w:r>
          </w:p>
        </w:tc>
      </w:tr>
      <w:tr w:rsidR="00347FB4" w:rsidTr="00347FCA">
        <w:trPr>
          <w:trHeight w:val="482"/>
        </w:trPr>
        <w:tc>
          <w:tcPr>
            <w:tcW w:w="2376" w:type="dxa"/>
            <w:gridSpan w:val="2"/>
            <w:vAlign w:val="center"/>
          </w:tcPr>
          <w:p w:rsidR="00347FB4" w:rsidRPr="00791DA2" w:rsidRDefault="00347FB4" w:rsidP="00347FCA">
            <w:pPr>
              <w:tabs>
                <w:tab w:val="left" w:pos="5535"/>
              </w:tabs>
              <w:jc w:val="center"/>
              <w:rPr>
                <w:b/>
              </w:rPr>
            </w:pPr>
            <w:r w:rsidRPr="00791DA2">
              <w:rPr>
                <w:b/>
              </w:rPr>
              <w:t>Razem</w:t>
            </w:r>
          </w:p>
        </w:tc>
        <w:tc>
          <w:tcPr>
            <w:tcW w:w="1340" w:type="dxa"/>
            <w:vAlign w:val="center"/>
          </w:tcPr>
          <w:p w:rsidR="00347FB4" w:rsidRPr="004B0100" w:rsidRDefault="009D40BE" w:rsidP="00430915">
            <w:pPr>
              <w:tabs>
                <w:tab w:val="left" w:pos="5535"/>
              </w:tabs>
              <w:jc w:val="center"/>
              <w:rPr>
                <w:b/>
              </w:rPr>
            </w:pPr>
            <w:r w:rsidRPr="004B0100">
              <w:rPr>
                <w:b/>
              </w:rPr>
              <w:t>338.957,20</w:t>
            </w:r>
          </w:p>
        </w:tc>
        <w:tc>
          <w:tcPr>
            <w:tcW w:w="1070" w:type="dxa"/>
            <w:vAlign w:val="center"/>
          </w:tcPr>
          <w:p w:rsidR="00347FB4" w:rsidRPr="004B0100" w:rsidRDefault="00A1485B" w:rsidP="00430915">
            <w:pPr>
              <w:pStyle w:val="Bezodstpw"/>
              <w:spacing w:line="276" w:lineRule="auto"/>
              <w:jc w:val="center"/>
              <w:rPr>
                <w:b/>
              </w:rPr>
            </w:pPr>
            <w:r w:rsidRPr="004B0100">
              <w:rPr>
                <w:b/>
              </w:rPr>
              <w:t>61</w:t>
            </w:r>
          </w:p>
        </w:tc>
        <w:tc>
          <w:tcPr>
            <w:tcW w:w="2126" w:type="dxa"/>
            <w:vAlign w:val="center"/>
          </w:tcPr>
          <w:p w:rsidR="00347FB4" w:rsidRPr="004B0100" w:rsidRDefault="009D40BE" w:rsidP="00D628E7">
            <w:pPr>
              <w:tabs>
                <w:tab w:val="left" w:pos="5535"/>
              </w:tabs>
              <w:jc w:val="center"/>
              <w:rPr>
                <w:b/>
              </w:rPr>
            </w:pPr>
            <w:r w:rsidRPr="004B0100">
              <w:rPr>
                <w:b/>
              </w:rPr>
              <w:t>5.556,68</w:t>
            </w:r>
          </w:p>
        </w:tc>
        <w:tc>
          <w:tcPr>
            <w:tcW w:w="2300" w:type="dxa"/>
            <w:vAlign w:val="center"/>
          </w:tcPr>
          <w:p w:rsidR="00347FB4" w:rsidRPr="004B0100" w:rsidRDefault="009D40BE" w:rsidP="00430915">
            <w:pPr>
              <w:tabs>
                <w:tab w:val="left" w:pos="5535"/>
              </w:tabs>
              <w:jc w:val="center"/>
              <w:rPr>
                <w:b/>
              </w:rPr>
            </w:pPr>
            <w:r w:rsidRPr="004B0100">
              <w:rPr>
                <w:b/>
              </w:rPr>
              <w:t>463,06</w:t>
            </w:r>
          </w:p>
        </w:tc>
      </w:tr>
    </w:tbl>
    <w:p w:rsidR="00E8437E" w:rsidRDefault="00E8437E" w:rsidP="00A90C24">
      <w:pPr>
        <w:tabs>
          <w:tab w:val="left" w:pos="5535"/>
        </w:tabs>
        <w:jc w:val="both"/>
      </w:pPr>
    </w:p>
    <w:p w:rsidR="008D0E1F" w:rsidRPr="00183446" w:rsidRDefault="00D50EC1" w:rsidP="00183446">
      <w:pPr>
        <w:pStyle w:val="Bezodstpw"/>
        <w:rPr>
          <w:b/>
          <w:i/>
        </w:rPr>
      </w:pPr>
      <w:r>
        <w:rPr>
          <w:b/>
          <w:i/>
        </w:rPr>
        <w:t>Wydatki</w:t>
      </w:r>
      <w:r w:rsidR="00EF6312">
        <w:rPr>
          <w:b/>
          <w:i/>
        </w:rPr>
        <w:t xml:space="preserve"> miesięczne</w:t>
      </w:r>
      <w:r w:rsidR="008D0E1F" w:rsidRPr="00183446">
        <w:rPr>
          <w:b/>
          <w:i/>
        </w:rPr>
        <w:t xml:space="preserve"> ponoszone na kształcenie dzieci i młodzieży w szkołach podstawowych i gimnazjach (80101+ 80103+80110+80146</w:t>
      </w:r>
      <w:r w:rsidR="004C5A11">
        <w:rPr>
          <w:b/>
          <w:i/>
        </w:rPr>
        <w:t>+80150</w:t>
      </w:r>
      <w:r w:rsidR="008D0E1F" w:rsidRPr="00183446">
        <w:rPr>
          <w:b/>
          <w:i/>
        </w:rPr>
        <w:t>+80148+80195+85401</w:t>
      </w:r>
      <w:r w:rsidR="000A4276">
        <w:rPr>
          <w:b/>
          <w:i/>
        </w:rPr>
        <w:t xml:space="preserve">) </w:t>
      </w:r>
      <w:r w:rsidR="00AD254B">
        <w:rPr>
          <w:b/>
          <w:i/>
        </w:rPr>
        <w:t xml:space="preserve"> w roku szkolny 201</w:t>
      </w:r>
      <w:r w:rsidR="004C5A11">
        <w:rPr>
          <w:b/>
          <w:i/>
        </w:rPr>
        <w:t>4</w:t>
      </w:r>
      <w:r w:rsidR="00AD254B">
        <w:rPr>
          <w:b/>
          <w:i/>
        </w:rPr>
        <w:t>/201</w:t>
      </w:r>
      <w:r w:rsidR="004C5A11">
        <w:rPr>
          <w:b/>
          <w:i/>
        </w:rPr>
        <w:t>5</w:t>
      </w:r>
    </w:p>
    <w:tbl>
      <w:tblPr>
        <w:tblStyle w:val="Tabela-Siatka"/>
        <w:tblW w:w="0" w:type="auto"/>
        <w:tblLook w:val="04A0"/>
      </w:tblPr>
      <w:tblGrid>
        <w:gridCol w:w="534"/>
        <w:gridCol w:w="1842"/>
        <w:gridCol w:w="1371"/>
        <w:gridCol w:w="1070"/>
        <w:gridCol w:w="2126"/>
        <w:gridCol w:w="2300"/>
      </w:tblGrid>
      <w:tr w:rsidR="008D0E1F" w:rsidTr="00347FB4">
        <w:tc>
          <w:tcPr>
            <w:tcW w:w="534" w:type="dxa"/>
            <w:shd w:val="clear" w:color="auto" w:fill="D9D9D9" w:themeFill="background1" w:themeFillShade="D9"/>
            <w:vAlign w:val="center"/>
          </w:tcPr>
          <w:p w:rsidR="008D0E1F" w:rsidRDefault="008D0E1F" w:rsidP="00183446">
            <w:pPr>
              <w:tabs>
                <w:tab w:val="left" w:pos="5535"/>
              </w:tabs>
              <w:jc w:val="center"/>
            </w:pPr>
            <w:r>
              <w:t>Lp</w:t>
            </w:r>
          </w:p>
        </w:tc>
        <w:tc>
          <w:tcPr>
            <w:tcW w:w="1842" w:type="dxa"/>
            <w:shd w:val="clear" w:color="auto" w:fill="D9D9D9" w:themeFill="background1" w:themeFillShade="D9"/>
            <w:vAlign w:val="center"/>
          </w:tcPr>
          <w:p w:rsidR="008D0E1F" w:rsidRDefault="008D0E1F" w:rsidP="00183446">
            <w:pPr>
              <w:tabs>
                <w:tab w:val="left" w:pos="5535"/>
              </w:tabs>
              <w:jc w:val="center"/>
            </w:pPr>
            <w:r>
              <w:t>Placówka</w:t>
            </w:r>
          </w:p>
        </w:tc>
        <w:tc>
          <w:tcPr>
            <w:tcW w:w="1371" w:type="dxa"/>
            <w:shd w:val="clear" w:color="auto" w:fill="D9D9D9" w:themeFill="background1" w:themeFillShade="D9"/>
            <w:vAlign w:val="center"/>
          </w:tcPr>
          <w:p w:rsidR="008D0E1F" w:rsidRDefault="008D0E1F" w:rsidP="00183446">
            <w:pPr>
              <w:tabs>
                <w:tab w:val="left" w:pos="5535"/>
              </w:tabs>
              <w:jc w:val="center"/>
            </w:pPr>
            <w:r>
              <w:t>Koszty bieżące prowadzenia placówki</w:t>
            </w:r>
          </w:p>
        </w:tc>
        <w:tc>
          <w:tcPr>
            <w:tcW w:w="1070" w:type="dxa"/>
            <w:shd w:val="clear" w:color="auto" w:fill="D9D9D9" w:themeFill="background1" w:themeFillShade="D9"/>
            <w:vAlign w:val="center"/>
          </w:tcPr>
          <w:p w:rsidR="008D0E1F" w:rsidRDefault="008D0E1F" w:rsidP="00183446">
            <w:pPr>
              <w:tabs>
                <w:tab w:val="left" w:pos="5535"/>
              </w:tabs>
              <w:jc w:val="center"/>
            </w:pPr>
            <w:r>
              <w:t>Liczba dzieci</w:t>
            </w:r>
          </w:p>
        </w:tc>
        <w:tc>
          <w:tcPr>
            <w:tcW w:w="2126" w:type="dxa"/>
            <w:shd w:val="clear" w:color="auto" w:fill="D9D9D9" w:themeFill="background1" w:themeFillShade="D9"/>
            <w:vAlign w:val="center"/>
          </w:tcPr>
          <w:p w:rsidR="008D0E1F" w:rsidRDefault="008D0E1F" w:rsidP="00183446">
            <w:pPr>
              <w:tabs>
                <w:tab w:val="left" w:pos="5535"/>
              </w:tabs>
              <w:jc w:val="center"/>
            </w:pPr>
            <w:r>
              <w:t>Koszt roczny opieki i wychowania jednego dziecka</w:t>
            </w:r>
          </w:p>
        </w:tc>
        <w:tc>
          <w:tcPr>
            <w:tcW w:w="2300" w:type="dxa"/>
            <w:shd w:val="clear" w:color="auto" w:fill="D9D9D9" w:themeFill="background1" w:themeFillShade="D9"/>
            <w:vAlign w:val="center"/>
          </w:tcPr>
          <w:p w:rsidR="008D0E1F" w:rsidRDefault="008D0E1F" w:rsidP="00183446">
            <w:pPr>
              <w:tabs>
                <w:tab w:val="left" w:pos="5535"/>
              </w:tabs>
              <w:jc w:val="center"/>
            </w:pPr>
            <w:r>
              <w:t>Koszt miesięczny opieki i wychowania jednego dziecka</w:t>
            </w:r>
          </w:p>
        </w:tc>
      </w:tr>
      <w:tr w:rsidR="009D40BE" w:rsidTr="00DC59D4">
        <w:tc>
          <w:tcPr>
            <w:tcW w:w="534" w:type="dxa"/>
            <w:vAlign w:val="center"/>
          </w:tcPr>
          <w:p w:rsidR="009D40BE" w:rsidRDefault="009D40BE" w:rsidP="00DC59D4">
            <w:pPr>
              <w:tabs>
                <w:tab w:val="left" w:pos="5535"/>
              </w:tabs>
              <w:jc w:val="center"/>
            </w:pPr>
            <w:r>
              <w:t>1</w:t>
            </w:r>
          </w:p>
        </w:tc>
        <w:tc>
          <w:tcPr>
            <w:tcW w:w="1842" w:type="dxa"/>
          </w:tcPr>
          <w:p w:rsidR="009D40BE" w:rsidRDefault="009D40BE" w:rsidP="00B16E69">
            <w:pPr>
              <w:tabs>
                <w:tab w:val="left" w:pos="5535"/>
              </w:tabs>
              <w:jc w:val="both"/>
            </w:pPr>
            <w:r>
              <w:t>Szkoła Podstawowa         w Solcu-Zdroju z Filią w Wełninie</w:t>
            </w:r>
          </w:p>
        </w:tc>
        <w:tc>
          <w:tcPr>
            <w:tcW w:w="1371" w:type="dxa"/>
            <w:vAlign w:val="center"/>
          </w:tcPr>
          <w:p w:rsidR="009D40BE" w:rsidRPr="004B0100" w:rsidRDefault="009D40BE" w:rsidP="00C45A2A">
            <w:pPr>
              <w:tabs>
                <w:tab w:val="left" w:pos="5535"/>
              </w:tabs>
              <w:jc w:val="right"/>
            </w:pPr>
            <w:r w:rsidRPr="004B0100">
              <w:t>1.828.582,32</w:t>
            </w:r>
          </w:p>
        </w:tc>
        <w:tc>
          <w:tcPr>
            <w:tcW w:w="1070" w:type="dxa"/>
            <w:vAlign w:val="center"/>
          </w:tcPr>
          <w:p w:rsidR="009D40BE" w:rsidRPr="004B0100" w:rsidRDefault="009D40BE" w:rsidP="00D628E7">
            <w:pPr>
              <w:pStyle w:val="Bezodstpw"/>
              <w:spacing w:line="276" w:lineRule="auto"/>
              <w:jc w:val="center"/>
            </w:pPr>
            <w:r w:rsidRPr="004B0100">
              <w:t>202</w:t>
            </w:r>
          </w:p>
        </w:tc>
        <w:tc>
          <w:tcPr>
            <w:tcW w:w="2126" w:type="dxa"/>
            <w:vAlign w:val="center"/>
          </w:tcPr>
          <w:p w:rsidR="009D40BE" w:rsidRPr="004B0100" w:rsidRDefault="00C45A2A" w:rsidP="00D628E7">
            <w:pPr>
              <w:tabs>
                <w:tab w:val="left" w:pos="5535"/>
              </w:tabs>
              <w:jc w:val="center"/>
            </w:pPr>
            <w:r w:rsidRPr="004B0100">
              <w:t>9.052,39</w:t>
            </w:r>
          </w:p>
        </w:tc>
        <w:tc>
          <w:tcPr>
            <w:tcW w:w="2300" w:type="dxa"/>
            <w:vAlign w:val="center"/>
          </w:tcPr>
          <w:p w:rsidR="009D40BE" w:rsidRPr="004B0100" w:rsidRDefault="00C45A2A" w:rsidP="00B16E69">
            <w:pPr>
              <w:tabs>
                <w:tab w:val="left" w:pos="5535"/>
              </w:tabs>
              <w:jc w:val="center"/>
            </w:pPr>
            <w:r w:rsidRPr="004B0100">
              <w:t>754,37</w:t>
            </w:r>
          </w:p>
        </w:tc>
      </w:tr>
      <w:tr w:rsidR="009D40BE" w:rsidTr="00DC59D4">
        <w:tc>
          <w:tcPr>
            <w:tcW w:w="534" w:type="dxa"/>
            <w:vAlign w:val="center"/>
          </w:tcPr>
          <w:p w:rsidR="009D40BE" w:rsidRDefault="009D40BE" w:rsidP="00DC59D4">
            <w:pPr>
              <w:tabs>
                <w:tab w:val="left" w:pos="5535"/>
              </w:tabs>
              <w:jc w:val="center"/>
            </w:pPr>
            <w:r>
              <w:t>2</w:t>
            </w:r>
          </w:p>
        </w:tc>
        <w:tc>
          <w:tcPr>
            <w:tcW w:w="1842" w:type="dxa"/>
          </w:tcPr>
          <w:p w:rsidR="009D40BE" w:rsidRDefault="009D40BE" w:rsidP="00B16E69">
            <w:pPr>
              <w:tabs>
                <w:tab w:val="left" w:pos="5535"/>
              </w:tabs>
              <w:jc w:val="both"/>
            </w:pPr>
            <w:r>
              <w:t>Szkoła Podstawowa        w Zborowie z Filia w Kikowie</w:t>
            </w:r>
          </w:p>
        </w:tc>
        <w:tc>
          <w:tcPr>
            <w:tcW w:w="1371" w:type="dxa"/>
            <w:vAlign w:val="center"/>
          </w:tcPr>
          <w:p w:rsidR="009D40BE" w:rsidRPr="004B0100" w:rsidRDefault="009D40BE" w:rsidP="00C45A2A">
            <w:pPr>
              <w:tabs>
                <w:tab w:val="left" w:pos="5535"/>
              </w:tabs>
              <w:jc w:val="right"/>
            </w:pPr>
            <w:r w:rsidRPr="004B0100">
              <w:t>1.701.886,59</w:t>
            </w:r>
          </w:p>
        </w:tc>
        <w:tc>
          <w:tcPr>
            <w:tcW w:w="1070" w:type="dxa"/>
            <w:vAlign w:val="center"/>
          </w:tcPr>
          <w:p w:rsidR="009D40BE" w:rsidRPr="004B0100" w:rsidRDefault="009D40BE" w:rsidP="00D628E7">
            <w:pPr>
              <w:pStyle w:val="Bezodstpw"/>
              <w:spacing w:line="276" w:lineRule="auto"/>
              <w:jc w:val="center"/>
            </w:pPr>
            <w:r w:rsidRPr="004B0100">
              <w:t>145</w:t>
            </w:r>
          </w:p>
        </w:tc>
        <w:tc>
          <w:tcPr>
            <w:tcW w:w="2126" w:type="dxa"/>
            <w:vAlign w:val="center"/>
          </w:tcPr>
          <w:p w:rsidR="009D40BE" w:rsidRPr="004B0100" w:rsidRDefault="00C45A2A" w:rsidP="00347FCA">
            <w:pPr>
              <w:tabs>
                <w:tab w:val="left" w:pos="5535"/>
              </w:tabs>
              <w:jc w:val="center"/>
            </w:pPr>
            <w:r w:rsidRPr="004B0100">
              <w:t>11.737,15</w:t>
            </w:r>
          </w:p>
        </w:tc>
        <w:tc>
          <w:tcPr>
            <w:tcW w:w="2300" w:type="dxa"/>
            <w:vAlign w:val="center"/>
          </w:tcPr>
          <w:p w:rsidR="009D40BE" w:rsidRPr="004B0100" w:rsidRDefault="00C45A2A" w:rsidP="00B16E69">
            <w:pPr>
              <w:tabs>
                <w:tab w:val="left" w:pos="5535"/>
              </w:tabs>
              <w:jc w:val="center"/>
            </w:pPr>
            <w:r w:rsidRPr="004B0100">
              <w:t>978,10</w:t>
            </w:r>
          </w:p>
        </w:tc>
      </w:tr>
      <w:tr w:rsidR="00E94B1F" w:rsidTr="00183446">
        <w:trPr>
          <w:trHeight w:val="486"/>
        </w:trPr>
        <w:tc>
          <w:tcPr>
            <w:tcW w:w="2376" w:type="dxa"/>
            <w:gridSpan w:val="2"/>
            <w:vAlign w:val="center"/>
          </w:tcPr>
          <w:p w:rsidR="00E94B1F" w:rsidRPr="00183446" w:rsidRDefault="00E94B1F" w:rsidP="00183446">
            <w:pPr>
              <w:tabs>
                <w:tab w:val="left" w:pos="5535"/>
              </w:tabs>
              <w:jc w:val="center"/>
              <w:rPr>
                <w:b/>
              </w:rPr>
            </w:pPr>
            <w:r w:rsidRPr="00183446">
              <w:rPr>
                <w:b/>
              </w:rPr>
              <w:t>Szkoły podstawowe</w:t>
            </w:r>
          </w:p>
        </w:tc>
        <w:tc>
          <w:tcPr>
            <w:tcW w:w="1371" w:type="dxa"/>
            <w:vAlign w:val="center"/>
          </w:tcPr>
          <w:p w:rsidR="00E94B1F" w:rsidRPr="004B0100" w:rsidRDefault="00C45A2A" w:rsidP="00347FCA">
            <w:pPr>
              <w:tabs>
                <w:tab w:val="left" w:pos="5535"/>
              </w:tabs>
              <w:jc w:val="right"/>
              <w:rPr>
                <w:b/>
              </w:rPr>
            </w:pPr>
            <w:r w:rsidRPr="004B0100">
              <w:rPr>
                <w:b/>
              </w:rPr>
              <w:t>3.530.468,91</w:t>
            </w:r>
          </w:p>
        </w:tc>
        <w:tc>
          <w:tcPr>
            <w:tcW w:w="1070" w:type="dxa"/>
            <w:vAlign w:val="center"/>
          </w:tcPr>
          <w:p w:rsidR="00E94B1F" w:rsidRPr="004B0100" w:rsidRDefault="004C5A11" w:rsidP="00D628E7">
            <w:pPr>
              <w:tabs>
                <w:tab w:val="left" w:pos="5535"/>
              </w:tabs>
              <w:jc w:val="center"/>
              <w:rPr>
                <w:b/>
              </w:rPr>
            </w:pPr>
            <w:r w:rsidRPr="004B0100">
              <w:rPr>
                <w:b/>
              </w:rPr>
              <w:t>347</w:t>
            </w:r>
          </w:p>
        </w:tc>
        <w:tc>
          <w:tcPr>
            <w:tcW w:w="2126" w:type="dxa"/>
            <w:vAlign w:val="center"/>
          </w:tcPr>
          <w:p w:rsidR="00E94B1F" w:rsidRPr="004B0100" w:rsidRDefault="00C45A2A" w:rsidP="008B5BAF">
            <w:pPr>
              <w:tabs>
                <w:tab w:val="left" w:pos="5535"/>
              </w:tabs>
              <w:jc w:val="center"/>
              <w:rPr>
                <w:b/>
              </w:rPr>
            </w:pPr>
            <w:r w:rsidRPr="004B0100">
              <w:rPr>
                <w:b/>
              </w:rPr>
              <w:t>10.174,26</w:t>
            </w:r>
          </w:p>
        </w:tc>
        <w:tc>
          <w:tcPr>
            <w:tcW w:w="2300" w:type="dxa"/>
            <w:vAlign w:val="center"/>
          </w:tcPr>
          <w:p w:rsidR="00E94B1F" w:rsidRPr="004B0100" w:rsidRDefault="00C45A2A" w:rsidP="00B16E69">
            <w:pPr>
              <w:tabs>
                <w:tab w:val="left" w:pos="5535"/>
              </w:tabs>
              <w:jc w:val="center"/>
              <w:rPr>
                <w:b/>
              </w:rPr>
            </w:pPr>
            <w:r w:rsidRPr="004B0100">
              <w:rPr>
                <w:b/>
              </w:rPr>
              <w:t>847,86</w:t>
            </w:r>
          </w:p>
        </w:tc>
      </w:tr>
      <w:tr w:rsidR="00E94B1F" w:rsidTr="00DC59D4">
        <w:tc>
          <w:tcPr>
            <w:tcW w:w="534" w:type="dxa"/>
            <w:vAlign w:val="center"/>
          </w:tcPr>
          <w:p w:rsidR="00E94B1F" w:rsidRDefault="008B5BAF" w:rsidP="00DC59D4">
            <w:pPr>
              <w:tabs>
                <w:tab w:val="left" w:pos="5535"/>
              </w:tabs>
              <w:jc w:val="center"/>
            </w:pPr>
            <w:r>
              <w:t>1</w:t>
            </w:r>
          </w:p>
        </w:tc>
        <w:tc>
          <w:tcPr>
            <w:tcW w:w="1842" w:type="dxa"/>
          </w:tcPr>
          <w:p w:rsidR="00E94B1F" w:rsidRDefault="00E94B1F" w:rsidP="00B16E69">
            <w:pPr>
              <w:tabs>
                <w:tab w:val="left" w:pos="5535"/>
              </w:tabs>
              <w:jc w:val="both"/>
            </w:pPr>
            <w:r>
              <w:t>Samorządowe Gimnazjum         w Solcu-Zdroju</w:t>
            </w:r>
          </w:p>
        </w:tc>
        <w:tc>
          <w:tcPr>
            <w:tcW w:w="1371" w:type="dxa"/>
            <w:vAlign w:val="center"/>
          </w:tcPr>
          <w:p w:rsidR="00E94B1F" w:rsidRPr="004B0100" w:rsidRDefault="009D40BE" w:rsidP="00013D76">
            <w:pPr>
              <w:tabs>
                <w:tab w:val="left" w:pos="5535"/>
              </w:tabs>
              <w:jc w:val="right"/>
            </w:pPr>
            <w:r w:rsidRPr="004B0100">
              <w:t>1.640.651,06</w:t>
            </w:r>
          </w:p>
        </w:tc>
        <w:tc>
          <w:tcPr>
            <w:tcW w:w="1070" w:type="dxa"/>
            <w:vAlign w:val="center"/>
          </w:tcPr>
          <w:p w:rsidR="00E94B1F" w:rsidRPr="004B0100" w:rsidRDefault="004C5A11" w:rsidP="00D628E7">
            <w:pPr>
              <w:pStyle w:val="Bezodstpw"/>
              <w:spacing w:line="276" w:lineRule="auto"/>
              <w:jc w:val="center"/>
            </w:pPr>
            <w:r w:rsidRPr="004B0100">
              <w:t>167</w:t>
            </w:r>
          </w:p>
        </w:tc>
        <w:tc>
          <w:tcPr>
            <w:tcW w:w="2126" w:type="dxa"/>
            <w:vAlign w:val="center"/>
          </w:tcPr>
          <w:p w:rsidR="00E94B1F" w:rsidRPr="004B0100" w:rsidRDefault="00C45A2A" w:rsidP="00B92801">
            <w:pPr>
              <w:tabs>
                <w:tab w:val="left" w:pos="5535"/>
              </w:tabs>
              <w:jc w:val="center"/>
            </w:pPr>
            <w:r w:rsidRPr="004B0100">
              <w:t>9.824,26</w:t>
            </w:r>
          </w:p>
        </w:tc>
        <w:tc>
          <w:tcPr>
            <w:tcW w:w="2300" w:type="dxa"/>
            <w:vAlign w:val="center"/>
          </w:tcPr>
          <w:p w:rsidR="00E94B1F" w:rsidRPr="004B0100" w:rsidRDefault="00C45A2A" w:rsidP="00B16E69">
            <w:pPr>
              <w:tabs>
                <w:tab w:val="left" w:pos="5535"/>
              </w:tabs>
              <w:jc w:val="center"/>
            </w:pPr>
            <w:r w:rsidRPr="004B0100">
              <w:t>818,69</w:t>
            </w:r>
          </w:p>
        </w:tc>
      </w:tr>
      <w:tr w:rsidR="00C45A2A" w:rsidTr="00183446">
        <w:trPr>
          <w:trHeight w:val="489"/>
        </w:trPr>
        <w:tc>
          <w:tcPr>
            <w:tcW w:w="2376" w:type="dxa"/>
            <w:gridSpan w:val="2"/>
            <w:vAlign w:val="center"/>
          </w:tcPr>
          <w:p w:rsidR="00C45A2A" w:rsidRPr="00183446" w:rsidRDefault="00C45A2A" w:rsidP="00183446">
            <w:pPr>
              <w:tabs>
                <w:tab w:val="left" w:pos="5535"/>
              </w:tabs>
              <w:jc w:val="center"/>
              <w:rPr>
                <w:b/>
              </w:rPr>
            </w:pPr>
            <w:r w:rsidRPr="00183446">
              <w:rPr>
                <w:b/>
              </w:rPr>
              <w:t>Gimnazja</w:t>
            </w:r>
          </w:p>
        </w:tc>
        <w:tc>
          <w:tcPr>
            <w:tcW w:w="1371" w:type="dxa"/>
            <w:vAlign w:val="center"/>
          </w:tcPr>
          <w:p w:rsidR="00C45A2A" w:rsidRPr="004B0100" w:rsidRDefault="00C45A2A" w:rsidP="00C45A2A">
            <w:pPr>
              <w:tabs>
                <w:tab w:val="left" w:pos="5535"/>
              </w:tabs>
              <w:jc w:val="right"/>
              <w:rPr>
                <w:b/>
              </w:rPr>
            </w:pPr>
            <w:r w:rsidRPr="004B0100">
              <w:rPr>
                <w:b/>
              </w:rPr>
              <w:t>1.640.651,06</w:t>
            </w:r>
          </w:p>
        </w:tc>
        <w:tc>
          <w:tcPr>
            <w:tcW w:w="1070" w:type="dxa"/>
            <w:vAlign w:val="center"/>
          </w:tcPr>
          <w:p w:rsidR="00C45A2A" w:rsidRPr="004B0100" w:rsidRDefault="00C45A2A" w:rsidP="004C5A11">
            <w:pPr>
              <w:pStyle w:val="Bezodstpw"/>
              <w:spacing w:line="276" w:lineRule="auto"/>
              <w:jc w:val="center"/>
              <w:rPr>
                <w:b/>
              </w:rPr>
            </w:pPr>
            <w:r w:rsidRPr="004B0100">
              <w:rPr>
                <w:b/>
              </w:rPr>
              <w:t>167</w:t>
            </w:r>
          </w:p>
        </w:tc>
        <w:tc>
          <w:tcPr>
            <w:tcW w:w="2126" w:type="dxa"/>
            <w:vAlign w:val="center"/>
          </w:tcPr>
          <w:p w:rsidR="00C45A2A" w:rsidRPr="004B0100" w:rsidRDefault="00C45A2A" w:rsidP="00C45A2A">
            <w:pPr>
              <w:tabs>
                <w:tab w:val="left" w:pos="5535"/>
              </w:tabs>
              <w:jc w:val="center"/>
              <w:rPr>
                <w:b/>
              </w:rPr>
            </w:pPr>
            <w:r w:rsidRPr="004B0100">
              <w:rPr>
                <w:b/>
              </w:rPr>
              <w:t>9.824,26</w:t>
            </w:r>
          </w:p>
        </w:tc>
        <w:tc>
          <w:tcPr>
            <w:tcW w:w="2300" w:type="dxa"/>
            <w:vAlign w:val="center"/>
          </w:tcPr>
          <w:p w:rsidR="00C45A2A" w:rsidRPr="004B0100" w:rsidRDefault="00C45A2A" w:rsidP="00C45A2A">
            <w:pPr>
              <w:tabs>
                <w:tab w:val="left" w:pos="5535"/>
              </w:tabs>
              <w:jc w:val="center"/>
              <w:rPr>
                <w:b/>
              </w:rPr>
            </w:pPr>
            <w:r w:rsidRPr="004B0100">
              <w:rPr>
                <w:b/>
              </w:rPr>
              <w:t>818,69</w:t>
            </w:r>
          </w:p>
        </w:tc>
      </w:tr>
      <w:tr w:rsidR="00C45A2A" w:rsidTr="00183446">
        <w:trPr>
          <w:trHeight w:val="425"/>
        </w:trPr>
        <w:tc>
          <w:tcPr>
            <w:tcW w:w="2376" w:type="dxa"/>
            <w:gridSpan w:val="2"/>
            <w:vAlign w:val="center"/>
          </w:tcPr>
          <w:p w:rsidR="00C45A2A" w:rsidRPr="00183446" w:rsidRDefault="00C45A2A" w:rsidP="00183446">
            <w:pPr>
              <w:tabs>
                <w:tab w:val="left" w:pos="5535"/>
              </w:tabs>
              <w:jc w:val="center"/>
              <w:rPr>
                <w:b/>
                <w:i/>
              </w:rPr>
            </w:pPr>
            <w:r w:rsidRPr="00183446">
              <w:rPr>
                <w:b/>
                <w:i/>
              </w:rPr>
              <w:t>Razem</w:t>
            </w:r>
          </w:p>
        </w:tc>
        <w:tc>
          <w:tcPr>
            <w:tcW w:w="1371" w:type="dxa"/>
            <w:vAlign w:val="center"/>
          </w:tcPr>
          <w:p w:rsidR="00C45A2A" w:rsidRPr="004B0100" w:rsidRDefault="00C45A2A" w:rsidP="00215B14">
            <w:pPr>
              <w:tabs>
                <w:tab w:val="left" w:pos="5535"/>
              </w:tabs>
              <w:jc w:val="right"/>
              <w:rPr>
                <w:b/>
                <w:i/>
              </w:rPr>
            </w:pPr>
            <w:r w:rsidRPr="004B0100">
              <w:rPr>
                <w:b/>
                <w:i/>
              </w:rPr>
              <w:t>5.171.119,97</w:t>
            </w:r>
          </w:p>
        </w:tc>
        <w:tc>
          <w:tcPr>
            <w:tcW w:w="1070" w:type="dxa"/>
            <w:vAlign w:val="center"/>
          </w:tcPr>
          <w:p w:rsidR="00C45A2A" w:rsidRPr="004B0100" w:rsidRDefault="00C45A2A" w:rsidP="002569D1">
            <w:pPr>
              <w:tabs>
                <w:tab w:val="left" w:pos="5535"/>
              </w:tabs>
              <w:jc w:val="center"/>
              <w:rPr>
                <w:b/>
                <w:i/>
              </w:rPr>
            </w:pPr>
            <w:r w:rsidRPr="004B0100">
              <w:rPr>
                <w:b/>
                <w:i/>
              </w:rPr>
              <w:t>514</w:t>
            </w:r>
          </w:p>
        </w:tc>
        <w:tc>
          <w:tcPr>
            <w:tcW w:w="2126" w:type="dxa"/>
            <w:vAlign w:val="center"/>
          </w:tcPr>
          <w:p w:rsidR="00C45A2A" w:rsidRPr="004B0100" w:rsidRDefault="00C45A2A" w:rsidP="00C45A2A">
            <w:pPr>
              <w:tabs>
                <w:tab w:val="left" w:pos="5535"/>
              </w:tabs>
              <w:jc w:val="center"/>
              <w:rPr>
                <w:b/>
                <w:i/>
              </w:rPr>
            </w:pPr>
            <w:r w:rsidRPr="004B0100">
              <w:rPr>
                <w:b/>
                <w:i/>
              </w:rPr>
              <w:t>10.060,54</w:t>
            </w:r>
          </w:p>
        </w:tc>
        <w:tc>
          <w:tcPr>
            <w:tcW w:w="2300" w:type="dxa"/>
            <w:vAlign w:val="center"/>
          </w:tcPr>
          <w:p w:rsidR="00C45A2A" w:rsidRPr="004B0100" w:rsidRDefault="00C45A2A" w:rsidP="00B16E69">
            <w:pPr>
              <w:tabs>
                <w:tab w:val="left" w:pos="5535"/>
              </w:tabs>
              <w:jc w:val="center"/>
              <w:rPr>
                <w:b/>
                <w:i/>
              </w:rPr>
            </w:pPr>
            <w:r w:rsidRPr="004B0100">
              <w:rPr>
                <w:b/>
                <w:i/>
              </w:rPr>
              <w:t>838,38</w:t>
            </w:r>
          </w:p>
        </w:tc>
      </w:tr>
    </w:tbl>
    <w:p w:rsidR="00D50EC1" w:rsidRDefault="00D50EC1" w:rsidP="00D50EC1">
      <w:pPr>
        <w:pStyle w:val="Akapitzlist"/>
        <w:tabs>
          <w:tab w:val="left" w:pos="5535"/>
        </w:tabs>
        <w:ind w:left="360"/>
        <w:jc w:val="both"/>
        <w:rPr>
          <w:b/>
          <w:i/>
        </w:rPr>
      </w:pPr>
    </w:p>
    <w:p w:rsidR="00616546" w:rsidRDefault="00616546" w:rsidP="00D50EC1">
      <w:pPr>
        <w:pStyle w:val="Akapitzlist"/>
        <w:tabs>
          <w:tab w:val="left" w:pos="5535"/>
        </w:tabs>
        <w:ind w:left="360"/>
        <w:jc w:val="both"/>
        <w:rPr>
          <w:b/>
          <w:i/>
        </w:rPr>
      </w:pPr>
    </w:p>
    <w:p w:rsidR="006064FE" w:rsidRDefault="006064FE" w:rsidP="00D50EC1">
      <w:pPr>
        <w:pStyle w:val="Akapitzlist"/>
        <w:tabs>
          <w:tab w:val="left" w:pos="5535"/>
        </w:tabs>
        <w:ind w:left="360"/>
        <w:jc w:val="both"/>
        <w:rPr>
          <w:b/>
          <w:i/>
        </w:rPr>
      </w:pPr>
    </w:p>
    <w:p w:rsidR="006064FE" w:rsidRDefault="006064FE" w:rsidP="00D50EC1">
      <w:pPr>
        <w:pStyle w:val="Akapitzlist"/>
        <w:tabs>
          <w:tab w:val="left" w:pos="5535"/>
        </w:tabs>
        <w:ind w:left="360"/>
        <w:jc w:val="both"/>
        <w:rPr>
          <w:b/>
          <w:i/>
        </w:rPr>
      </w:pPr>
    </w:p>
    <w:p w:rsidR="00616546" w:rsidRDefault="00616546" w:rsidP="00D50EC1">
      <w:pPr>
        <w:pStyle w:val="Akapitzlist"/>
        <w:tabs>
          <w:tab w:val="left" w:pos="5535"/>
        </w:tabs>
        <w:ind w:left="360"/>
        <w:jc w:val="both"/>
        <w:rPr>
          <w:b/>
          <w:i/>
        </w:rPr>
      </w:pPr>
    </w:p>
    <w:p w:rsidR="00ED365C" w:rsidRDefault="00ED365C" w:rsidP="008F1B5E">
      <w:pPr>
        <w:pStyle w:val="Akapitzlist"/>
        <w:numPr>
          <w:ilvl w:val="0"/>
          <w:numId w:val="1"/>
        </w:numPr>
        <w:tabs>
          <w:tab w:val="left" w:pos="5535"/>
        </w:tabs>
        <w:jc w:val="both"/>
        <w:rPr>
          <w:b/>
          <w:i/>
        </w:rPr>
      </w:pPr>
      <w:r w:rsidRPr="00ED365C">
        <w:rPr>
          <w:b/>
          <w:i/>
        </w:rPr>
        <w:lastRenderedPageBreak/>
        <w:t>Pozostałe zadania oświatowe</w:t>
      </w:r>
    </w:p>
    <w:p w:rsidR="00ED365C" w:rsidRPr="00ED365C" w:rsidRDefault="00ED365C" w:rsidP="00ED365C">
      <w:pPr>
        <w:pStyle w:val="Akapitzlist"/>
        <w:tabs>
          <w:tab w:val="left" w:pos="5535"/>
        </w:tabs>
        <w:ind w:left="360"/>
        <w:jc w:val="both"/>
        <w:rPr>
          <w:b/>
          <w:i/>
        </w:rPr>
      </w:pPr>
    </w:p>
    <w:p w:rsidR="00E83430" w:rsidRPr="00ED365C" w:rsidRDefault="00E83430" w:rsidP="008F1B5E">
      <w:pPr>
        <w:pStyle w:val="Akapitzlist"/>
        <w:numPr>
          <w:ilvl w:val="1"/>
          <w:numId w:val="1"/>
        </w:numPr>
        <w:tabs>
          <w:tab w:val="left" w:pos="5535"/>
        </w:tabs>
        <w:jc w:val="both"/>
        <w:rPr>
          <w:i/>
        </w:rPr>
      </w:pPr>
      <w:r w:rsidRPr="00ED365C">
        <w:rPr>
          <w:i/>
        </w:rPr>
        <w:t>Żywienie w placówkach oświatowych</w:t>
      </w:r>
    </w:p>
    <w:tbl>
      <w:tblPr>
        <w:tblStyle w:val="Tabela-Siatka"/>
        <w:tblW w:w="0" w:type="auto"/>
        <w:tblLayout w:type="fixed"/>
        <w:tblLook w:val="04A0"/>
      </w:tblPr>
      <w:tblGrid>
        <w:gridCol w:w="1768"/>
        <w:gridCol w:w="892"/>
        <w:gridCol w:w="1417"/>
        <w:gridCol w:w="851"/>
        <w:gridCol w:w="1417"/>
        <w:gridCol w:w="1418"/>
        <w:gridCol w:w="1525"/>
      </w:tblGrid>
      <w:tr w:rsidR="00853B66" w:rsidTr="00347FB4">
        <w:tc>
          <w:tcPr>
            <w:tcW w:w="1768" w:type="dxa"/>
            <w:vMerge w:val="restart"/>
            <w:shd w:val="clear" w:color="auto" w:fill="D9D9D9" w:themeFill="background1" w:themeFillShade="D9"/>
            <w:vAlign w:val="center"/>
          </w:tcPr>
          <w:p w:rsidR="00853B66" w:rsidRDefault="00853B66" w:rsidP="00853B66">
            <w:pPr>
              <w:tabs>
                <w:tab w:val="left" w:pos="5535"/>
              </w:tabs>
              <w:jc w:val="center"/>
            </w:pPr>
            <w:r>
              <w:t>Placówka</w:t>
            </w:r>
          </w:p>
        </w:tc>
        <w:tc>
          <w:tcPr>
            <w:tcW w:w="2309" w:type="dxa"/>
            <w:gridSpan w:val="2"/>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Liczba uczniów korzystających ze śniadań</w:t>
            </w:r>
            <w:r>
              <w:rPr>
                <w:sz w:val="18"/>
                <w:szCs w:val="18"/>
              </w:rPr>
              <w:t xml:space="preserve">               </w:t>
            </w:r>
            <w:r w:rsidRPr="00DA5F80">
              <w:rPr>
                <w:sz w:val="18"/>
                <w:szCs w:val="18"/>
              </w:rPr>
              <w:t xml:space="preserve"> (średnio</w:t>
            </w:r>
            <w:r>
              <w:rPr>
                <w:sz w:val="18"/>
                <w:szCs w:val="18"/>
              </w:rPr>
              <w:t xml:space="preserve"> </w:t>
            </w:r>
            <w:r w:rsidRPr="00DA5F80">
              <w:rPr>
                <w:sz w:val="18"/>
                <w:szCs w:val="18"/>
              </w:rPr>
              <w:t xml:space="preserve"> w miesiącu)</w:t>
            </w:r>
          </w:p>
        </w:tc>
        <w:tc>
          <w:tcPr>
            <w:tcW w:w="2268" w:type="dxa"/>
            <w:gridSpan w:val="2"/>
            <w:shd w:val="clear" w:color="auto" w:fill="D9D9D9" w:themeFill="background1" w:themeFillShade="D9"/>
            <w:vAlign w:val="center"/>
          </w:tcPr>
          <w:p w:rsidR="00853B66" w:rsidRDefault="00853B66" w:rsidP="00853B66">
            <w:pPr>
              <w:tabs>
                <w:tab w:val="left" w:pos="5535"/>
              </w:tabs>
              <w:jc w:val="center"/>
              <w:rPr>
                <w:sz w:val="18"/>
                <w:szCs w:val="18"/>
              </w:rPr>
            </w:pPr>
            <w:r w:rsidRPr="00DA5F80">
              <w:rPr>
                <w:sz w:val="18"/>
                <w:szCs w:val="18"/>
              </w:rPr>
              <w:t>Liczba uczniów</w:t>
            </w:r>
          </w:p>
          <w:p w:rsidR="00853B66" w:rsidRDefault="00853B66" w:rsidP="00853B66">
            <w:pPr>
              <w:tabs>
                <w:tab w:val="left" w:pos="5535"/>
              </w:tabs>
              <w:jc w:val="center"/>
              <w:rPr>
                <w:sz w:val="18"/>
                <w:szCs w:val="18"/>
              </w:rPr>
            </w:pPr>
            <w:r w:rsidRPr="00DA5F80">
              <w:rPr>
                <w:sz w:val="18"/>
                <w:szCs w:val="18"/>
              </w:rPr>
              <w:t xml:space="preserve"> korzystających</w:t>
            </w:r>
            <w:r>
              <w:rPr>
                <w:sz w:val="18"/>
                <w:szCs w:val="18"/>
              </w:rPr>
              <w:t xml:space="preserve"> </w:t>
            </w:r>
            <w:r w:rsidRPr="00DA5F80">
              <w:rPr>
                <w:sz w:val="18"/>
                <w:szCs w:val="18"/>
              </w:rPr>
              <w:t>z zupy</w:t>
            </w:r>
          </w:p>
          <w:p w:rsidR="00853B66" w:rsidRPr="00DA5F80" w:rsidRDefault="00853B66" w:rsidP="00853B66">
            <w:pPr>
              <w:tabs>
                <w:tab w:val="left" w:pos="5535"/>
              </w:tabs>
              <w:jc w:val="center"/>
              <w:rPr>
                <w:sz w:val="18"/>
                <w:szCs w:val="18"/>
              </w:rPr>
            </w:pPr>
            <w:r w:rsidRPr="00DA5F80">
              <w:rPr>
                <w:sz w:val="18"/>
                <w:szCs w:val="18"/>
              </w:rPr>
              <w:t xml:space="preserve"> (średnio w miesiącu)</w:t>
            </w:r>
          </w:p>
        </w:tc>
        <w:tc>
          <w:tcPr>
            <w:tcW w:w="1418" w:type="dxa"/>
            <w:vMerge w:val="restart"/>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Liczba uczniów korzystających z herbaty</w:t>
            </w:r>
          </w:p>
        </w:tc>
        <w:tc>
          <w:tcPr>
            <w:tcW w:w="1525" w:type="dxa"/>
            <w:vMerge w:val="restart"/>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Odpłatność ucznia za posiłek</w:t>
            </w:r>
          </w:p>
        </w:tc>
      </w:tr>
      <w:tr w:rsidR="00853B66" w:rsidTr="00347FB4">
        <w:tc>
          <w:tcPr>
            <w:tcW w:w="1768" w:type="dxa"/>
            <w:vMerge/>
            <w:vAlign w:val="center"/>
          </w:tcPr>
          <w:p w:rsidR="00853B66" w:rsidRDefault="00853B66" w:rsidP="00853B66">
            <w:pPr>
              <w:tabs>
                <w:tab w:val="left" w:pos="5535"/>
              </w:tabs>
              <w:jc w:val="center"/>
            </w:pPr>
          </w:p>
        </w:tc>
        <w:tc>
          <w:tcPr>
            <w:tcW w:w="892"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Ogółem</w:t>
            </w:r>
          </w:p>
        </w:tc>
        <w:tc>
          <w:tcPr>
            <w:tcW w:w="1417"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Pr>
                <w:sz w:val="18"/>
                <w:szCs w:val="18"/>
              </w:rPr>
              <w:t>w</w:t>
            </w:r>
            <w:r w:rsidRPr="00DA5F80">
              <w:rPr>
                <w:sz w:val="18"/>
                <w:szCs w:val="18"/>
              </w:rPr>
              <w:t xml:space="preserve"> tym dofinansowane z GOPS</w:t>
            </w:r>
          </w:p>
        </w:tc>
        <w:tc>
          <w:tcPr>
            <w:tcW w:w="851"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sidRPr="00DA5F80">
              <w:rPr>
                <w:sz w:val="18"/>
                <w:szCs w:val="18"/>
              </w:rPr>
              <w:t>Ogółem</w:t>
            </w:r>
          </w:p>
        </w:tc>
        <w:tc>
          <w:tcPr>
            <w:tcW w:w="1417" w:type="dxa"/>
            <w:shd w:val="clear" w:color="auto" w:fill="D9D9D9" w:themeFill="background1" w:themeFillShade="D9"/>
            <w:vAlign w:val="center"/>
          </w:tcPr>
          <w:p w:rsidR="00853B66" w:rsidRPr="00DA5F80" w:rsidRDefault="00853B66" w:rsidP="00853B66">
            <w:pPr>
              <w:tabs>
                <w:tab w:val="left" w:pos="5535"/>
              </w:tabs>
              <w:jc w:val="center"/>
              <w:rPr>
                <w:sz w:val="18"/>
                <w:szCs w:val="18"/>
              </w:rPr>
            </w:pPr>
            <w:r>
              <w:rPr>
                <w:sz w:val="18"/>
                <w:szCs w:val="18"/>
              </w:rPr>
              <w:t>w</w:t>
            </w:r>
            <w:r w:rsidRPr="00DA5F80">
              <w:rPr>
                <w:sz w:val="18"/>
                <w:szCs w:val="18"/>
              </w:rPr>
              <w:t xml:space="preserve"> tym dofinansowane z GOPS</w:t>
            </w:r>
          </w:p>
        </w:tc>
        <w:tc>
          <w:tcPr>
            <w:tcW w:w="1418" w:type="dxa"/>
            <w:vMerge/>
            <w:vAlign w:val="center"/>
          </w:tcPr>
          <w:p w:rsidR="00853B66" w:rsidRPr="00DA5F80" w:rsidRDefault="00853B66" w:rsidP="00853B66">
            <w:pPr>
              <w:tabs>
                <w:tab w:val="left" w:pos="5535"/>
              </w:tabs>
              <w:jc w:val="center"/>
              <w:rPr>
                <w:sz w:val="18"/>
                <w:szCs w:val="18"/>
              </w:rPr>
            </w:pPr>
          </w:p>
        </w:tc>
        <w:tc>
          <w:tcPr>
            <w:tcW w:w="1525" w:type="dxa"/>
            <w:vMerge/>
            <w:vAlign w:val="center"/>
          </w:tcPr>
          <w:p w:rsidR="00853B66" w:rsidRPr="00DA5F80" w:rsidRDefault="00853B66" w:rsidP="00853B66">
            <w:pPr>
              <w:tabs>
                <w:tab w:val="left" w:pos="5535"/>
              </w:tabs>
              <w:jc w:val="center"/>
              <w:rPr>
                <w:sz w:val="18"/>
                <w:szCs w:val="18"/>
              </w:rPr>
            </w:pPr>
          </w:p>
        </w:tc>
      </w:tr>
      <w:tr w:rsidR="00DA5F80" w:rsidTr="00853B66">
        <w:tc>
          <w:tcPr>
            <w:tcW w:w="1768" w:type="dxa"/>
          </w:tcPr>
          <w:p w:rsidR="00DA5F80" w:rsidRPr="006064FE" w:rsidRDefault="00DA5F80" w:rsidP="00780B66">
            <w:pPr>
              <w:tabs>
                <w:tab w:val="left" w:pos="5535"/>
              </w:tabs>
              <w:jc w:val="both"/>
              <w:rPr>
                <w:sz w:val="18"/>
                <w:szCs w:val="18"/>
              </w:rPr>
            </w:pPr>
            <w:r w:rsidRPr="006064FE">
              <w:rPr>
                <w:sz w:val="18"/>
                <w:szCs w:val="18"/>
              </w:rPr>
              <w:t>Szkoła Podstawowa</w:t>
            </w:r>
            <w:r w:rsidR="007B40C5" w:rsidRPr="006064FE">
              <w:rPr>
                <w:sz w:val="18"/>
                <w:szCs w:val="18"/>
              </w:rPr>
              <w:t xml:space="preserve">       </w:t>
            </w:r>
            <w:r w:rsidRPr="006064FE">
              <w:rPr>
                <w:sz w:val="18"/>
                <w:szCs w:val="18"/>
              </w:rPr>
              <w:t xml:space="preserve"> w Solcu</w:t>
            </w:r>
          </w:p>
        </w:tc>
        <w:tc>
          <w:tcPr>
            <w:tcW w:w="892" w:type="dxa"/>
            <w:vAlign w:val="center"/>
          </w:tcPr>
          <w:p w:rsidR="00DA5F80" w:rsidRPr="00791DA2" w:rsidRDefault="00C45A2A" w:rsidP="00853B66">
            <w:pPr>
              <w:tabs>
                <w:tab w:val="left" w:pos="5535"/>
              </w:tabs>
              <w:jc w:val="center"/>
            </w:pPr>
            <w:r>
              <w:t>29</w:t>
            </w:r>
          </w:p>
        </w:tc>
        <w:tc>
          <w:tcPr>
            <w:tcW w:w="1417" w:type="dxa"/>
            <w:vAlign w:val="center"/>
          </w:tcPr>
          <w:p w:rsidR="00DA5F80" w:rsidRPr="00791DA2" w:rsidRDefault="00DA5F80" w:rsidP="00853B66">
            <w:pPr>
              <w:tabs>
                <w:tab w:val="left" w:pos="5535"/>
              </w:tabs>
              <w:jc w:val="center"/>
            </w:pPr>
            <w:r w:rsidRPr="00791DA2">
              <w:t>0</w:t>
            </w:r>
          </w:p>
        </w:tc>
        <w:tc>
          <w:tcPr>
            <w:tcW w:w="851" w:type="dxa"/>
            <w:vAlign w:val="center"/>
          </w:tcPr>
          <w:p w:rsidR="00DA5F80" w:rsidRPr="00791DA2" w:rsidRDefault="00C45A2A" w:rsidP="00853B66">
            <w:pPr>
              <w:tabs>
                <w:tab w:val="left" w:pos="5535"/>
              </w:tabs>
              <w:jc w:val="center"/>
            </w:pPr>
            <w:r>
              <w:t>106</w:t>
            </w:r>
          </w:p>
        </w:tc>
        <w:tc>
          <w:tcPr>
            <w:tcW w:w="1417" w:type="dxa"/>
            <w:vAlign w:val="center"/>
          </w:tcPr>
          <w:p w:rsidR="00DA5F80" w:rsidRPr="00791DA2" w:rsidRDefault="00C45A2A" w:rsidP="001B037B">
            <w:pPr>
              <w:tabs>
                <w:tab w:val="left" w:pos="5535"/>
              </w:tabs>
              <w:jc w:val="center"/>
            </w:pPr>
            <w:r>
              <w:t>56</w:t>
            </w:r>
          </w:p>
        </w:tc>
        <w:tc>
          <w:tcPr>
            <w:tcW w:w="1418" w:type="dxa"/>
            <w:vAlign w:val="center"/>
          </w:tcPr>
          <w:p w:rsidR="00DA5F80" w:rsidRPr="00791DA2" w:rsidRDefault="00C45A2A" w:rsidP="00853B66">
            <w:pPr>
              <w:tabs>
                <w:tab w:val="left" w:pos="5535"/>
              </w:tabs>
              <w:jc w:val="center"/>
            </w:pPr>
            <w:r>
              <w:t>0</w:t>
            </w:r>
          </w:p>
        </w:tc>
        <w:tc>
          <w:tcPr>
            <w:tcW w:w="1525" w:type="dxa"/>
            <w:vAlign w:val="center"/>
          </w:tcPr>
          <w:p w:rsidR="00DA5F80" w:rsidRPr="00791DA2" w:rsidRDefault="00DA5F80" w:rsidP="00853B66">
            <w:pPr>
              <w:tabs>
                <w:tab w:val="left" w:pos="5535"/>
              </w:tabs>
              <w:jc w:val="center"/>
              <w:rPr>
                <w:sz w:val="18"/>
                <w:szCs w:val="18"/>
              </w:rPr>
            </w:pPr>
            <w:r w:rsidRPr="00791DA2">
              <w:rPr>
                <w:sz w:val="18"/>
                <w:szCs w:val="18"/>
              </w:rPr>
              <w:t>Śniadanie 1</w:t>
            </w:r>
            <w:r w:rsidR="001C3AEC" w:rsidRPr="00791DA2">
              <w:rPr>
                <w:sz w:val="18"/>
                <w:szCs w:val="18"/>
              </w:rPr>
              <w:t>,50</w:t>
            </w:r>
            <w:r w:rsidRPr="00791DA2">
              <w:rPr>
                <w:sz w:val="18"/>
                <w:szCs w:val="18"/>
              </w:rPr>
              <w:t xml:space="preserve"> zł</w:t>
            </w:r>
          </w:p>
          <w:p w:rsidR="00DA5F80" w:rsidRPr="00791DA2" w:rsidRDefault="00DA5F80" w:rsidP="00013D76">
            <w:pPr>
              <w:tabs>
                <w:tab w:val="left" w:pos="5535"/>
              </w:tabs>
              <w:jc w:val="center"/>
              <w:rPr>
                <w:sz w:val="18"/>
                <w:szCs w:val="18"/>
              </w:rPr>
            </w:pPr>
            <w:r w:rsidRPr="00791DA2">
              <w:rPr>
                <w:sz w:val="18"/>
                <w:szCs w:val="18"/>
              </w:rPr>
              <w:t xml:space="preserve">Zupa </w:t>
            </w:r>
            <w:r w:rsidR="00013D76" w:rsidRPr="00791DA2">
              <w:rPr>
                <w:sz w:val="18"/>
                <w:szCs w:val="18"/>
              </w:rPr>
              <w:t>3</w:t>
            </w:r>
            <w:r w:rsidR="001B037B" w:rsidRPr="00791DA2">
              <w:rPr>
                <w:sz w:val="18"/>
                <w:szCs w:val="18"/>
              </w:rPr>
              <w:t>,50</w:t>
            </w:r>
            <w:r w:rsidRPr="00791DA2">
              <w:rPr>
                <w:sz w:val="18"/>
                <w:szCs w:val="18"/>
              </w:rPr>
              <w:t xml:space="preserve"> zł</w:t>
            </w:r>
          </w:p>
        </w:tc>
      </w:tr>
      <w:tr w:rsidR="00DA5F80" w:rsidTr="00853B66">
        <w:tc>
          <w:tcPr>
            <w:tcW w:w="1768" w:type="dxa"/>
          </w:tcPr>
          <w:p w:rsidR="00DA5F80" w:rsidRPr="006064FE" w:rsidRDefault="00DA5F80" w:rsidP="00780B66">
            <w:pPr>
              <w:tabs>
                <w:tab w:val="left" w:pos="5535"/>
              </w:tabs>
              <w:jc w:val="both"/>
              <w:rPr>
                <w:sz w:val="18"/>
                <w:szCs w:val="18"/>
              </w:rPr>
            </w:pPr>
            <w:r w:rsidRPr="006064FE">
              <w:rPr>
                <w:sz w:val="18"/>
                <w:szCs w:val="18"/>
              </w:rPr>
              <w:t>Szkoła Podstawowa</w:t>
            </w:r>
            <w:r w:rsidR="007B40C5" w:rsidRPr="006064FE">
              <w:rPr>
                <w:sz w:val="18"/>
                <w:szCs w:val="18"/>
              </w:rPr>
              <w:t xml:space="preserve">      </w:t>
            </w:r>
            <w:r w:rsidRPr="006064FE">
              <w:rPr>
                <w:sz w:val="18"/>
                <w:szCs w:val="18"/>
              </w:rPr>
              <w:t xml:space="preserve"> w Wełninie</w:t>
            </w:r>
          </w:p>
        </w:tc>
        <w:tc>
          <w:tcPr>
            <w:tcW w:w="892" w:type="dxa"/>
            <w:vAlign w:val="center"/>
          </w:tcPr>
          <w:p w:rsidR="00DA5F80" w:rsidRPr="00791DA2" w:rsidRDefault="00C45A2A" w:rsidP="00674680">
            <w:pPr>
              <w:tabs>
                <w:tab w:val="left" w:pos="5535"/>
              </w:tabs>
              <w:jc w:val="center"/>
            </w:pPr>
            <w:r>
              <w:t>15</w:t>
            </w:r>
          </w:p>
        </w:tc>
        <w:tc>
          <w:tcPr>
            <w:tcW w:w="1417" w:type="dxa"/>
            <w:vAlign w:val="center"/>
          </w:tcPr>
          <w:p w:rsidR="00DA5F80" w:rsidRPr="00791DA2" w:rsidRDefault="00C45A2A" w:rsidP="00674680">
            <w:pPr>
              <w:tabs>
                <w:tab w:val="left" w:pos="5535"/>
              </w:tabs>
              <w:jc w:val="center"/>
            </w:pPr>
            <w:r>
              <w:t>15</w:t>
            </w:r>
          </w:p>
        </w:tc>
        <w:tc>
          <w:tcPr>
            <w:tcW w:w="851" w:type="dxa"/>
            <w:vAlign w:val="center"/>
          </w:tcPr>
          <w:p w:rsidR="00DA5F80" w:rsidRPr="00791DA2" w:rsidRDefault="00DA5F80" w:rsidP="00853B66">
            <w:pPr>
              <w:tabs>
                <w:tab w:val="left" w:pos="5535"/>
              </w:tabs>
              <w:jc w:val="center"/>
            </w:pPr>
            <w:r w:rsidRPr="00791DA2">
              <w:t>0</w:t>
            </w:r>
          </w:p>
        </w:tc>
        <w:tc>
          <w:tcPr>
            <w:tcW w:w="1417" w:type="dxa"/>
            <w:vAlign w:val="center"/>
          </w:tcPr>
          <w:p w:rsidR="00DA5F80" w:rsidRPr="00791DA2" w:rsidRDefault="00DA5F80" w:rsidP="00853B66">
            <w:pPr>
              <w:tabs>
                <w:tab w:val="left" w:pos="5535"/>
              </w:tabs>
              <w:jc w:val="center"/>
            </w:pPr>
            <w:r w:rsidRPr="00791DA2">
              <w:t>0</w:t>
            </w:r>
          </w:p>
        </w:tc>
        <w:tc>
          <w:tcPr>
            <w:tcW w:w="1418" w:type="dxa"/>
            <w:vAlign w:val="center"/>
          </w:tcPr>
          <w:p w:rsidR="00DA5F80" w:rsidRPr="00791DA2" w:rsidRDefault="00DA5F80" w:rsidP="00853B66">
            <w:pPr>
              <w:tabs>
                <w:tab w:val="left" w:pos="5535"/>
              </w:tabs>
              <w:jc w:val="center"/>
            </w:pPr>
            <w:r w:rsidRPr="00791DA2">
              <w:t>0</w:t>
            </w:r>
          </w:p>
        </w:tc>
        <w:tc>
          <w:tcPr>
            <w:tcW w:w="1525" w:type="dxa"/>
            <w:vAlign w:val="center"/>
          </w:tcPr>
          <w:p w:rsidR="00DA5F80" w:rsidRPr="00791DA2" w:rsidRDefault="00F24CE5" w:rsidP="00853B66">
            <w:pPr>
              <w:tabs>
                <w:tab w:val="left" w:pos="5535"/>
              </w:tabs>
              <w:jc w:val="center"/>
              <w:rPr>
                <w:sz w:val="18"/>
                <w:szCs w:val="18"/>
              </w:rPr>
            </w:pPr>
            <w:r w:rsidRPr="00791DA2">
              <w:rPr>
                <w:sz w:val="18"/>
                <w:szCs w:val="18"/>
              </w:rPr>
              <w:t>Śniadanie 2,</w:t>
            </w:r>
            <w:r w:rsidR="00C45A2A">
              <w:rPr>
                <w:sz w:val="18"/>
                <w:szCs w:val="18"/>
              </w:rPr>
              <w:t>50</w:t>
            </w:r>
            <w:r w:rsidR="00DA5F80" w:rsidRPr="00791DA2">
              <w:rPr>
                <w:sz w:val="18"/>
                <w:szCs w:val="18"/>
              </w:rPr>
              <w:t xml:space="preserve"> zł</w:t>
            </w:r>
          </w:p>
          <w:p w:rsidR="00DA5F80" w:rsidRPr="00791DA2" w:rsidRDefault="00DA5F80" w:rsidP="00853B66">
            <w:pPr>
              <w:tabs>
                <w:tab w:val="left" w:pos="5535"/>
              </w:tabs>
              <w:jc w:val="center"/>
              <w:rPr>
                <w:sz w:val="18"/>
                <w:szCs w:val="18"/>
              </w:rPr>
            </w:pPr>
          </w:p>
        </w:tc>
      </w:tr>
      <w:tr w:rsidR="00DA5F80" w:rsidTr="00853B66">
        <w:tc>
          <w:tcPr>
            <w:tcW w:w="1768" w:type="dxa"/>
          </w:tcPr>
          <w:p w:rsidR="00DA5F80" w:rsidRPr="006064FE" w:rsidRDefault="00DA5F80" w:rsidP="00780B66">
            <w:pPr>
              <w:tabs>
                <w:tab w:val="left" w:pos="5535"/>
              </w:tabs>
              <w:jc w:val="both"/>
              <w:rPr>
                <w:sz w:val="18"/>
                <w:szCs w:val="18"/>
              </w:rPr>
            </w:pPr>
            <w:r w:rsidRPr="006064FE">
              <w:rPr>
                <w:sz w:val="18"/>
                <w:szCs w:val="18"/>
              </w:rPr>
              <w:t>Szkoła Podstawowa</w:t>
            </w:r>
            <w:r w:rsidR="007B40C5" w:rsidRPr="006064FE">
              <w:rPr>
                <w:sz w:val="18"/>
                <w:szCs w:val="18"/>
              </w:rPr>
              <w:t xml:space="preserve">      </w:t>
            </w:r>
            <w:r w:rsidRPr="006064FE">
              <w:rPr>
                <w:sz w:val="18"/>
                <w:szCs w:val="18"/>
              </w:rPr>
              <w:t xml:space="preserve"> w Zborowie</w:t>
            </w:r>
          </w:p>
        </w:tc>
        <w:tc>
          <w:tcPr>
            <w:tcW w:w="892" w:type="dxa"/>
            <w:vAlign w:val="center"/>
          </w:tcPr>
          <w:p w:rsidR="00DA5F80" w:rsidRPr="00791DA2" w:rsidRDefault="001B037B" w:rsidP="00853B66">
            <w:pPr>
              <w:tabs>
                <w:tab w:val="left" w:pos="5535"/>
              </w:tabs>
              <w:jc w:val="center"/>
            </w:pPr>
            <w:r w:rsidRPr="00791DA2">
              <w:t>0</w:t>
            </w:r>
          </w:p>
        </w:tc>
        <w:tc>
          <w:tcPr>
            <w:tcW w:w="1417" w:type="dxa"/>
            <w:vAlign w:val="center"/>
          </w:tcPr>
          <w:p w:rsidR="00DA5F80" w:rsidRPr="00791DA2" w:rsidRDefault="00DA5F80" w:rsidP="00853B66">
            <w:pPr>
              <w:tabs>
                <w:tab w:val="left" w:pos="5535"/>
              </w:tabs>
              <w:jc w:val="center"/>
            </w:pPr>
            <w:r w:rsidRPr="00791DA2">
              <w:t>0</w:t>
            </w:r>
          </w:p>
        </w:tc>
        <w:tc>
          <w:tcPr>
            <w:tcW w:w="851" w:type="dxa"/>
            <w:vAlign w:val="center"/>
          </w:tcPr>
          <w:p w:rsidR="00DA5F80" w:rsidRPr="00791DA2" w:rsidRDefault="001B037B" w:rsidP="00C45A2A">
            <w:pPr>
              <w:tabs>
                <w:tab w:val="left" w:pos="5535"/>
              </w:tabs>
              <w:jc w:val="center"/>
            </w:pPr>
            <w:r w:rsidRPr="00791DA2">
              <w:t>5</w:t>
            </w:r>
            <w:r w:rsidR="00C45A2A">
              <w:t>7</w:t>
            </w:r>
          </w:p>
        </w:tc>
        <w:tc>
          <w:tcPr>
            <w:tcW w:w="1417" w:type="dxa"/>
            <w:vAlign w:val="center"/>
          </w:tcPr>
          <w:p w:rsidR="00DA5F80" w:rsidRPr="00791DA2" w:rsidRDefault="00C45A2A" w:rsidP="00853B66">
            <w:pPr>
              <w:tabs>
                <w:tab w:val="left" w:pos="5535"/>
              </w:tabs>
              <w:jc w:val="center"/>
            </w:pPr>
            <w:r>
              <w:t>47</w:t>
            </w:r>
          </w:p>
        </w:tc>
        <w:tc>
          <w:tcPr>
            <w:tcW w:w="1418" w:type="dxa"/>
            <w:vAlign w:val="center"/>
          </w:tcPr>
          <w:p w:rsidR="00DA5F80" w:rsidRPr="00791DA2" w:rsidRDefault="00C45A2A" w:rsidP="00853B66">
            <w:pPr>
              <w:tabs>
                <w:tab w:val="left" w:pos="5535"/>
              </w:tabs>
              <w:jc w:val="center"/>
            </w:pPr>
            <w:r>
              <w:t>64</w:t>
            </w:r>
          </w:p>
        </w:tc>
        <w:tc>
          <w:tcPr>
            <w:tcW w:w="1525" w:type="dxa"/>
            <w:vAlign w:val="center"/>
          </w:tcPr>
          <w:p w:rsidR="00DA5F80" w:rsidRPr="00791DA2" w:rsidRDefault="00DA5F80" w:rsidP="00853B66">
            <w:pPr>
              <w:tabs>
                <w:tab w:val="left" w:pos="5535"/>
              </w:tabs>
              <w:jc w:val="center"/>
              <w:rPr>
                <w:sz w:val="18"/>
                <w:szCs w:val="18"/>
              </w:rPr>
            </w:pPr>
            <w:r w:rsidRPr="00791DA2">
              <w:rPr>
                <w:sz w:val="18"/>
                <w:szCs w:val="18"/>
              </w:rPr>
              <w:t>Śniadanie</w:t>
            </w:r>
            <w:r w:rsidR="008A5FEE" w:rsidRPr="00791DA2">
              <w:rPr>
                <w:sz w:val="18"/>
                <w:szCs w:val="18"/>
              </w:rPr>
              <w:t xml:space="preserve"> </w:t>
            </w:r>
            <w:r w:rsidR="00F24CE5" w:rsidRPr="00791DA2">
              <w:rPr>
                <w:sz w:val="18"/>
                <w:szCs w:val="18"/>
              </w:rPr>
              <w:t>2,</w:t>
            </w:r>
            <w:r w:rsidR="00C45A2A">
              <w:rPr>
                <w:sz w:val="18"/>
                <w:szCs w:val="18"/>
              </w:rPr>
              <w:t>50</w:t>
            </w:r>
          </w:p>
          <w:p w:rsidR="00DA5F80" w:rsidRPr="00791DA2" w:rsidRDefault="00DA5F80" w:rsidP="00853B66">
            <w:pPr>
              <w:tabs>
                <w:tab w:val="left" w:pos="5535"/>
              </w:tabs>
              <w:jc w:val="center"/>
              <w:rPr>
                <w:sz w:val="18"/>
                <w:szCs w:val="18"/>
              </w:rPr>
            </w:pPr>
            <w:r w:rsidRPr="00791DA2">
              <w:rPr>
                <w:sz w:val="18"/>
                <w:szCs w:val="18"/>
              </w:rPr>
              <w:t>Zupa</w:t>
            </w:r>
            <w:r w:rsidR="008A5FEE" w:rsidRPr="00791DA2">
              <w:rPr>
                <w:sz w:val="18"/>
                <w:szCs w:val="18"/>
              </w:rPr>
              <w:t xml:space="preserve"> </w:t>
            </w:r>
            <w:r w:rsidR="00215B14" w:rsidRPr="00791DA2">
              <w:rPr>
                <w:sz w:val="18"/>
                <w:szCs w:val="18"/>
              </w:rPr>
              <w:t>3,</w:t>
            </w:r>
            <w:r w:rsidR="00C45A2A">
              <w:rPr>
                <w:sz w:val="18"/>
                <w:szCs w:val="18"/>
              </w:rPr>
              <w:t>50</w:t>
            </w:r>
          </w:p>
          <w:p w:rsidR="00DA5F80" w:rsidRPr="00791DA2" w:rsidRDefault="00DA5F80" w:rsidP="00853B66">
            <w:pPr>
              <w:tabs>
                <w:tab w:val="left" w:pos="5535"/>
              </w:tabs>
              <w:jc w:val="center"/>
              <w:rPr>
                <w:sz w:val="18"/>
                <w:szCs w:val="18"/>
              </w:rPr>
            </w:pPr>
            <w:r w:rsidRPr="00791DA2">
              <w:rPr>
                <w:sz w:val="18"/>
                <w:szCs w:val="18"/>
              </w:rPr>
              <w:t>Herbata 3</w:t>
            </w:r>
            <w:r w:rsidR="00215B14" w:rsidRPr="00791DA2">
              <w:rPr>
                <w:sz w:val="18"/>
                <w:szCs w:val="18"/>
              </w:rPr>
              <w:t>,50</w:t>
            </w:r>
            <w:r w:rsidRPr="00791DA2">
              <w:rPr>
                <w:sz w:val="18"/>
                <w:szCs w:val="18"/>
              </w:rPr>
              <w:t xml:space="preserve"> zł/miesiąc</w:t>
            </w:r>
          </w:p>
        </w:tc>
      </w:tr>
      <w:tr w:rsidR="00DA5F80" w:rsidTr="00853B66">
        <w:tc>
          <w:tcPr>
            <w:tcW w:w="1768" w:type="dxa"/>
          </w:tcPr>
          <w:p w:rsidR="00DA5F80" w:rsidRPr="006064FE" w:rsidRDefault="00DA5F80" w:rsidP="00780B66">
            <w:pPr>
              <w:tabs>
                <w:tab w:val="left" w:pos="5535"/>
              </w:tabs>
              <w:jc w:val="both"/>
              <w:rPr>
                <w:sz w:val="18"/>
                <w:szCs w:val="18"/>
              </w:rPr>
            </w:pPr>
            <w:r w:rsidRPr="006064FE">
              <w:rPr>
                <w:sz w:val="18"/>
                <w:szCs w:val="18"/>
              </w:rPr>
              <w:t>Szkoła Podstawowa</w:t>
            </w:r>
            <w:r w:rsidR="007B40C5" w:rsidRPr="006064FE">
              <w:rPr>
                <w:sz w:val="18"/>
                <w:szCs w:val="18"/>
              </w:rPr>
              <w:t xml:space="preserve">       </w:t>
            </w:r>
            <w:r w:rsidRPr="006064FE">
              <w:rPr>
                <w:sz w:val="18"/>
                <w:szCs w:val="18"/>
              </w:rPr>
              <w:t xml:space="preserve"> w Kikowie</w:t>
            </w:r>
          </w:p>
        </w:tc>
        <w:tc>
          <w:tcPr>
            <w:tcW w:w="892" w:type="dxa"/>
            <w:vAlign w:val="center"/>
          </w:tcPr>
          <w:p w:rsidR="00DA5F80" w:rsidRPr="00791DA2" w:rsidRDefault="00C45A2A" w:rsidP="00674680">
            <w:pPr>
              <w:tabs>
                <w:tab w:val="left" w:pos="5535"/>
              </w:tabs>
              <w:jc w:val="center"/>
            </w:pPr>
            <w:r>
              <w:t>14</w:t>
            </w:r>
          </w:p>
        </w:tc>
        <w:tc>
          <w:tcPr>
            <w:tcW w:w="1417" w:type="dxa"/>
            <w:vAlign w:val="center"/>
          </w:tcPr>
          <w:p w:rsidR="00DA5F80" w:rsidRPr="00791DA2" w:rsidRDefault="00C45A2A" w:rsidP="00674680">
            <w:pPr>
              <w:tabs>
                <w:tab w:val="left" w:pos="5535"/>
              </w:tabs>
              <w:jc w:val="center"/>
            </w:pPr>
            <w:r>
              <w:t>13</w:t>
            </w:r>
          </w:p>
        </w:tc>
        <w:tc>
          <w:tcPr>
            <w:tcW w:w="851" w:type="dxa"/>
            <w:vAlign w:val="center"/>
          </w:tcPr>
          <w:p w:rsidR="00DA5F80" w:rsidRPr="00791DA2" w:rsidRDefault="00DA5F80" w:rsidP="00853B66">
            <w:pPr>
              <w:tabs>
                <w:tab w:val="left" w:pos="5535"/>
              </w:tabs>
              <w:jc w:val="center"/>
            </w:pPr>
            <w:r w:rsidRPr="00791DA2">
              <w:t>0</w:t>
            </w:r>
          </w:p>
        </w:tc>
        <w:tc>
          <w:tcPr>
            <w:tcW w:w="1417" w:type="dxa"/>
            <w:vAlign w:val="center"/>
          </w:tcPr>
          <w:p w:rsidR="00DA5F80" w:rsidRPr="00791DA2" w:rsidRDefault="00DA5F80" w:rsidP="00853B66">
            <w:pPr>
              <w:tabs>
                <w:tab w:val="left" w:pos="5535"/>
              </w:tabs>
              <w:jc w:val="center"/>
            </w:pPr>
            <w:r w:rsidRPr="00791DA2">
              <w:t>0</w:t>
            </w:r>
          </w:p>
        </w:tc>
        <w:tc>
          <w:tcPr>
            <w:tcW w:w="1418" w:type="dxa"/>
            <w:vAlign w:val="center"/>
          </w:tcPr>
          <w:p w:rsidR="00DA5F80" w:rsidRPr="00791DA2" w:rsidRDefault="00DA5F80" w:rsidP="00853B66">
            <w:pPr>
              <w:tabs>
                <w:tab w:val="left" w:pos="5535"/>
              </w:tabs>
              <w:jc w:val="center"/>
            </w:pPr>
            <w:r w:rsidRPr="00791DA2">
              <w:t>0</w:t>
            </w:r>
          </w:p>
        </w:tc>
        <w:tc>
          <w:tcPr>
            <w:tcW w:w="1525" w:type="dxa"/>
            <w:vAlign w:val="center"/>
          </w:tcPr>
          <w:p w:rsidR="00DA5F80" w:rsidRPr="00791DA2" w:rsidRDefault="00DA5F80" w:rsidP="00C45A2A">
            <w:pPr>
              <w:tabs>
                <w:tab w:val="left" w:pos="5535"/>
              </w:tabs>
              <w:jc w:val="center"/>
              <w:rPr>
                <w:sz w:val="18"/>
                <w:szCs w:val="18"/>
              </w:rPr>
            </w:pPr>
            <w:r w:rsidRPr="00791DA2">
              <w:rPr>
                <w:sz w:val="18"/>
                <w:szCs w:val="18"/>
              </w:rPr>
              <w:t>Śniadanie</w:t>
            </w:r>
            <w:r w:rsidR="008A5FEE" w:rsidRPr="00791DA2">
              <w:rPr>
                <w:sz w:val="18"/>
                <w:szCs w:val="18"/>
              </w:rPr>
              <w:t xml:space="preserve"> </w:t>
            </w:r>
            <w:r w:rsidR="00F24CE5" w:rsidRPr="00791DA2">
              <w:rPr>
                <w:sz w:val="18"/>
                <w:szCs w:val="18"/>
              </w:rPr>
              <w:t>2,</w:t>
            </w:r>
            <w:r w:rsidR="00C45A2A">
              <w:rPr>
                <w:sz w:val="18"/>
                <w:szCs w:val="18"/>
              </w:rPr>
              <w:t>50</w:t>
            </w:r>
          </w:p>
        </w:tc>
      </w:tr>
      <w:tr w:rsidR="00DA5F80" w:rsidTr="00853B66">
        <w:tc>
          <w:tcPr>
            <w:tcW w:w="1768" w:type="dxa"/>
          </w:tcPr>
          <w:p w:rsidR="00DA5F80" w:rsidRPr="006064FE" w:rsidRDefault="00DA5F80" w:rsidP="00780B66">
            <w:pPr>
              <w:tabs>
                <w:tab w:val="left" w:pos="5535"/>
              </w:tabs>
              <w:jc w:val="both"/>
              <w:rPr>
                <w:sz w:val="18"/>
                <w:szCs w:val="18"/>
              </w:rPr>
            </w:pPr>
            <w:r w:rsidRPr="006064FE">
              <w:rPr>
                <w:sz w:val="18"/>
                <w:szCs w:val="18"/>
              </w:rPr>
              <w:t xml:space="preserve">Samorządowe Gimnazjum </w:t>
            </w:r>
            <w:r w:rsidR="007B40C5" w:rsidRPr="006064FE">
              <w:rPr>
                <w:sz w:val="18"/>
                <w:szCs w:val="18"/>
              </w:rPr>
              <w:t xml:space="preserve">       </w:t>
            </w:r>
            <w:r w:rsidRPr="006064FE">
              <w:rPr>
                <w:sz w:val="18"/>
                <w:szCs w:val="18"/>
              </w:rPr>
              <w:t>w Solcu-Zdroju</w:t>
            </w:r>
          </w:p>
        </w:tc>
        <w:tc>
          <w:tcPr>
            <w:tcW w:w="892" w:type="dxa"/>
            <w:vAlign w:val="center"/>
          </w:tcPr>
          <w:p w:rsidR="00DA5F80" w:rsidRPr="00791DA2" w:rsidRDefault="00C45A2A" w:rsidP="00853B66">
            <w:pPr>
              <w:tabs>
                <w:tab w:val="left" w:pos="5535"/>
              </w:tabs>
              <w:jc w:val="center"/>
            </w:pPr>
            <w:r>
              <w:t>18</w:t>
            </w:r>
          </w:p>
        </w:tc>
        <w:tc>
          <w:tcPr>
            <w:tcW w:w="1417" w:type="dxa"/>
            <w:vAlign w:val="center"/>
          </w:tcPr>
          <w:p w:rsidR="00DA5F80" w:rsidRPr="00791DA2" w:rsidRDefault="00DA5F80" w:rsidP="00853B66">
            <w:pPr>
              <w:tabs>
                <w:tab w:val="left" w:pos="5535"/>
              </w:tabs>
              <w:jc w:val="center"/>
            </w:pPr>
            <w:r w:rsidRPr="00791DA2">
              <w:t>0</w:t>
            </w:r>
          </w:p>
        </w:tc>
        <w:tc>
          <w:tcPr>
            <w:tcW w:w="851" w:type="dxa"/>
            <w:vAlign w:val="center"/>
          </w:tcPr>
          <w:p w:rsidR="00DA5F80" w:rsidRPr="00791DA2" w:rsidRDefault="00C45A2A" w:rsidP="00853B66">
            <w:pPr>
              <w:tabs>
                <w:tab w:val="left" w:pos="5535"/>
              </w:tabs>
              <w:jc w:val="center"/>
            </w:pPr>
            <w:r>
              <w:t>91</w:t>
            </w:r>
          </w:p>
        </w:tc>
        <w:tc>
          <w:tcPr>
            <w:tcW w:w="1417" w:type="dxa"/>
            <w:vAlign w:val="center"/>
          </w:tcPr>
          <w:p w:rsidR="00DA5F80" w:rsidRPr="00791DA2" w:rsidRDefault="00C45A2A" w:rsidP="00853B66">
            <w:pPr>
              <w:tabs>
                <w:tab w:val="left" w:pos="5535"/>
              </w:tabs>
              <w:jc w:val="center"/>
            </w:pPr>
            <w:r>
              <w:t>77</w:t>
            </w:r>
          </w:p>
        </w:tc>
        <w:tc>
          <w:tcPr>
            <w:tcW w:w="1418" w:type="dxa"/>
            <w:vAlign w:val="center"/>
          </w:tcPr>
          <w:p w:rsidR="00DA5F80" w:rsidRPr="00791DA2" w:rsidRDefault="00DA5F80" w:rsidP="00853B66">
            <w:pPr>
              <w:tabs>
                <w:tab w:val="left" w:pos="5535"/>
              </w:tabs>
              <w:jc w:val="center"/>
            </w:pPr>
            <w:r w:rsidRPr="00791DA2">
              <w:t>0</w:t>
            </w:r>
          </w:p>
        </w:tc>
        <w:tc>
          <w:tcPr>
            <w:tcW w:w="1525" w:type="dxa"/>
            <w:vAlign w:val="center"/>
          </w:tcPr>
          <w:p w:rsidR="00DA5F80" w:rsidRPr="00791DA2" w:rsidRDefault="00DA5F80" w:rsidP="00853B66">
            <w:pPr>
              <w:tabs>
                <w:tab w:val="left" w:pos="5535"/>
              </w:tabs>
              <w:jc w:val="center"/>
              <w:rPr>
                <w:sz w:val="18"/>
                <w:szCs w:val="18"/>
              </w:rPr>
            </w:pPr>
            <w:r w:rsidRPr="00791DA2">
              <w:rPr>
                <w:sz w:val="18"/>
                <w:szCs w:val="18"/>
              </w:rPr>
              <w:t>Śniadanie</w:t>
            </w:r>
            <w:r w:rsidR="001212D8" w:rsidRPr="00791DA2">
              <w:rPr>
                <w:sz w:val="18"/>
                <w:szCs w:val="18"/>
              </w:rPr>
              <w:t xml:space="preserve"> 1</w:t>
            </w:r>
            <w:r w:rsidR="001C3AEC" w:rsidRPr="00791DA2">
              <w:rPr>
                <w:sz w:val="18"/>
                <w:szCs w:val="18"/>
              </w:rPr>
              <w:t>,50</w:t>
            </w:r>
            <w:r w:rsidR="001212D8" w:rsidRPr="00791DA2">
              <w:rPr>
                <w:sz w:val="18"/>
                <w:szCs w:val="18"/>
              </w:rPr>
              <w:t xml:space="preserve"> zł</w:t>
            </w:r>
          </w:p>
          <w:p w:rsidR="00DA5F80" w:rsidRPr="00791DA2" w:rsidRDefault="00DA5F80" w:rsidP="00013D76">
            <w:pPr>
              <w:tabs>
                <w:tab w:val="left" w:pos="5535"/>
              </w:tabs>
              <w:jc w:val="center"/>
              <w:rPr>
                <w:sz w:val="18"/>
                <w:szCs w:val="18"/>
              </w:rPr>
            </w:pPr>
            <w:r w:rsidRPr="00791DA2">
              <w:rPr>
                <w:sz w:val="18"/>
                <w:szCs w:val="18"/>
              </w:rPr>
              <w:t>Zupa</w:t>
            </w:r>
            <w:r w:rsidR="001212D8" w:rsidRPr="00791DA2">
              <w:rPr>
                <w:sz w:val="18"/>
                <w:szCs w:val="18"/>
              </w:rPr>
              <w:t xml:space="preserve"> </w:t>
            </w:r>
            <w:r w:rsidR="00013D76" w:rsidRPr="00791DA2">
              <w:rPr>
                <w:sz w:val="18"/>
                <w:szCs w:val="18"/>
              </w:rPr>
              <w:t>3</w:t>
            </w:r>
            <w:r w:rsidR="001B037B" w:rsidRPr="00791DA2">
              <w:rPr>
                <w:sz w:val="18"/>
                <w:szCs w:val="18"/>
              </w:rPr>
              <w:t>,50</w:t>
            </w:r>
            <w:r w:rsidR="001212D8" w:rsidRPr="00791DA2">
              <w:rPr>
                <w:sz w:val="18"/>
                <w:szCs w:val="18"/>
              </w:rPr>
              <w:t xml:space="preserve"> zł</w:t>
            </w:r>
          </w:p>
        </w:tc>
      </w:tr>
    </w:tbl>
    <w:p w:rsidR="008A5FEE" w:rsidRPr="00791DA2" w:rsidRDefault="001370C2" w:rsidP="000A4276">
      <w:pPr>
        <w:pStyle w:val="Bezodstpw"/>
        <w:spacing w:line="360" w:lineRule="auto"/>
        <w:ind w:firstLine="708"/>
        <w:jc w:val="both"/>
      </w:pPr>
      <w:r>
        <w:t>W</w:t>
      </w:r>
      <w:r w:rsidR="008A5FEE" w:rsidRPr="00791DA2">
        <w:t>szystkie dzieci w szkołach podstawowych objęte były programem „Szklanka mleka”</w:t>
      </w:r>
      <w:r w:rsidR="00347FB4" w:rsidRPr="00791DA2">
        <w:t xml:space="preserve"> </w:t>
      </w:r>
      <w:r w:rsidR="00254ADD">
        <w:t xml:space="preserve">          </w:t>
      </w:r>
      <w:r w:rsidR="00347FB4" w:rsidRPr="00791DA2">
        <w:t xml:space="preserve"> </w:t>
      </w:r>
      <w:r w:rsidR="008A5FEE" w:rsidRPr="00791DA2">
        <w:t>a uczniowie klas I-III programem „Warzywa i owoce w szkole”</w:t>
      </w:r>
      <w:r w:rsidR="00791DA2">
        <w:t>.</w:t>
      </w:r>
    </w:p>
    <w:p w:rsidR="00026579" w:rsidRPr="001370C2" w:rsidRDefault="00AC0E06" w:rsidP="001370C2">
      <w:pPr>
        <w:pStyle w:val="Bezodstpw"/>
        <w:spacing w:line="360" w:lineRule="auto"/>
        <w:ind w:firstLine="708"/>
        <w:jc w:val="both"/>
        <w:rPr>
          <w:rFonts w:ascii="Times New Roman" w:hAnsi="Times New Roman" w:cs="Times New Roman"/>
        </w:rPr>
      </w:pPr>
      <w:r w:rsidRPr="001370C2">
        <w:rPr>
          <w:rFonts w:ascii="Times New Roman" w:hAnsi="Times New Roman" w:cs="Times New Roman"/>
        </w:rPr>
        <w:t>Wszystkie placówki oświatowe organizują dożywianie. Zespół Szk</w:t>
      </w:r>
      <w:r w:rsidR="00A20966">
        <w:rPr>
          <w:rFonts w:ascii="Times New Roman" w:hAnsi="Times New Roman" w:cs="Times New Roman"/>
        </w:rPr>
        <w:t>ół w Solcu-Zdroju posiada własną</w:t>
      </w:r>
      <w:r w:rsidRPr="001370C2">
        <w:rPr>
          <w:rFonts w:ascii="Times New Roman" w:hAnsi="Times New Roman" w:cs="Times New Roman"/>
        </w:rPr>
        <w:t xml:space="preserve"> kuchnię, w której przygotowywane </w:t>
      </w:r>
      <w:r w:rsidR="00013240">
        <w:rPr>
          <w:rFonts w:ascii="Times New Roman" w:hAnsi="Times New Roman" w:cs="Times New Roman"/>
        </w:rPr>
        <w:t>były</w:t>
      </w:r>
      <w:r w:rsidRPr="001370C2">
        <w:rPr>
          <w:rFonts w:ascii="Times New Roman" w:hAnsi="Times New Roman" w:cs="Times New Roman"/>
        </w:rPr>
        <w:t xml:space="preserve"> posiłki </w:t>
      </w:r>
      <w:r w:rsidR="00026579" w:rsidRPr="001370C2">
        <w:rPr>
          <w:rFonts w:ascii="Times New Roman" w:hAnsi="Times New Roman" w:cs="Times New Roman"/>
        </w:rPr>
        <w:t>do S</w:t>
      </w:r>
      <w:r w:rsidRPr="001370C2">
        <w:rPr>
          <w:rFonts w:ascii="Times New Roman" w:hAnsi="Times New Roman" w:cs="Times New Roman"/>
        </w:rPr>
        <w:t>zko</w:t>
      </w:r>
      <w:r w:rsidR="00026579" w:rsidRPr="001370C2">
        <w:rPr>
          <w:rFonts w:ascii="Times New Roman" w:hAnsi="Times New Roman" w:cs="Times New Roman"/>
        </w:rPr>
        <w:t>ły</w:t>
      </w:r>
      <w:r w:rsidRPr="001370C2">
        <w:rPr>
          <w:rFonts w:ascii="Times New Roman" w:hAnsi="Times New Roman" w:cs="Times New Roman"/>
        </w:rPr>
        <w:t xml:space="preserve"> </w:t>
      </w:r>
      <w:r w:rsidR="00026579" w:rsidRPr="001370C2">
        <w:rPr>
          <w:rFonts w:ascii="Times New Roman" w:hAnsi="Times New Roman" w:cs="Times New Roman"/>
        </w:rPr>
        <w:t>P</w:t>
      </w:r>
      <w:r w:rsidRPr="001370C2">
        <w:rPr>
          <w:rFonts w:ascii="Times New Roman" w:hAnsi="Times New Roman" w:cs="Times New Roman"/>
        </w:rPr>
        <w:t xml:space="preserve">odstawowej w Solcu-Zdroju oraz Gimnazjum w Solcu-Zdroju </w:t>
      </w:r>
      <w:r w:rsidR="00A20966">
        <w:rPr>
          <w:rFonts w:ascii="Times New Roman" w:hAnsi="Times New Roman" w:cs="Times New Roman"/>
        </w:rPr>
        <w:t>w formie</w:t>
      </w:r>
      <w:r w:rsidRPr="001370C2">
        <w:rPr>
          <w:rFonts w:ascii="Times New Roman" w:hAnsi="Times New Roman" w:cs="Times New Roman"/>
        </w:rPr>
        <w:t xml:space="preserve"> śniada</w:t>
      </w:r>
      <w:r w:rsidR="00026579" w:rsidRPr="001370C2">
        <w:rPr>
          <w:rFonts w:ascii="Times New Roman" w:hAnsi="Times New Roman" w:cs="Times New Roman"/>
        </w:rPr>
        <w:t>ń</w:t>
      </w:r>
      <w:r w:rsidRPr="001370C2">
        <w:rPr>
          <w:rFonts w:ascii="Times New Roman" w:hAnsi="Times New Roman" w:cs="Times New Roman"/>
        </w:rPr>
        <w:t xml:space="preserve"> oraz obiad</w:t>
      </w:r>
      <w:r w:rsidR="00026579" w:rsidRPr="001370C2">
        <w:rPr>
          <w:rFonts w:ascii="Times New Roman" w:hAnsi="Times New Roman" w:cs="Times New Roman"/>
        </w:rPr>
        <w:t>ów</w:t>
      </w:r>
      <w:r w:rsidRPr="001370C2">
        <w:rPr>
          <w:rFonts w:ascii="Times New Roman" w:hAnsi="Times New Roman" w:cs="Times New Roman"/>
        </w:rPr>
        <w:t xml:space="preserve"> jednodaniow</w:t>
      </w:r>
      <w:r w:rsidR="00026579" w:rsidRPr="001370C2">
        <w:rPr>
          <w:rFonts w:ascii="Times New Roman" w:hAnsi="Times New Roman" w:cs="Times New Roman"/>
        </w:rPr>
        <w:t>ych. Zespół Publicznych Placówek Oświatowych w Zborowie</w:t>
      </w:r>
      <w:r w:rsidRPr="001370C2">
        <w:rPr>
          <w:rFonts w:ascii="Times New Roman" w:hAnsi="Times New Roman" w:cs="Times New Roman"/>
        </w:rPr>
        <w:t xml:space="preserve"> </w:t>
      </w:r>
      <w:r w:rsidR="00026579" w:rsidRPr="001370C2">
        <w:rPr>
          <w:rFonts w:ascii="Times New Roman" w:hAnsi="Times New Roman" w:cs="Times New Roman"/>
        </w:rPr>
        <w:t>zapewnia swoim uczniom posiłki w formie obiadów jednodaniowych korzystając z cateringu firmy zewnętrznej. Również uczniowie Szkół Filialnych</w:t>
      </w:r>
      <w:r w:rsidR="001370C2" w:rsidRPr="001370C2">
        <w:rPr>
          <w:rFonts w:ascii="Times New Roman" w:hAnsi="Times New Roman" w:cs="Times New Roman"/>
        </w:rPr>
        <w:t xml:space="preserve">        </w:t>
      </w:r>
      <w:r w:rsidR="00026579" w:rsidRPr="001370C2">
        <w:rPr>
          <w:rFonts w:ascii="Times New Roman" w:hAnsi="Times New Roman" w:cs="Times New Roman"/>
        </w:rPr>
        <w:t xml:space="preserve"> w Wełninie i Kikowie otrzymują posiłki – śniadania przygotowywane przez firmę zewnętrzną. </w:t>
      </w:r>
    </w:p>
    <w:p w:rsidR="00F704CF" w:rsidRPr="001370C2" w:rsidRDefault="00F704CF" w:rsidP="001370C2">
      <w:pPr>
        <w:pStyle w:val="Bezodstpw"/>
        <w:spacing w:line="360" w:lineRule="auto"/>
        <w:ind w:firstLine="708"/>
        <w:jc w:val="both"/>
        <w:rPr>
          <w:rFonts w:ascii="Times New Roman" w:hAnsi="Times New Roman" w:cs="Times New Roman"/>
        </w:rPr>
      </w:pPr>
      <w:r w:rsidRPr="001370C2">
        <w:rPr>
          <w:rFonts w:ascii="Times New Roman" w:hAnsi="Times New Roman" w:cs="Times New Roman"/>
        </w:rPr>
        <w:t>Udzielanie pomocy w zakresie dożywiania to zadanie własne gminy, realizowane zgodnie</w:t>
      </w:r>
      <w:r w:rsidR="001370C2" w:rsidRPr="001370C2">
        <w:rPr>
          <w:rFonts w:ascii="Times New Roman" w:hAnsi="Times New Roman" w:cs="Times New Roman"/>
        </w:rPr>
        <w:t xml:space="preserve">       </w:t>
      </w:r>
      <w:r w:rsidRPr="001370C2">
        <w:rPr>
          <w:rFonts w:ascii="Times New Roman" w:hAnsi="Times New Roman" w:cs="Times New Roman"/>
        </w:rPr>
        <w:t xml:space="preserve"> z ustawą z dnia 12 marca 2004 roku o pomocy społecznej</w:t>
      </w:r>
      <w:r w:rsidR="001370C2">
        <w:rPr>
          <w:rFonts w:ascii="Times New Roman" w:hAnsi="Times New Roman" w:cs="Times New Roman"/>
        </w:rPr>
        <w:t>.</w:t>
      </w:r>
      <w:r w:rsidRPr="001370C2">
        <w:rPr>
          <w:rFonts w:ascii="Times New Roman" w:hAnsi="Times New Roman" w:cs="Times New Roman"/>
        </w:rPr>
        <w:t xml:space="preserve"> Zadanie to realizowane jest przez Gminny Ośrodek Pomocy Społecznej w Solcu-Zdroju w ramach wieloletniego programu „</w:t>
      </w:r>
      <w:r w:rsidRPr="001370C2">
        <w:rPr>
          <w:rFonts w:ascii="Times New Roman" w:hAnsi="Times New Roman" w:cs="Times New Roman"/>
          <w:b/>
        </w:rPr>
        <w:t>Pomoc państwa</w:t>
      </w:r>
      <w:r w:rsidR="001370C2" w:rsidRPr="001370C2">
        <w:rPr>
          <w:rFonts w:ascii="Times New Roman" w:hAnsi="Times New Roman" w:cs="Times New Roman"/>
          <w:b/>
        </w:rPr>
        <w:t xml:space="preserve">      </w:t>
      </w:r>
      <w:r w:rsidRPr="001370C2">
        <w:rPr>
          <w:rFonts w:ascii="Times New Roman" w:hAnsi="Times New Roman" w:cs="Times New Roman"/>
          <w:b/>
        </w:rPr>
        <w:t xml:space="preserve"> w zakresie dożywiania</w:t>
      </w:r>
      <w:r w:rsidRPr="001370C2">
        <w:rPr>
          <w:rFonts w:ascii="Times New Roman" w:hAnsi="Times New Roman" w:cs="Times New Roman"/>
        </w:rPr>
        <w:t xml:space="preserve">”. </w:t>
      </w:r>
      <w:r w:rsidR="006064FE">
        <w:rPr>
          <w:rFonts w:ascii="Times New Roman" w:hAnsi="Times New Roman" w:cs="Times New Roman"/>
        </w:rPr>
        <w:t xml:space="preserve">W roku szkolnym 2014/2015 </w:t>
      </w:r>
      <w:r w:rsidRPr="001370C2">
        <w:rPr>
          <w:rFonts w:ascii="Times New Roman" w:hAnsi="Times New Roman" w:cs="Times New Roman"/>
        </w:rPr>
        <w:t xml:space="preserve">z tego typu pomocy skorzystało </w:t>
      </w:r>
      <w:r w:rsidR="001E0466" w:rsidRPr="001370C2">
        <w:rPr>
          <w:rFonts w:ascii="Times New Roman" w:hAnsi="Times New Roman" w:cs="Times New Roman"/>
        </w:rPr>
        <w:t>średnio</w:t>
      </w:r>
      <w:r w:rsidR="006064FE">
        <w:rPr>
          <w:rFonts w:ascii="Times New Roman" w:hAnsi="Times New Roman" w:cs="Times New Roman"/>
        </w:rPr>
        <w:t xml:space="preserve">         </w:t>
      </w:r>
      <w:r w:rsidR="001E0466" w:rsidRPr="001370C2">
        <w:rPr>
          <w:rFonts w:ascii="Times New Roman" w:hAnsi="Times New Roman" w:cs="Times New Roman"/>
        </w:rPr>
        <w:t xml:space="preserve"> w miesiącu </w:t>
      </w:r>
      <w:r w:rsidRPr="001370C2">
        <w:rPr>
          <w:rFonts w:ascii="Times New Roman" w:hAnsi="Times New Roman" w:cs="Times New Roman"/>
        </w:rPr>
        <w:t>2</w:t>
      </w:r>
      <w:r w:rsidR="00B0671A">
        <w:rPr>
          <w:rFonts w:ascii="Times New Roman" w:hAnsi="Times New Roman" w:cs="Times New Roman"/>
        </w:rPr>
        <w:t>08</w:t>
      </w:r>
      <w:r w:rsidRPr="001370C2">
        <w:rPr>
          <w:rFonts w:ascii="Times New Roman" w:hAnsi="Times New Roman" w:cs="Times New Roman"/>
        </w:rPr>
        <w:t xml:space="preserve"> uczniów.</w:t>
      </w:r>
    </w:p>
    <w:p w:rsidR="0087793F" w:rsidRPr="001370C2" w:rsidRDefault="0087793F" w:rsidP="00853B66">
      <w:pPr>
        <w:pStyle w:val="Bezodstpw"/>
        <w:spacing w:line="360" w:lineRule="auto"/>
        <w:jc w:val="both"/>
        <w:rPr>
          <w:rFonts w:ascii="Times New Roman" w:hAnsi="Times New Roman" w:cs="Times New Roman"/>
        </w:rPr>
      </w:pPr>
      <w:r w:rsidRPr="001370C2">
        <w:rPr>
          <w:rFonts w:ascii="Times New Roman" w:hAnsi="Times New Roman" w:cs="Times New Roman"/>
        </w:rPr>
        <w:t>Środki przeznaczone na prowadzenie stołówek</w:t>
      </w:r>
      <w:r w:rsidR="00A35A41" w:rsidRPr="001370C2">
        <w:rPr>
          <w:rFonts w:ascii="Times New Roman" w:hAnsi="Times New Roman" w:cs="Times New Roman"/>
        </w:rPr>
        <w:t xml:space="preserve"> szkolnych w roku szkolnym 201</w:t>
      </w:r>
      <w:r w:rsidR="00013240">
        <w:rPr>
          <w:rFonts w:ascii="Times New Roman" w:hAnsi="Times New Roman" w:cs="Times New Roman"/>
        </w:rPr>
        <w:t>4</w:t>
      </w:r>
      <w:r w:rsidR="004816B1" w:rsidRPr="001370C2">
        <w:rPr>
          <w:rFonts w:ascii="Times New Roman" w:hAnsi="Times New Roman" w:cs="Times New Roman"/>
        </w:rPr>
        <w:t>/</w:t>
      </w:r>
      <w:r w:rsidR="00A35A41" w:rsidRPr="001370C2">
        <w:rPr>
          <w:rFonts w:ascii="Times New Roman" w:hAnsi="Times New Roman" w:cs="Times New Roman"/>
        </w:rPr>
        <w:t>201</w:t>
      </w:r>
      <w:r w:rsidR="00013240">
        <w:rPr>
          <w:rFonts w:ascii="Times New Roman" w:hAnsi="Times New Roman" w:cs="Times New Roman"/>
        </w:rPr>
        <w:t>5</w:t>
      </w:r>
      <w:r w:rsidRPr="001370C2">
        <w:rPr>
          <w:rFonts w:ascii="Times New Roman" w:hAnsi="Times New Roman" w:cs="Times New Roman"/>
        </w:rPr>
        <w:t xml:space="preserve"> </w:t>
      </w:r>
      <w:r w:rsidR="004816B1" w:rsidRPr="001370C2">
        <w:rPr>
          <w:rFonts w:ascii="Times New Roman" w:hAnsi="Times New Roman" w:cs="Times New Roman"/>
        </w:rPr>
        <w:t>wyniosły</w:t>
      </w:r>
      <w:r w:rsidR="00347FB4" w:rsidRPr="001370C2">
        <w:rPr>
          <w:rFonts w:ascii="Times New Roman" w:hAnsi="Times New Roman" w:cs="Times New Roman"/>
        </w:rPr>
        <w:t xml:space="preserve"> </w:t>
      </w:r>
      <w:r w:rsidR="005F4389">
        <w:rPr>
          <w:rFonts w:ascii="Times New Roman" w:hAnsi="Times New Roman" w:cs="Times New Roman"/>
          <w:b/>
        </w:rPr>
        <w:t>369.528,83</w:t>
      </w:r>
      <w:r w:rsidR="00347FB4" w:rsidRPr="001370C2">
        <w:rPr>
          <w:rFonts w:ascii="Times New Roman" w:hAnsi="Times New Roman" w:cs="Times New Roman"/>
        </w:rPr>
        <w:t xml:space="preserve"> zł.</w:t>
      </w:r>
      <w:r w:rsidRPr="001370C2">
        <w:rPr>
          <w:rFonts w:ascii="Times New Roman" w:hAnsi="Times New Roman" w:cs="Times New Roman"/>
        </w:rPr>
        <w:t xml:space="preserve"> </w:t>
      </w:r>
    </w:p>
    <w:p w:rsidR="00D50EC1" w:rsidRDefault="00D50EC1" w:rsidP="00853B66">
      <w:pPr>
        <w:pStyle w:val="Bezodstpw"/>
        <w:spacing w:line="360" w:lineRule="auto"/>
        <w:jc w:val="both"/>
      </w:pPr>
    </w:p>
    <w:p w:rsidR="0087793F" w:rsidRDefault="0087793F" w:rsidP="008F1B5E">
      <w:pPr>
        <w:pStyle w:val="Bezodstpw"/>
        <w:numPr>
          <w:ilvl w:val="1"/>
          <w:numId w:val="1"/>
        </w:numPr>
        <w:spacing w:line="360" w:lineRule="auto"/>
        <w:jc w:val="both"/>
        <w:rPr>
          <w:i/>
        </w:rPr>
      </w:pPr>
      <w:r w:rsidRPr="00ED365C">
        <w:rPr>
          <w:i/>
        </w:rPr>
        <w:t xml:space="preserve">Pomoc </w:t>
      </w:r>
      <w:r w:rsidR="00ED365C">
        <w:rPr>
          <w:i/>
        </w:rPr>
        <w:t>socjalna</w:t>
      </w:r>
      <w:r w:rsidRPr="00ED365C">
        <w:rPr>
          <w:i/>
        </w:rPr>
        <w:t xml:space="preserve"> dla uczniów</w:t>
      </w:r>
    </w:p>
    <w:p w:rsidR="00853B66" w:rsidRPr="001370C2" w:rsidRDefault="0087793F" w:rsidP="000A4276">
      <w:pPr>
        <w:pStyle w:val="Bezodstpw"/>
        <w:spacing w:line="360" w:lineRule="auto"/>
        <w:ind w:firstLine="644"/>
        <w:jc w:val="both"/>
      </w:pPr>
      <w:r w:rsidRPr="001370C2">
        <w:t xml:space="preserve">Gmina Solec-Zdrój realizowała zadanie wynikające z ustawy o systemie </w:t>
      </w:r>
      <w:r w:rsidR="00841B73" w:rsidRPr="001370C2">
        <w:t>oświaty</w:t>
      </w:r>
      <w:r w:rsidRPr="001370C2">
        <w:t>, a dotyczące udzielania pomocy materialnej dla uczniów</w:t>
      </w:r>
      <w:r w:rsidR="00853B66" w:rsidRPr="001370C2">
        <w:t>.</w:t>
      </w:r>
      <w:r w:rsidRPr="001370C2">
        <w:t xml:space="preserve"> P</w:t>
      </w:r>
      <w:r w:rsidR="00853B66" w:rsidRPr="001370C2">
        <w:t>omoc ta udzielana była w formie:</w:t>
      </w:r>
    </w:p>
    <w:p w:rsidR="006064FE" w:rsidRDefault="00853B66" w:rsidP="006064FE">
      <w:pPr>
        <w:pStyle w:val="Bezodstpw"/>
        <w:numPr>
          <w:ilvl w:val="0"/>
          <w:numId w:val="45"/>
        </w:numPr>
        <w:spacing w:line="360" w:lineRule="auto"/>
        <w:jc w:val="both"/>
      </w:pPr>
      <w:r w:rsidRPr="001370C2">
        <w:t>s</w:t>
      </w:r>
      <w:r w:rsidR="0087793F" w:rsidRPr="001370C2">
        <w:t>typendium szkolnego i zasiłku szkolnego</w:t>
      </w:r>
      <w:r w:rsidR="006064FE">
        <w:t>:</w:t>
      </w:r>
    </w:p>
    <w:p w:rsidR="006064FE" w:rsidRPr="001370C2" w:rsidRDefault="006064FE" w:rsidP="006064FE">
      <w:pPr>
        <w:pStyle w:val="Bezodstpw"/>
        <w:spacing w:line="360" w:lineRule="auto"/>
        <w:jc w:val="both"/>
      </w:pPr>
      <w:r w:rsidRPr="001370C2">
        <w:t>O możliwości skorzystania z tego typu pomocy decyduje sytuacja finansowa rodzin dzieci.</w:t>
      </w:r>
    </w:p>
    <w:p w:rsidR="006064FE" w:rsidRPr="001370C2" w:rsidRDefault="006064FE" w:rsidP="006064FE">
      <w:pPr>
        <w:pStyle w:val="Bezodstpw"/>
        <w:spacing w:line="360" w:lineRule="auto"/>
        <w:jc w:val="both"/>
      </w:pPr>
      <w:r w:rsidRPr="001370C2">
        <w:t xml:space="preserve">Dochód na osobę w danej rodzinie nie mógł przekroczyć 456 zł. Na realizację tego zadania samorząd otrzymał dotację celową w kwocie </w:t>
      </w:r>
      <w:r>
        <w:rPr>
          <w:b/>
        </w:rPr>
        <w:t>20.594</w:t>
      </w:r>
      <w:r w:rsidRPr="001370C2">
        <w:t xml:space="preserve"> zł oraz zaangażował środki własne w kwocie </w:t>
      </w:r>
      <w:r>
        <w:rPr>
          <w:b/>
        </w:rPr>
        <w:t>5.359</w:t>
      </w:r>
      <w:r w:rsidRPr="001370C2">
        <w:t xml:space="preserve"> zł. Stypendia szkolne otrzymało 12</w:t>
      </w:r>
      <w:r>
        <w:t>3</w:t>
      </w:r>
      <w:r w:rsidRPr="001370C2">
        <w:t xml:space="preserve"> uczniów na łączna kwotę </w:t>
      </w:r>
      <w:r>
        <w:rPr>
          <w:b/>
        </w:rPr>
        <w:t>25.953</w:t>
      </w:r>
      <w:r w:rsidRPr="001370C2">
        <w:rPr>
          <w:b/>
        </w:rPr>
        <w:t>,00</w:t>
      </w:r>
      <w:r w:rsidRPr="001370C2">
        <w:t xml:space="preserve"> zł.</w:t>
      </w:r>
    </w:p>
    <w:p w:rsidR="0087793F" w:rsidRPr="001370C2" w:rsidRDefault="00853B66" w:rsidP="008F1B5E">
      <w:pPr>
        <w:pStyle w:val="Bezodstpw"/>
        <w:numPr>
          <w:ilvl w:val="0"/>
          <w:numId w:val="4"/>
        </w:numPr>
        <w:spacing w:line="360" w:lineRule="auto"/>
        <w:jc w:val="both"/>
      </w:pPr>
      <w:r w:rsidRPr="001370C2">
        <w:lastRenderedPageBreak/>
        <w:t>d</w:t>
      </w:r>
      <w:r w:rsidR="0087793F" w:rsidRPr="001370C2">
        <w:t>ofinansowania zakupu podręczników dla dzieci rozpoczynających naukę w klasach I</w:t>
      </w:r>
      <w:r w:rsidR="005F4389">
        <w:t>I</w:t>
      </w:r>
      <w:r w:rsidR="0087793F" w:rsidRPr="001370C2">
        <w:t>-III</w:t>
      </w:r>
      <w:r w:rsidR="00215B14" w:rsidRPr="001370C2">
        <w:t xml:space="preserve"> oraz klasy </w:t>
      </w:r>
      <w:r w:rsidR="00F04276" w:rsidRPr="001370C2">
        <w:t>V</w:t>
      </w:r>
      <w:r w:rsidR="005F4389">
        <w:t>I</w:t>
      </w:r>
      <w:r w:rsidR="0087793F" w:rsidRPr="001370C2">
        <w:t xml:space="preserve"> szkoły </w:t>
      </w:r>
      <w:r w:rsidR="00C03FDB" w:rsidRPr="001370C2">
        <w:t>podstawowej</w:t>
      </w:r>
      <w:r w:rsidR="0087793F" w:rsidRPr="001370C2">
        <w:t>, których rodzice znajdują się w</w:t>
      </w:r>
      <w:r w:rsidRPr="001370C2">
        <w:t xml:space="preserve"> trudnej sytuacji materialnej. D</w:t>
      </w:r>
      <w:r w:rsidR="0087793F" w:rsidRPr="001370C2">
        <w:t xml:space="preserve">ofinansowanie realizowane było w ramach </w:t>
      </w:r>
      <w:r w:rsidR="00C03FDB" w:rsidRPr="001370C2">
        <w:t>rządowego</w:t>
      </w:r>
      <w:r w:rsidR="0087793F" w:rsidRPr="001370C2">
        <w:t xml:space="preserve"> programu „Wyprawka Szkolna”</w:t>
      </w:r>
    </w:p>
    <w:p w:rsidR="0034196B" w:rsidRPr="001370C2" w:rsidRDefault="0034196B" w:rsidP="006064FE">
      <w:pPr>
        <w:pStyle w:val="Bezodstpw"/>
        <w:spacing w:line="360" w:lineRule="auto"/>
        <w:jc w:val="both"/>
      </w:pPr>
      <w:r w:rsidRPr="001370C2">
        <w:t>O możliwości skorzystania z tego typu</w:t>
      </w:r>
      <w:r w:rsidR="00B32E41" w:rsidRPr="001370C2">
        <w:t xml:space="preserve"> pomocy</w:t>
      </w:r>
      <w:r w:rsidR="006064FE">
        <w:t xml:space="preserve"> </w:t>
      </w:r>
      <w:r w:rsidR="00B32E41" w:rsidRPr="001370C2">
        <w:t xml:space="preserve">decyduje </w:t>
      </w:r>
      <w:r w:rsidR="004816B1" w:rsidRPr="001370C2">
        <w:t>sytuacja finansowa rodzin dzieci.</w:t>
      </w:r>
      <w:r w:rsidR="00D764E2" w:rsidRPr="001370C2">
        <w:t xml:space="preserve">  </w:t>
      </w:r>
      <w:r w:rsidR="004816B1" w:rsidRPr="001370C2">
        <w:t xml:space="preserve"> </w:t>
      </w:r>
      <w:r w:rsidR="008E4C6C">
        <w:t>K</w:t>
      </w:r>
      <w:r w:rsidR="00D764E2" w:rsidRPr="001370C2">
        <w:t>ryterium dochodowe na osobę w rodzinie wynosi 5</w:t>
      </w:r>
      <w:r w:rsidR="008E4C6C">
        <w:t>39</w:t>
      </w:r>
      <w:r w:rsidR="00D764E2" w:rsidRPr="001370C2">
        <w:t xml:space="preserve"> zł netto</w:t>
      </w:r>
      <w:r w:rsidR="008E4C6C">
        <w:t>.</w:t>
      </w:r>
      <w:r w:rsidR="00D764E2" w:rsidRPr="001370C2">
        <w:t xml:space="preserve"> Tą </w:t>
      </w:r>
      <w:r w:rsidR="004816B1" w:rsidRPr="001370C2">
        <w:t>formą pomocy zgodnie</w:t>
      </w:r>
      <w:r w:rsidR="008E4C6C">
        <w:t xml:space="preserve">                  </w:t>
      </w:r>
      <w:r w:rsidR="00705FDD" w:rsidRPr="001370C2">
        <w:t xml:space="preserve"> </w:t>
      </w:r>
      <w:r w:rsidR="004816B1" w:rsidRPr="001370C2">
        <w:t>z rozporządzeniem Rady Ministrów objęto również uczniów</w:t>
      </w:r>
      <w:r w:rsidR="002D7E28" w:rsidRPr="001370C2">
        <w:t xml:space="preserve"> pochodzących</w:t>
      </w:r>
      <w:r w:rsidR="008E4C6C">
        <w:t xml:space="preserve"> </w:t>
      </w:r>
      <w:r w:rsidR="002D7E28" w:rsidRPr="001370C2">
        <w:t xml:space="preserve">z rodzin, w których dochód na </w:t>
      </w:r>
      <w:r w:rsidR="002B59ED" w:rsidRPr="001370C2">
        <w:t>osobę</w:t>
      </w:r>
      <w:r w:rsidR="000A4276" w:rsidRPr="001370C2">
        <w:t xml:space="preserve"> </w:t>
      </w:r>
      <w:r w:rsidR="002D7E28" w:rsidRPr="001370C2">
        <w:t>w rodzinie przekracza kryterium dochodowe, ale rodziny te korzystały z pomocy społecznej z powodu np. sieroctwa, niepełnosprawności, długotrwałej lub ciężkiej choroby, przemocy w rodzinie, alkoholizmu lub narkomanii, zdarzeń losowych.</w:t>
      </w:r>
    </w:p>
    <w:p w:rsidR="002D7E28" w:rsidRPr="001370C2" w:rsidRDefault="002D7E28" w:rsidP="00780B66">
      <w:pPr>
        <w:tabs>
          <w:tab w:val="left" w:pos="5535"/>
        </w:tabs>
        <w:jc w:val="both"/>
      </w:pPr>
      <w:r w:rsidRPr="001370C2">
        <w:t>Na realizację tego zadania samorząd otrzymał dotację celową</w:t>
      </w:r>
      <w:r w:rsidR="006064FE">
        <w:t xml:space="preserve"> w wysokości </w:t>
      </w:r>
      <w:r w:rsidR="006064FE" w:rsidRPr="006064FE">
        <w:rPr>
          <w:b/>
        </w:rPr>
        <w:t>16.475</w:t>
      </w:r>
      <w:r w:rsidR="006064FE">
        <w:rPr>
          <w:b/>
        </w:rPr>
        <w:t>,</w:t>
      </w:r>
      <w:r w:rsidR="006064FE" w:rsidRPr="006064FE">
        <w:rPr>
          <w:b/>
        </w:rPr>
        <w:t>00</w:t>
      </w:r>
      <w:r w:rsidR="006064FE">
        <w:t xml:space="preserve"> zł</w:t>
      </w:r>
      <w:r w:rsidRPr="001370C2">
        <w:t>.</w:t>
      </w:r>
    </w:p>
    <w:tbl>
      <w:tblPr>
        <w:tblStyle w:val="Tabela-Siatka"/>
        <w:tblW w:w="0" w:type="auto"/>
        <w:tblLook w:val="04A0"/>
      </w:tblPr>
      <w:tblGrid>
        <w:gridCol w:w="1842"/>
        <w:gridCol w:w="1253"/>
        <w:gridCol w:w="589"/>
        <w:gridCol w:w="1842"/>
        <w:gridCol w:w="820"/>
        <w:gridCol w:w="1023"/>
        <w:gridCol w:w="1843"/>
        <w:gridCol w:w="76"/>
      </w:tblGrid>
      <w:tr w:rsidR="002D7E28" w:rsidTr="00B92801">
        <w:trPr>
          <w:gridAfter w:val="1"/>
          <w:wAfter w:w="76" w:type="dxa"/>
        </w:trPr>
        <w:tc>
          <w:tcPr>
            <w:tcW w:w="1842"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Klasa</w:t>
            </w:r>
          </w:p>
        </w:tc>
        <w:tc>
          <w:tcPr>
            <w:tcW w:w="1842" w:type="dxa"/>
            <w:gridSpan w:val="2"/>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 xml:space="preserve">Maksymalna </w:t>
            </w:r>
            <w:r w:rsidR="002B59ED" w:rsidRPr="002B59ED">
              <w:rPr>
                <w:sz w:val="20"/>
                <w:szCs w:val="20"/>
              </w:rPr>
              <w:t>wysokość</w:t>
            </w:r>
            <w:r w:rsidRPr="002B59ED">
              <w:rPr>
                <w:sz w:val="20"/>
                <w:szCs w:val="20"/>
              </w:rPr>
              <w:t xml:space="preserve"> pomocy na jednego ucznia</w:t>
            </w:r>
          </w:p>
        </w:tc>
        <w:tc>
          <w:tcPr>
            <w:tcW w:w="1842"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Liczba uczniów, którym udzielono pomocy na podstawie kryterium dochodowego</w:t>
            </w:r>
          </w:p>
        </w:tc>
        <w:tc>
          <w:tcPr>
            <w:tcW w:w="1843" w:type="dxa"/>
            <w:gridSpan w:val="2"/>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Liczba uczniów, którym udzielono pomocy poza kryt. doch. na podstawie art. 7 ustawy o pomocy społecznej</w:t>
            </w:r>
          </w:p>
        </w:tc>
        <w:tc>
          <w:tcPr>
            <w:tcW w:w="1843" w:type="dxa"/>
            <w:shd w:val="clear" w:color="auto" w:fill="D9D9D9" w:themeFill="background1" w:themeFillShade="D9"/>
            <w:vAlign w:val="center"/>
          </w:tcPr>
          <w:p w:rsidR="002D7E28" w:rsidRPr="002B59ED" w:rsidRDefault="002D7E28" w:rsidP="002B59ED">
            <w:pPr>
              <w:tabs>
                <w:tab w:val="left" w:pos="5535"/>
              </w:tabs>
              <w:jc w:val="center"/>
              <w:rPr>
                <w:sz w:val="20"/>
                <w:szCs w:val="20"/>
              </w:rPr>
            </w:pPr>
            <w:r w:rsidRPr="002B59ED">
              <w:rPr>
                <w:sz w:val="20"/>
                <w:szCs w:val="20"/>
              </w:rPr>
              <w:t>Udział w stosunku do całej populacji dzieci.</w:t>
            </w:r>
          </w:p>
        </w:tc>
      </w:tr>
      <w:tr w:rsidR="002D7E28" w:rsidTr="00B92801">
        <w:trPr>
          <w:gridAfter w:val="1"/>
          <w:wAfter w:w="76" w:type="dxa"/>
        </w:trPr>
        <w:tc>
          <w:tcPr>
            <w:tcW w:w="9212" w:type="dxa"/>
            <w:gridSpan w:val="7"/>
          </w:tcPr>
          <w:p w:rsidR="002D7E28" w:rsidRPr="002B59ED" w:rsidRDefault="002D7E28" w:rsidP="00780B66">
            <w:pPr>
              <w:tabs>
                <w:tab w:val="left" w:pos="5535"/>
              </w:tabs>
              <w:jc w:val="both"/>
              <w:rPr>
                <w:b/>
              </w:rPr>
            </w:pPr>
            <w:r w:rsidRPr="002B59ED">
              <w:rPr>
                <w:b/>
              </w:rPr>
              <w:t>Szkoły podstawowe</w:t>
            </w:r>
          </w:p>
        </w:tc>
      </w:tr>
      <w:tr w:rsidR="002D7E28" w:rsidTr="00B92801">
        <w:trPr>
          <w:gridAfter w:val="1"/>
          <w:wAfter w:w="76" w:type="dxa"/>
        </w:trPr>
        <w:tc>
          <w:tcPr>
            <w:tcW w:w="1842" w:type="dxa"/>
          </w:tcPr>
          <w:p w:rsidR="002D7E28" w:rsidRPr="001370C2" w:rsidRDefault="002D7E28" w:rsidP="00780B66">
            <w:pPr>
              <w:tabs>
                <w:tab w:val="left" w:pos="5535"/>
              </w:tabs>
              <w:jc w:val="both"/>
            </w:pPr>
            <w:r w:rsidRPr="001370C2">
              <w:t>Kl. II</w:t>
            </w:r>
          </w:p>
        </w:tc>
        <w:tc>
          <w:tcPr>
            <w:tcW w:w="1842" w:type="dxa"/>
            <w:gridSpan w:val="2"/>
            <w:vAlign w:val="center"/>
          </w:tcPr>
          <w:p w:rsidR="002D7E28" w:rsidRPr="001370C2" w:rsidRDefault="00D97EB1" w:rsidP="00A35A41">
            <w:pPr>
              <w:tabs>
                <w:tab w:val="left" w:pos="5535"/>
              </w:tabs>
              <w:jc w:val="center"/>
            </w:pPr>
            <w:r w:rsidRPr="001370C2">
              <w:t>225</w:t>
            </w:r>
            <w:r w:rsidR="00F04327" w:rsidRPr="001370C2">
              <w:t xml:space="preserve"> zł</w:t>
            </w:r>
          </w:p>
        </w:tc>
        <w:tc>
          <w:tcPr>
            <w:tcW w:w="1842" w:type="dxa"/>
            <w:vAlign w:val="center"/>
          </w:tcPr>
          <w:p w:rsidR="002D7E28" w:rsidRPr="001370C2" w:rsidRDefault="008E4C6C" w:rsidP="002B59ED">
            <w:pPr>
              <w:tabs>
                <w:tab w:val="left" w:pos="5535"/>
              </w:tabs>
              <w:jc w:val="center"/>
            </w:pPr>
            <w:r>
              <w:t>12</w:t>
            </w:r>
          </w:p>
        </w:tc>
        <w:tc>
          <w:tcPr>
            <w:tcW w:w="1843" w:type="dxa"/>
            <w:gridSpan w:val="2"/>
            <w:vAlign w:val="center"/>
          </w:tcPr>
          <w:p w:rsidR="002D7E28" w:rsidRPr="001370C2" w:rsidRDefault="00095910" w:rsidP="002B59ED">
            <w:pPr>
              <w:tabs>
                <w:tab w:val="left" w:pos="5535"/>
              </w:tabs>
              <w:jc w:val="center"/>
            </w:pPr>
            <w:r w:rsidRPr="001370C2">
              <w:t>2</w:t>
            </w:r>
          </w:p>
        </w:tc>
        <w:tc>
          <w:tcPr>
            <w:tcW w:w="1843" w:type="dxa"/>
            <w:vAlign w:val="center"/>
          </w:tcPr>
          <w:p w:rsidR="002D7E28" w:rsidRPr="001370C2" w:rsidRDefault="0069292F" w:rsidP="00095910">
            <w:pPr>
              <w:tabs>
                <w:tab w:val="left" w:pos="5535"/>
              </w:tabs>
              <w:jc w:val="center"/>
            </w:pPr>
            <w:r>
              <w:t>44</w:t>
            </w:r>
            <w:r w:rsidR="002D7E28" w:rsidRPr="001370C2">
              <w:t xml:space="preserve"> %</w:t>
            </w:r>
          </w:p>
        </w:tc>
      </w:tr>
      <w:tr w:rsidR="002D7E28" w:rsidTr="00B92801">
        <w:trPr>
          <w:gridAfter w:val="1"/>
          <w:wAfter w:w="76" w:type="dxa"/>
        </w:trPr>
        <w:tc>
          <w:tcPr>
            <w:tcW w:w="1842" w:type="dxa"/>
          </w:tcPr>
          <w:p w:rsidR="002D7E28" w:rsidRPr="001370C2" w:rsidRDefault="002D7E28" w:rsidP="00780B66">
            <w:pPr>
              <w:tabs>
                <w:tab w:val="left" w:pos="5535"/>
              </w:tabs>
              <w:jc w:val="both"/>
            </w:pPr>
            <w:r w:rsidRPr="001370C2">
              <w:t>Kl. III</w:t>
            </w:r>
          </w:p>
        </w:tc>
        <w:tc>
          <w:tcPr>
            <w:tcW w:w="1842" w:type="dxa"/>
            <w:gridSpan w:val="2"/>
            <w:vAlign w:val="center"/>
          </w:tcPr>
          <w:p w:rsidR="002D7E28" w:rsidRPr="001370C2" w:rsidRDefault="00D97EB1" w:rsidP="00A35A41">
            <w:pPr>
              <w:tabs>
                <w:tab w:val="left" w:pos="5535"/>
              </w:tabs>
              <w:jc w:val="center"/>
            </w:pPr>
            <w:r w:rsidRPr="001370C2">
              <w:t>225</w:t>
            </w:r>
            <w:r w:rsidR="00F04327" w:rsidRPr="001370C2">
              <w:t xml:space="preserve"> zł</w:t>
            </w:r>
          </w:p>
        </w:tc>
        <w:tc>
          <w:tcPr>
            <w:tcW w:w="1842" w:type="dxa"/>
            <w:vAlign w:val="center"/>
          </w:tcPr>
          <w:p w:rsidR="002D7E28" w:rsidRPr="001370C2" w:rsidRDefault="008E4C6C" w:rsidP="002B59ED">
            <w:pPr>
              <w:tabs>
                <w:tab w:val="left" w:pos="5535"/>
              </w:tabs>
              <w:jc w:val="center"/>
            </w:pPr>
            <w:r>
              <w:t>20</w:t>
            </w:r>
          </w:p>
        </w:tc>
        <w:tc>
          <w:tcPr>
            <w:tcW w:w="1843" w:type="dxa"/>
            <w:gridSpan w:val="2"/>
            <w:vAlign w:val="center"/>
          </w:tcPr>
          <w:p w:rsidR="002D7E28" w:rsidRPr="001370C2" w:rsidRDefault="008E4C6C" w:rsidP="002B59ED">
            <w:pPr>
              <w:tabs>
                <w:tab w:val="left" w:pos="5535"/>
              </w:tabs>
              <w:jc w:val="center"/>
            </w:pPr>
            <w:r>
              <w:t>0</w:t>
            </w:r>
          </w:p>
        </w:tc>
        <w:tc>
          <w:tcPr>
            <w:tcW w:w="1843" w:type="dxa"/>
            <w:vAlign w:val="center"/>
          </w:tcPr>
          <w:p w:rsidR="002D7E28" w:rsidRPr="001370C2" w:rsidRDefault="0069292F" w:rsidP="00095910">
            <w:pPr>
              <w:tabs>
                <w:tab w:val="left" w:pos="5535"/>
              </w:tabs>
              <w:jc w:val="center"/>
            </w:pPr>
            <w:r>
              <w:t>67</w:t>
            </w:r>
            <w:r w:rsidR="002D7E28" w:rsidRPr="001370C2">
              <w:t xml:space="preserve"> %</w:t>
            </w:r>
          </w:p>
        </w:tc>
      </w:tr>
      <w:tr w:rsidR="002D7E28" w:rsidTr="00B92801">
        <w:trPr>
          <w:gridAfter w:val="1"/>
          <w:wAfter w:w="76" w:type="dxa"/>
        </w:trPr>
        <w:tc>
          <w:tcPr>
            <w:tcW w:w="1842" w:type="dxa"/>
          </w:tcPr>
          <w:p w:rsidR="002D7E28" w:rsidRPr="001370C2" w:rsidRDefault="00D97EB1" w:rsidP="00780B66">
            <w:pPr>
              <w:tabs>
                <w:tab w:val="left" w:pos="5535"/>
              </w:tabs>
              <w:jc w:val="both"/>
            </w:pPr>
            <w:r w:rsidRPr="001370C2">
              <w:t xml:space="preserve">Kl. </w:t>
            </w:r>
            <w:r w:rsidR="00F47E31" w:rsidRPr="001370C2">
              <w:t>V</w:t>
            </w:r>
            <w:r w:rsidR="008E4C6C">
              <w:t>I</w:t>
            </w:r>
          </w:p>
        </w:tc>
        <w:tc>
          <w:tcPr>
            <w:tcW w:w="1842" w:type="dxa"/>
            <w:gridSpan w:val="2"/>
            <w:vAlign w:val="center"/>
          </w:tcPr>
          <w:p w:rsidR="002D7E28" w:rsidRPr="001370C2" w:rsidRDefault="00D97EB1" w:rsidP="002B59ED">
            <w:pPr>
              <w:tabs>
                <w:tab w:val="left" w:pos="5535"/>
              </w:tabs>
              <w:jc w:val="center"/>
            </w:pPr>
            <w:r w:rsidRPr="001370C2">
              <w:t>325</w:t>
            </w:r>
            <w:r w:rsidR="00F04327" w:rsidRPr="001370C2">
              <w:t xml:space="preserve"> zł</w:t>
            </w:r>
          </w:p>
        </w:tc>
        <w:tc>
          <w:tcPr>
            <w:tcW w:w="1842" w:type="dxa"/>
            <w:vAlign w:val="center"/>
          </w:tcPr>
          <w:p w:rsidR="002D7E28" w:rsidRPr="001370C2" w:rsidRDefault="008E4C6C" w:rsidP="002B59ED">
            <w:pPr>
              <w:tabs>
                <w:tab w:val="left" w:pos="5535"/>
              </w:tabs>
              <w:jc w:val="center"/>
            </w:pPr>
            <w:r>
              <w:t>23</w:t>
            </w:r>
          </w:p>
        </w:tc>
        <w:tc>
          <w:tcPr>
            <w:tcW w:w="1843" w:type="dxa"/>
            <w:gridSpan w:val="2"/>
            <w:vAlign w:val="center"/>
          </w:tcPr>
          <w:p w:rsidR="002D7E28" w:rsidRPr="001370C2" w:rsidRDefault="008E4C6C" w:rsidP="002B59ED">
            <w:pPr>
              <w:tabs>
                <w:tab w:val="left" w:pos="5535"/>
              </w:tabs>
              <w:jc w:val="center"/>
            </w:pPr>
            <w:r>
              <w:t>0</w:t>
            </w:r>
          </w:p>
        </w:tc>
        <w:tc>
          <w:tcPr>
            <w:tcW w:w="1843" w:type="dxa"/>
            <w:vAlign w:val="center"/>
          </w:tcPr>
          <w:p w:rsidR="002D7E28" w:rsidRPr="001370C2" w:rsidRDefault="0069292F" w:rsidP="002B59ED">
            <w:pPr>
              <w:tabs>
                <w:tab w:val="left" w:pos="5535"/>
              </w:tabs>
              <w:jc w:val="center"/>
            </w:pPr>
            <w:r>
              <w:t>49</w:t>
            </w:r>
            <w:r w:rsidR="002D7E28" w:rsidRPr="001370C2">
              <w:t xml:space="preserve"> %</w:t>
            </w:r>
          </w:p>
        </w:tc>
      </w:tr>
      <w:tr w:rsidR="002D7E28" w:rsidTr="00B92801">
        <w:trPr>
          <w:gridAfter w:val="1"/>
          <w:wAfter w:w="76" w:type="dxa"/>
        </w:trPr>
        <w:tc>
          <w:tcPr>
            <w:tcW w:w="1842" w:type="dxa"/>
          </w:tcPr>
          <w:p w:rsidR="002D7E28" w:rsidRPr="001370C2" w:rsidRDefault="002D7E28" w:rsidP="00780B66">
            <w:pPr>
              <w:tabs>
                <w:tab w:val="left" w:pos="5535"/>
              </w:tabs>
              <w:jc w:val="both"/>
              <w:rPr>
                <w:b/>
              </w:rPr>
            </w:pPr>
            <w:r w:rsidRPr="001370C2">
              <w:rPr>
                <w:b/>
              </w:rPr>
              <w:t>Razem</w:t>
            </w:r>
          </w:p>
        </w:tc>
        <w:tc>
          <w:tcPr>
            <w:tcW w:w="1842" w:type="dxa"/>
            <w:gridSpan w:val="2"/>
            <w:vAlign w:val="center"/>
          </w:tcPr>
          <w:p w:rsidR="002D7E28" w:rsidRPr="001370C2" w:rsidRDefault="002D7E28" w:rsidP="002B59ED">
            <w:pPr>
              <w:tabs>
                <w:tab w:val="left" w:pos="5535"/>
              </w:tabs>
              <w:jc w:val="center"/>
              <w:rPr>
                <w:b/>
              </w:rPr>
            </w:pPr>
            <w:r w:rsidRPr="001370C2">
              <w:rPr>
                <w:b/>
              </w:rPr>
              <w:t>X</w:t>
            </w:r>
          </w:p>
        </w:tc>
        <w:tc>
          <w:tcPr>
            <w:tcW w:w="1842" w:type="dxa"/>
            <w:vAlign w:val="center"/>
          </w:tcPr>
          <w:p w:rsidR="002D7E28" w:rsidRPr="001370C2" w:rsidRDefault="008E4C6C" w:rsidP="002B59ED">
            <w:pPr>
              <w:tabs>
                <w:tab w:val="left" w:pos="5535"/>
              </w:tabs>
              <w:jc w:val="center"/>
              <w:rPr>
                <w:b/>
              </w:rPr>
            </w:pPr>
            <w:r>
              <w:rPr>
                <w:b/>
              </w:rPr>
              <w:t>55</w:t>
            </w:r>
          </w:p>
        </w:tc>
        <w:tc>
          <w:tcPr>
            <w:tcW w:w="1843" w:type="dxa"/>
            <w:gridSpan w:val="2"/>
            <w:vAlign w:val="center"/>
          </w:tcPr>
          <w:p w:rsidR="002D7E28" w:rsidRPr="001370C2" w:rsidRDefault="008E4C6C" w:rsidP="00A35A41">
            <w:pPr>
              <w:tabs>
                <w:tab w:val="left" w:pos="5535"/>
              </w:tabs>
              <w:jc w:val="center"/>
              <w:rPr>
                <w:b/>
              </w:rPr>
            </w:pPr>
            <w:r>
              <w:rPr>
                <w:b/>
              </w:rPr>
              <w:t>2</w:t>
            </w:r>
          </w:p>
        </w:tc>
        <w:tc>
          <w:tcPr>
            <w:tcW w:w="1843" w:type="dxa"/>
            <w:vAlign w:val="center"/>
          </w:tcPr>
          <w:p w:rsidR="002D7E28" w:rsidRPr="001370C2" w:rsidRDefault="00095910" w:rsidP="0069292F">
            <w:pPr>
              <w:tabs>
                <w:tab w:val="left" w:pos="5535"/>
              </w:tabs>
              <w:jc w:val="center"/>
              <w:rPr>
                <w:b/>
              </w:rPr>
            </w:pPr>
            <w:r w:rsidRPr="001370C2">
              <w:rPr>
                <w:b/>
              </w:rPr>
              <w:t xml:space="preserve"> </w:t>
            </w:r>
            <w:r w:rsidR="0069292F">
              <w:rPr>
                <w:b/>
              </w:rPr>
              <w:t>52</w:t>
            </w:r>
            <w:r w:rsidR="00A35A41" w:rsidRPr="001370C2">
              <w:rPr>
                <w:b/>
              </w:rPr>
              <w:t xml:space="preserve"> %</w:t>
            </w:r>
          </w:p>
        </w:tc>
      </w:tr>
      <w:tr w:rsidR="002B59ED" w:rsidTr="00B92801">
        <w:tc>
          <w:tcPr>
            <w:tcW w:w="9288" w:type="dxa"/>
            <w:gridSpan w:val="8"/>
            <w:shd w:val="clear" w:color="auto" w:fill="D9D9D9" w:themeFill="background1" w:themeFillShade="D9"/>
          </w:tcPr>
          <w:p w:rsidR="002B59ED" w:rsidRPr="002B59ED" w:rsidRDefault="002B59ED" w:rsidP="008E4C6C">
            <w:pPr>
              <w:tabs>
                <w:tab w:val="left" w:pos="5535"/>
              </w:tabs>
              <w:jc w:val="both"/>
              <w:rPr>
                <w:sz w:val="18"/>
                <w:szCs w:val="18"/>
              </w:rPr>
            </w:pPr>
            <w:r w:rsidRPr="002B59ED">
              <w:rPr>
                <w:sz w:val="18"/>
                <w:szCs w:val="18"/>
              </w:rPr>
              <w:t>Liczba uczniów słabo widzących, niesłyszących, z upośledzeniem umysłowym w stopniu lekkim oraz uczniów z niepełno sprawnościami sprzężonymi w przypadku, gdy jedna z niepełnosprawności jest niepełnosprawność wymieniona wyżej, posiadających orzeczenie o potrzebie kształcenia specjalnego, o którym mowa w art. 71b ust 3 ustawy z dnia 7 września 1991 r. o systemie oświaty, realizujących w roku szkolnym 201</w:t>
            </w:r>
            <w:r w:rsidR="008E4C6C">
              <w:rPr>
                <w:sz w:val="18"/>
                <w:szCs w:val="18"/>
              </w:rPr>
              <w:t>4</w:t>
            </w:r>
            <w:r w:rsidRPr="002B59ED">
              <w:rPr>
                <w:sz w:val="18"/>
                <w:szCs w:val="18"/>
              </w:rPr>
              <w:t>/201</w:t>
            </w:r>
            <w:r w:rsidR="008E4C6C">
              <w:rPr>
                <w:sz w:val="18"/>
                <w:szCs w:val="18"/>
              </w:rPr>
              <w:t>5</w:t>
            </w:r>
            <w:r w:rsidRPr="002B59ED">
              <w:rPr>
                <w:sz w:val="18"/>
                <w:szCs w:val="18"/>
              </w:rPr>
              <w:t xml:space="preserve"> obowiązek szkolny </w:t>
            </w:r>
          </w:p>
        </w:tc>
      </w:tr>
      <w:tr w:rsidR="002B59ED" w:rsidTr="00B92801">
        <w:tc>
          <w:tcPr>
            <w:tcW w:w="3095" w:type="dxa"/>
            <w:gridSpan w:val="2"/>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I-III szkoły podstawowej</w:t>
            </w:r>
          </w:p>
        </w:tc>
        <w:tc>
          <w:tcPr>
            <w:tcW w:w="3251" w:type="dxa"/>
            <w:gridSpan w:val="3"/>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IV-VI szkoły podstawowej</w:t>
            </w:r>
          </w:p>
        </w:tc>
        <w:tc>
          <w:tcPr>
            <w:tcW w:w="2942" w:type="dxa"/>
            <w:gridSpan w:val="3"/>
            <w:shd w:val="clear" w:color="auto" w:fill="D9D9D9" w:themeFill="background1" w:themeFillShade="D9"/>
          </w:tcPr>
          <w:p w:rsidR="002B59ED" w:rsidRPr="002B59ED" w:rsidRDefault="00F04327" w:rsidP="00780B66">
            <w:pPr>
              <w:tabs>
                <w:tab w:val="left" w:pos="5535"/>
              </w:tabs>
              <w:jc w:val="both"/>
              <w:rPr>
                <w:sz w:val="20"/>
                <w:szCs w:val="20"/>
              </w:rPr>
            </w:pPr>
            <w:r>
              <w:rPr>
                <w:sz w:val="20"/>
                <w:szCs w:val="20"/>
              </w:rPr>
              <w:t>w</w:t>
            </w:r>
            <w:r w:rsidR="002B59ED" w:rsidRPr="002B59ED">
              <w:rPr>
                <w:sz w:val="20"/>
                <w:szCs w:val="20"/>
              </w:rPr>
              <w:t xml:space="preserve"> klasach I-III gimnazjum</w:t>
            </w:r>
          </w:p>
        </w:tc>
      </w:tr>
      <w:tr w:rsidR="002B59ED" w:rsidTr="00AB691E">
        <w:trPr>
          <w:trHeight w:val="283"/>
        </w:trPr>
        <w:tc>
          <w:tcPr>
            <w:tcW w:w="3095" w:type="dxa"/>
            <w:gridSpan w:val="2"/>
            <w:vAlign w:val="center"/>
          </w:tcPr>
          <w:p w:rsidR="002B59ED" w:rsidRPr="001370C2" w:rsidRDefault="00F47E31" w:rsidP="002B59ED">
            <w:pPr>
              <w:tabs>
                <w:tab w:val="left" w:pos="5535"/>
              </w:tabs>
              <w:jc w:val="center"/>
            </w:pPr>
            <w:r w:rsidRPr="001370C2">
              <w:t>0</w:t>
            </w:r>
          </w:p>
        </w:tc>
        <w:tc>
          <w:tcPr>
            <w:tcW w:w="3251" w:type="dxa"/>
            <w:gridSpan w:val="3"/>
            <w:vAlign w:val="center"/>
          </w:tcPr>
          <w:p w:rsidR="002B59ED" w:rsidRPr="001370C2" w:rsidRDefault="00500B33" w:rsidP="002B59ED">
            <w:pPr>
              <w:tabs>
                <w:tab w:val="left" w:pos="5535"/>
              </w:tabs>
              <w:jc w:val="center"/>
            </w:pPr>
            <w:r>
              <w:t>2</w:t>
            </w:r>
          </w:p>
        </w:tc>
        <w:tc>
          <w:tcPr>
            <w:tcW w:w="2942" w:type="dxa"/>
            <w:gridSpan w:val="3"/>
            <w:vAlign w:val="center"/>
          </w:tcPr>
          <w:p w:rsidR="002B59ED" w:rsidRPr="001370C2" w:rsidRDefault="00095910" w:rsidP="002B59ED">
            <w:pPr>
              <w:tabs>
                <w:tab w:val="left" w:pos="5535"/>
              </w:tabs>
              <w:jc w:val="center"/>
            </w:pPr>
            <w:r w:rsidRPr="001370C2">
              <w:t>2</w:t>
            </w:r>
          </w:p>
        </w:tc>
      </w:tr>
    </w:tbl>
    <w:p w:rsidR="006064FE" w:rsidRDefault="006064FE" w:rsidP="000A4276">
      <w:pPr>
        <w:pStyle w:val="Bezodstpw"/>
        <w:spacing w:line="360" w:lineRule="auto"/>
        <w:ind w:firstLine="708"/>
        <w:jc w:val="both"/>
      </w:pPr>
    </w:p>
    <w:p w:rsidR="00AC546A" w:rsidRPr="001370C2" w:rsidRDefault="006C2B15" w:rsidP="000A4276">
      <w:pPr>
        <w:pStyle w:val="Bezodstpw"/>
        <w:spacing w:line="360" w:lineRule="auto"/>
        <w:ind w:firstLine="708"/>
        <w:jc w:val="both"/>
      </w:pPr>
      <w:r w:rsidRPr="001370C2">
        <w:t>Gmina Solec-Zdrój pomaga również młodym mieszkańcom gminy w zdobywaniu wyższe</w:t>
      </w:r>
      <w:r w:rsidR="00AC546A" w:rsidRPr="001370C2">
        <w:t>go wykształcenia poprzez wypłatę</w:t>
      </w:r>
      <w:r w:rsidRPr="001370C2">
        <w:t xml:space="preserve"> stypendiów dla studentów I, II i I</w:t>
      </w:r>
      <w:r w:rsidR="00AC546A" w:rsidRPr="001370C2">
        <w:t>I</w:t>
      </w:r>
      <w:r w:rsidRPr="001370C2">
        <w:t>I ro</w:t>
      </w:r>
      <w:r w:rsidR="00AC546A" w:rsidRPr="001370C2">
        <w:t>ku studiów publicznych szkół wyż</w:t>
      </w:r>
      <w:r w:rsidRPr="001370C2">
        <w:t>szych</w:t>
      </w:r>
      <w:r w:rsidR="00AC546A" w:rsidRPr="001370C2">
        <w:t>, którzy nie ukończyli 25 roku życia. Stypendium przyznaje się osobom, które uzyskały na świadectwie ukończenia szkoły średniej średnią ocen co najmniej 4,0 lub w semestrze akademickim poprzedzającym złożenie wniosku uzyskały średni wynik z zaliczeń i egzaminów co najmniej 4,0.</w:t>
      </w:r>
      <w:r w:rsidRPr="001370C2">
        <w:t xml:space="preserve"> </w:t>
      </w:r>
    </w:p>
    <w:p w:rsidR="00AC546A" w:rsidRPr="001370C2" w:rsidRDefault="00AC546A" w:rsidP="000A4276">
      <w:pPr>
        <w:pStyle w:val="Bezodstpw"/>
        <w:spacing w:line="360" w:lineRule="auto"/>
        <w:ind w:firstLine="644"/>
        <w:jc w:val="both"/>
        <w:rPr>
          <w:b/>
        </w:rPr>
      </w:pPr>
      <w:r w:rsidRPr="001370C2">
        <w:t>W roku szkolnym 201</w:t>
      </w:r>
      <w:r w:rsidR="00500B33">
        <w:t>4</w:t>
      </w:r>
      <w:r w:rsidRPr="001370C2">
        <w:t>/201</w:t>
      </w:r>
      <w:r w:rsidR="00500B33">
        <w:t>5</w:t>
      </w:r>
      <w:r w:rsidRPr="001370C2">
        <w:t xml:space="preserve"> </w:t>
      </w:r>
      <w:r w:rsidR="00500B33">
        <w:t>4</w:t>
      </w:r>
      <w:r w:rsidRPr="001370C2">
        <w:t xml:space="preserve"> studentów z terenu gminy Solec-Zdrój uzyskało stypendium                 w maksymalnej kwocie po 300,00 zł miesięcznie przez </w:t>
      </w:r>
      <w:r w:rsidR="00500B33">
        <w:t>9</w:t>
      </w:r>
      <w:r w:rsidRPr="001370C2">
        <w:t xml:space="preserve"> miesięcy. Na realizacje tego zadania przeznaczono łącznie </w:t>
      </w:r>
      <w:r w:rsidR="00095910" w:rsidRPr="001370C2">
        <w:rPr>
          <w:b/>
        </w:rPr>
        <w:t>1</w:t>
      </w:r>
      <w:r w:rsidR="00500B33">
        <w:rPr>
          <w:b/>
        </w:rPr>
        <w:t>0</w:t>
      </w:r>
      <w:r w:rsidR="00095910" w:rsidRPr="001370C2">
        <w:rPr>
          <w:b/>
        </w:rPr>
        <w:t>.</w:t>
      </w:r>
      <w:r w:rsidR="00500B33">
        <w:rPr>
          <w:b/>
        </w:rPr>
        <w:t>8</w:t>
      </w:r>
      <w:r w:rsidR="00095910" w:rsidRPr="001370C2">
        <w:rPr>
          <w:b/>
        </w:rPr>
        <w:t>00</w:t>
      </w:r>
      <w:r w:rsidRPr="001370C2">
        <w:rPr>
          <w:b/>
        </w:rPr>
        <w:t xml:space="preserve"> zł</w:t>
      </w:r>
      <w:r w:rsidR="00095910" w:rsidRPr="001370C2">
        <w:rPr>
          <w:b/>
        </w:rPr>
        <w:t>.</w:t>
      </w:r>
    </w:p>
    <w:p w:rsidR="00095910" w:rsidRDefault="00500B33" w:rsidP="000A4276">
      <w:pPr>
        <w:pStyle w:val="Bezodstpw"/>
        <w:spacing w:line="360" w:lineRule="auto"/>
        <w:ind w:firstLine="644"/>
        <w:jc w:val="both"/>
        <w:rPr>
          <w:b/>
        </w:rPr>
      </w:pPr>
      <w:r>
        <w:t xml:space="preserve">Ponadto </w:t>
      </w:r>
      <w:r w:rsidR="00BE2F0F" w:rsidRPr="001370C2">
        <w:t>w celu realizacji lokalnego programu wspierania edukacji uzdolnionych dzieci</w:t>
      </w:r>
      <w:r w:rsidR="00B61157">
        <w:t xml:space="preserve">              </w:t>
      </w:r>
      <w:r w:rsidR="00BE2F0F" w:rsidRPr="001370C2">
        <w:t xml:space="preserve"> i młodzieży przyznano „Stypendium Wójta Gminy Solce-Zdrój”. Stypendium ma charakter jednorazowej nagrody i przyznawane jest za wy</w:t>
      </w:r>
      <w:r>
        <w:t>bitne osiągnięcia w nauce (</w:t>
      </w:r>
      <w:r w:rsidR="00BE2F0F" w:rsidRPr="001370C2">
        <w:t>średnia ocen co najmniej 5,5), sporcie i konkursach artystycznych przed zakończeniem każdego roku szkolnego. W roku szkolnym 201</w:t>
      </w:r>
      <w:r>
        <w:t>4</w:t>
      </w:r>
      <w:r w:rsidR="00BE2F0F" w:rsidRPr="001370C2">
        <w:t>/201</w:t>
      </w:r>
      <w:r>
        <w:t>5</w:t>
      </w:r>
      <w:r w:rsidR="00BE2F0F" w:rsidRPr="001370C2">
        <w:t xml:space="preserve"> stypendium za wybitne osiągnięcia w nauce otrzymało</w:t>
      </w:r>
      <w:r>
        <w:t xml:space="preserve"> 4 uczniów oraz</w:t>
      </w:r>
      <w:r w:rsidR="0069292F">
        <w:t xml:space="preserve"> </w:t>
      </w:r>
      <w:r w:rsidR="00BE2F0F" w:rsidRPr="001370C2">
        <w:t xml:space="preserve">laureat konkursu z </w:t>
      </w:r>
      <w:r>
        <w:t>chemii, laureat konkursu z j. angielskiego, finalistka konkursu z j. polskiego</w:t>
      </w:r>
      <w:r w:rsidR="00BE2F0F" w:rsidRPr="001370C2">
        <w:t xml:space="preserve"> oraz 2 </w:t>
      </w:r>
      <w:r w:rsidR="0069292F">
        <w:lastRenderedPageBreak/>
        <w:t>finalistów konkursu biblijnego.</w:t>
      </w:r>
      <w:r w:rsidR="00F177B7" w:rsidRPr="001370C2">
        <w:t xml:space="preserve"> Wszyscy otrzymali nagrody w</w:t>
      </w:r>
      <w:r w:rsidR="0069292F">
        <w:t xml:space="preserve"> kwocie po 200 zł. Na realizację</w:t>
      </w:r>
      <w:r w:rsidR="00F177B7" w:rsidRPr="001370C2">
        <w:t xml:space="preserve"> tego zadania przeznaczono kwotę </w:t>
      </w:r>
      <w:r w:rsidR="00F177B7" w:rsidRPr="001370C2">
        <w:rPr>
          <w:b/>
        </w:rPr>
        <w:t>1.</w:t>
      </w:r>
      <w:r w:rsidR="0069292F">
        <w:rPr>
          <w:b/>
        </w:rPr>
        <w:t>8</w:t>
      </w:r>
      <w:r w:rsidR="00F177B7" w:rsidRPr="001370C2">
        <w:rPr>
          <w:b/>
        </w:rPr>
        <w:t>00,00 zł.</w:t>
      </w:r>
    </w:p>
    <w:p w:rsidR="0069292F" w:rsidRPr="001370C2" w:rsidRDefault="0069292F" w:rsidP="000A4276">
      <w:pPr>
        <w:pStyle w:val="Bezodstpw"/>
        <w:spacing w:line="360" w:lineRule="auto"/>
        <w:ind w:firstLine="644"/>
        <w:jc w:val="both"/>
      </w:pPr>
    </w:p>
    <w:p w:rsidR="00F04327" w:rsidRPr="001370C2" w:rsidRDefault="00F04327" w:rsidP="008F1B5E">
      <w:pPr>
        <w:pStyle w:val="Bezodstpw"/>
        <w:numPr>
          <w:ilvl w:val="1"/>
          <w:numId w:val="1"/>
        </w:numPr>
        <w:spacing w:line="360" w:lineRule="auto"/>
        <w:jc w:val="both"/>
        <w:rPr>
          <w:i/>
        </w:rPr>
      </w:pPr>
      <w:r w:rsidRPr="001370C2">
        <w:rPr>
          <w:i/>
        </w:rPr>
        <w:t>Pomoc dla pracodawców kształcących młodocianych</w:t>
      </w:r>
    </w:p>
    <w:p w:rsidR="00ED365C" w:rsidRPr="001370C2" w:rsidRDefault="00ED365C" w:rsidP="00183446">
      <w:pPr>
        <w:pStyle w:val="Bezodstpw"/>
        <w:spacing w:line="360" w:lineRule="auto"/>
        <w:ind w:left="644"/>
        <w:jc w:val="both"/>
        <w:rPr>
          <w:i/>
        </w:rPr>
      </w:pPr>
    </w:p>
    <w:p w:rsidR="00F04327" w:rsidRPr="001370C2" w:rsidRDefault="00F04327" w:rsidP="000A4276">
      <w:pPr>
        <w:pStyle w:val="Bezodstpw"/>
        <w:spacing w:line="360" w:lineRule="auto"/>
        <w:ind w:firstLine="644"/>
        <w:jc w:val="both"/>
      </w:pPr>
      <w:r w:rsidRPr="001370C2">
        <w:t>Pracodawcom, którzy zawarli z młodoci</w:t>
      </w:r>
      <w:r w:rsidR="00F3094B">
        <w:t>anymi pracownikami umowę o pracę</w:t>
      </w:r>
      <w:r w:rsidRPr="001370C2">
        <w:t xml:space="preserve"> w celu przygotowania zawodowego, przysługuje dofinansowanie kosztów kształcenia. Realizacja tego zadania odbywała się w zakresie i na zasadach określonych w </w:t>
      </w:r>
      <w:r w:rsidR="00EF727F" w:rsidRPr="001370C2">
        <w:t>art. 70b ustawy z dnia 7 wrześni</w:t>
      </w:r>
      <w:r w:rsidRPr="001370C2">
        <w:t xml:space="preserve">a 1991 roku o systemie </w:t>
      </w:r>
      <w:r w:rsidR="00EF727F" w:rsidRPr="001370C2">
        <w:t>oświaty</w:t>
      </w:r>
      <w:r w:rsidRPr="001370C2">
        <w:t>.</w:t>
      </w:r>
    </w:p>
    <w:p w:rsidR="00F04327" w:rsidRPr="001370C2" w:rsidRDefault="00F04327" w:rsidP="00853B66">
      <w:pPr>
        <w:pStyle w:val="Bezodstpw"/>
        <w:spacing w:line="360" w:lineRule="auto"/>
        <w:jc w:val="both"/>
      </w:pPr>
      <w:r w:rsidRPr="001370C2">
        <w:t xml:space="preserve">Na ten </w:t>
      </w:r>
      <w:r w:rsidR="007B40C5" w:rsidRPr="001370C2">
        <w:t>cel G</w:t>
      </w:r>
      <w:r w:rsidRPr="001370C2">
        <w:t xml:space="preserve">mina Solec-Zdrój otrzymała </w:t>
      </w:r>
      <w:r w:rsidR="00D82F58" w:rsidRPr="001370C2">
        <w:t xml:space="preserve">środki </w:t>
      </w:r>
      <w:r w:rsidRPr="001370C2">
        <w:t>z Funduszu Pracy.</w:t>
      </w:r>
    </w:p>
    <w:p w:rsidR="00F04327" w:rsidRPr="001370C2" w:rsidRDefault="00F04327" w:rsidP="00853B66">
      <w:pPr>
        <w:pStyle w:val="Bezodstpw"/>
        <w:spacing w:line="360" w:lineRule="auto"/>
        <w:jc w:val="both"/>
      </w:pPr>
      <w:r w:rsidRPr="001370C2">
        <w:t>W ramach tej formy pomocy od września 20</w:t>
      </w:r>
      <w:r w:rsidR="00A35A41" w:rsidRPr="001370C2">
        <w:t>1</w:t>
      </w:r>
      <w:r w:rsidR="0069292F">
        <w:t>4</w:t>
      </w:r>
      <w:r w:rsidRPr="001370C2">
        <w:t xml:space="preserve"> roku do końca sierpnia 20</w:t>
      </w:r>
      <w:r w:rsidR="00A35A41" w:rsidRPr="001370C2">
        <w:t>1</w:t>
      </w:r>
      <w:r w:rsidR="0069292F">
        <w:t>5</w:t>
      </w:r>
      <w:r w:rsidRPr="001370C2">
        <w:t xml:space="preserve"> roku </w:t>
      </w:r>
      <w:r w:rsidR="0069292F">
        <w:t>6</w:t>
      </w:r>
      <w:r w:rsidR="00037B2C" w:rsidRPr="001370C2">
        <w:t xml:space="preserve"> </w:t>
      </w:r>
      <w:r w:rsidRPr="001370C2">
        <w:t xml:space="preserve">pracodawców otrzymało </w:t>
      </w:r>
      <w:r w:rsidR="00D82F58" w:rsidRPr="001370C2">
        <w:t>pomoc polegającą na dofinansowaniu</w:t>
      </w:r>
      <w:r w:rsidRPr="001370C2">
        <w:t xml:space="preserve"> kosztów kształcenia </w:t>
      </w:r>
      <w:r w:rsidR="0069292F">
        <w:t>4</w:t>
      </w:r>
      <w:r w:rsidR="000529DA" w:rsidRPr="001370C2">
        <w:t xml:space="preserve"> młodocianych pracowników. Wypłacono na ten cel kwotę </w:t>
      </w:r>
      <w:r w:rsidR="0069292F">
        <w:rPr>
          <w:b/>
        </w:rPr>
        <w:t>31.762,83</w:t>
      </w:r>
      <w:r w:rsidR="000529DA" w:rsidRPr="001370C2">
        <w:t xml:space="preserve"> zł.</w:t>
      </w:r>
    </w:p>
    <w:p w:rsidR="00084D8E" w:rsidRPr="00AC0E06" w:rsidRDefault="00084D8E" w:rsidP="00853B66">
      <w:pPr>
        <w:pStyle w:val="Bezodstpw"/>
        <w:spacing w:line="360" w:lineRule="auto"/>
        <w:jc w:val="both"/>
        <w:rPr>
          <w:color w:val="FF0000"/>
        </w:rPr>
      </w:pPr>
    </w:p>
    <w:p w:rsidR="003E0746" w:rsidRDefault="003E0746" w:rsidP="00853B66">
      <w:pPr>
        <w:pStyle w:val="Bezodstpw"/>
        <w:spacing w:line="360" w:lineRule="auto"/>
        <w:jc w:val="both"/>
        <w:rPr>
          <w:color w:val="FF0000"/>
        </w:rPr>
      </w:pPr>
    </w:p>
    <w:p w:rsidR="00254ADD" w:rsidRDefault="00254ADD" w:rsidP="00853B66">
      <w:pPr>
        <w:pStyle w:val="Bezodstpw"/>
        <w:spacing w:line="360" w:lineRule="auto"/>
        <w:jc w:val="both"/>
        <w:rPr>
          <w:color w:val="FF0000"/>
        </w:rPr>
      </w:pPr>
    </w:p>
    <w:p w:rsidR="00A20966" w:rsidRPr="00AC0E06" w:rsidRDefault="00A20966" w:rsidP="00853B66">
      <w:pPr>
        <w:pStyle w:val="Bezodstpw"/>
        <w:spacing w:line="360" w:lineRule="auto"/>
        <w:jc w:val="both"/>
        <w:rPr>
          <w:color w:val="FF0000"/>
        </w:rPr>
      </w:pPr>
    </w:p>
    <w:p w:rsidR="000A4276" w:rsidRDefault="000A4276"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6064FE" w:rsidRDefault="006064FE" w:rsidP="00853B66">
      <w:pPr>
        <w:pStyle w:val="Bezodstpw"/>
        <w:spacing w:line="360" w:lineRule="auto"/>
        <w:jc w:val="both"/>
      </w:pPr>
    </w:p>
    <w:p w:rsidR="003E0746" w:rsidRPr="00B879C2" w:rsidRDefault="003E0746" w:rsidP="00853B66">
      <w:pPr>
        <w:pStyle w:val="Bezodstpw"/>
        <w:spacing w:line="360" w:lineRule="auto"/>
        <w:jc w:val="both"/>
        <w:rPr>
          <w:sz w:val="16"/>
          <w:szCs w:val="16"/>
        </w:rPr>
      </w:pPr>
      <w:r w:rsidRPr="00B879C2">
        <w:rPr>
          <w:sz w:val="16"/>
          <w:szCs w:val="16"/>
        </w:rPr>
        <w:t>Sporządziła: Edyta Patrzałek</w:t>
      </w:r>
    </w:p>
    <w:p w:rsidR="003E0746" w:rsidRPr="00B879C2" w:rsidRDefault="003E0746" w:rsidP="00853B66">
      <w:pPr>
        <w:pStyle w:val="Bezodstpw"/>
        <w:spacing w:line="360" w:lineRule="auto"/>
        <w:jc w:val="both"/>
        <w:rPr>
          <w:sz w:val="16"/>
          <w:szCs w:val="16"/>
        </w:rPr>
      </w:pPr>
      <w:r w:rsidRPr="00B879C2">
        <w:rPr>
          <w:sz w:val="16"/>
          <w:szCs w:val="16"/>
        </w:rPr>
        <w:t xml:space="preserve">Solec-Zdrój, dn. </w:t>
      </w:r>
      <w:r w:rsidR="004B0100" w:rsidRPr="00B879C2">
        <w:rPr>
          <w:sz w:val="16"/>
          <w:szCs w:val="16"/>
        </w:rPr>
        <w:t>19</w:t>
      </w:r>
      <w:r w:rsidRPr="00B879C2">
        <w:rPr>
          <w:sz w:val="16"/>
          <w:szCs w:val="16"/>
        </w:rPr>
        <w:t>.10.201</w:t>
      </w:r>
      <w:r w:rsidR="004B0100" w:rsidRPr="00B879C2">
        <w:rPr>
          <w:sz w:val="16"/>
          <w:szCs w:val="16"/>
        </w:rPr>
        <w:t>5</w:t>
      </w:r>
    </w:p>
    <w:sectPr w:rsidR="003E0746" w:rsidRPr="00B879C2" w:rsidSect="004A23AF">
      <w:footerReference w:type="default" r:id="rId15"/>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CC" w:rsidRDefault="008650CC" w:rsidP="00853B66">
      <w:pPr>
        <w:spacing w:after="0" w:line="240" w:lineRule="auto"/>
      </w:pPr>
      <w:r>
        <w:separator/>
      </w:r>
    </w:p>
  </w:endnote>
  <w:endnote w:type="continuationSeparator" w:id="1">
    <w:p w:rsidR="008650CC" w:rsidRDefault="008650CC" w:rsidP="0085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626"/>
      <w:docPartObj>
        <w:docPartGallery w:val="Page Numbers (Bottom of Page)"/>
        <w:docPartUnique/>
      </w:docPartObj>
    </w:sdtPr>
    <w:sdtContent>
      <w:p w:rsidR="00872DE8" w:rsidRDefault="00264DDC">
        <w:pPr>
          <w:pStyle w:val="Stopka"/>
          <w:jc w:val="right"/>
        </w:pPr>
        <w:fldSimple w:instr=" PAGE   \* MERGEFORMAT ">
          <w:r w:rsidR="00B879C2">
            <w:rPr>
              <w:noProof/>
            </w:rPr>
            <w:t>27</w:t>
          </w:r>
        </w:fldSimple>
      </w:p>
    </w:sdtContent>
  </w:sdt>
  <w:p w:rsidR="00872DE8" w:rsidRDefault="00872D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CC" w:rsidRDefault="008650CC" w:rsidP="00853B66">
      <w:pPr>
        <w:spacing w:after="0" w:line="240" w:lineRule="auto"/>
      </w:pPr>
      <w:r>
        <w:separator/>
      </w:r>
    </w:p>
  </w:footnote>
  <w:footnote w:type="continuationSeparator" w:id="1">
    <w:p w:rsidR="008650CC" w:rsidRDefault="008650CC" w:rsidP="00853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1">
    <w:nsid w:val="009D3B0E"/>
    <w:multiLevelType w:val="hybridMultilevel"/>
    <w:tmpl w:val="450A10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2C4F66"/>
    <w:multiLevelType w:val="hybridMultilevel"/>
    <w:tmpl w:val="E404F3BA"/>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09397B2F"/>
    <w:multiLevelType w:val="hybridMultilevel"/>
    <w:tmpl w:val="0276CA8E"/>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89555F"/>
    <w:multiLevelType w:val="hybridMultilevel"/>
    <w:tmpl w:val="AE604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2535EF"/>
    <w:multiLevelType w:val="hybridMultilevel"/>
    <w:tmpl w:val="8F6CCFE4"/>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19B0DCB"/>
    <w:multiLevelType w:val="hybridMultilevel"/>
    <w:tmpl w:val="B7DA9E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4C75B55"/>
    <w:multiLevelType w:val="hybridMultilevel"/>
    <w:tmpl w:val="23B2D9AE"/>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A8773D7"/>
    <w:multiLevelType w:val="hybridMultilevel"/>
    <w:tmpl w:val="80163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5376AA"/>
    <w:multiLevelType w:val="multilevel"/>
    <w:tmpl w:val="52F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810AE8"/>
    <w:multiLevelType w:val="multilevel"/>
    <w:tmpl w:val="D5026778"/>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68D2401"/>
    <w:multiLevelType w:val="hybridMultilevel"/>
    <w:tmpl w:val="DFAA2058"/>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D78E0"/>
    <w:multiLevelType w:val="multilevel"/>
    <w:tmpl w:val="6C8CB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7830CF"/>
    <w:multiLevelType w:val="hybridMultilevel"/>
    <w:tmpl w:val="8866525A"/>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A274D25"/>
    <w:multiLevelType w:val="hybridMultilevel"/>
    <w:tmpl w:val="906AD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1D7F33"/>
    <w:multiLevelType w:val="hybridMultilevel"/>
    <w:tmpl w:val="82F69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9E354E"/>
    <w:multiLevelType w:val="hybridMultilevel"/>
    <w:tmpl w:val="4C305E02"/>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D642C4"/>
    <w:multiLevelType w:val="hybridMultilevel"/>
    <w:tmpl w:val="32DCB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114F69"/>
    <w:multiLevelType w:val="hybridMultilevel"/>
    <w:tmpl w:val="492232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050029D"/>
    <w:multiLevelType w:val="hybridMultilevel"/>
    <w:tmpl w:val="CCE4B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CD6E88"/>
    <w:multiLevelType w:val="hybridMultilevel"/>
    <w:tmpl w:val="4C62C4D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4D553B1"/>
    <w:multiLevelType w:val="multilevel"/>
    <w:tmpl w:val="E3FE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9D50FB"/>
    <w:multiLevelType w:val="hybridMultilevel"/>
    <w:tmpl w:val="FF947F66"/>
    <w:lvl w:ilvl="0" w:tplc="BF8CE6F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E3053A3"/>
    <w:multiLevelType w:val="hybridMultilevel"/>
    <w:tmpl w:val="6B8E86B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56BC4289"/>
    <w:multiLevelType w:val="hybridMultilevel"/>
    <w:tmpl w:val="AC28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624FAD"/>
    <w:multiLevelType w:val="hybridMultilevel"/>
    <w:tmpl w:val="F1EEC86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BF46DF7"/>
    <w:multiLevelType w:val="multilevel"/>
    <w:tmpl w:val="EF0E6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6317EB"/>
    <w:multiLevelType w:val="hybridMultilevel"/>
    <w:tmpl w:val="7A3CB5B6"/>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CD764BD"/>
    <w:multiLevelType w:val="hybridMultilevel"/>
    <w:tmpl w:val="E33AD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A1278E"/>
    <w:multiLevelType w:val="hybridMultilevel"/>
    <w:tmpl w:val="AB601740"/>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632E3279"/>
    <w:multiLevelType w:val="hybridMultilevel"/>
    <w:tmpl w:val="2B2EE61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8CD3C7E"/>
    <w:multiLevelType w:val="hybridMultilevel"/>
    <w:tmpl w:val="C6B24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16377F"/>
    <w:multiLevelType w:val="hybridMultilevel"/>
    <w:tmpl w:val="97C046E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93B5937"/>
    <w:multiLevelType w:val="multilevel"/>
    <w:tmpl w:val="C3229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A7F5142"/>
    <w:multiLevelType w:val="hybridMultilevel"/>
    <w:tmpl w:val="2AB4A72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DC278CA"/>
    <w:multiLevelType w:val="hybridMultilevel"/>
    <w:tmpl w:val="1A86F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55041A"/>
    <w:multiLevelType w:val="hybridMultilevel"/>
    <w:tmpl w:val="25D8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D114D6"/>
    <w:multiLevelType w:val="hybridMultilevel"/>
    <w:tmpl w:val="046E5DB0"/>
    <w:lvl w:ilvl="0" w:tplc="A384A39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4F00DC"/>
    <w:multiLevelType w:val="hybridMultilevel"/>
    <w:tmpl w:val="37C28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DC26B7"/>
    <w:multiLevelType w:val="hybridMultilevel"/>
    <w:tmpl w:val="CE4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E7574B"/>
    <w:multiLevelType w:val="hybridMultilevel"/>
    <w:tmpl w:val="58B0F4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76A73B3"/>
    <w:multiLevelType w:val="hybridMultilevel"/>
    <w:tmpl w:val="ECA660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E411A5"/>
    <w:multiLevelType w:val="hybridMultilevel"/>
    <w:tmpl w:val="524C92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7"/>
  </w:num>
  <w:num w:numId="4">
    <w:abstractNumId w:val="39"/>
  </w:num>
  <w:num w:numId="5">
    <w:abstractNumId w:val="28"/>
  </w:num>
  <w:num w:numId="6">
    <w:abstractNumId w:val="9"/>
  </w:num>
  <w:num w:numId="7">
    <w:abstractNumId w:val="31"/>
  </w:num>
  <w:num w:numId="8">
    <w:abstractNumId w:val="15"/>
  </w:num>
  <w:num w:numId="9">
    <w:abstractNumId w:val="1"/>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 w:numId="20">
    <w:abstractNumId w:val="27"/>
  </w:num>
  <w:num w:numId="21">
    <w:abstractNumId w:val="11"/>
  </w:num>
  <w:num w:numId="22">
    <w:abstractNumId w:val="26"/>
  </w:num>
  <w:num w:numId="23">
    <w:abstractNumId w:val="4"/>
  </w:num>
  <w:num w:numId="24">
    <w:abstractNumId w:val="21"/>
  </w:num>
  <w:num w:numId="25">
    <w:abstractNumId w:val="35"/>
  </w:num>
  <w:num w:numId="26">
    <w:abstractNumId w:val="24"/>
  </w:num>
  <w:num w:numId="27">
    <w:abstractNumId w:val="25"/>
  </w:num>
  <w:num w:numId="28">
    <w:abstractNumId w:val="23"/>
  </w:num>
  <w:num w:numId="29">
    <w:abstractNumId w:val="7"/>
  </w:num>
  <w:num w:numId="30">
    <w:abstractNumId w:val="16"/>
  </w:num>
  <w:num w:numId="31">
    <w:abstractNumId w:val="30"/>
  </w:num>
  <w:num w:numId="32">
    <w:abstractNumId w:val="5"/>
  </w:num>
  <w:num w:numId="33">
    <w:abstractNumId w:val="6"/>
  </w:num>
  <w:num w:numId="34">
    <w:abstractNumId w:val="40"/>
  </w:num>
  <w:num w:numId="35">
    <w:abstractNumId w:val="41"/>
  </w:num>
  <w:num w:numId="36">
    <w:abstractNumId w:val="8"/>
  </w:num>
  <w:num w:numId="37">
    <w:abstractNumId w:val="20"/>
  </w:num>
  <w:num w:numId="38">
    <w:abstractNumId w:val="32"/>
  </w:num>
  <w:num w:numId="39">
    <w:abstractNumId w:val="34"/>
  </w:num>
  <w:num w:numId="40">
    <w:abstractNumId w:val="36"/>
  </w:num>
  <w:num w:numId="41">
    <w:abstractNumId w:val="38"/>
  </w:num>
  <w:num w:numId="42">
    <w:abstractNumId w:val="18"/>
  </w:num>
  <w:num w:numId="43">
    <w:abstractNumId w:val="42"/>
  </w:num>
  <w:num w:numId="44">
    <w:abstractNumId w:val="37"/>
  </w:num>
  <w:num w:numId="45">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76CC"/>
    <w:rsid w:val="00000549"/>
    <w:rsid w:val="00001B2A"/>
    <w:rsid w:val="00003698"/>
    <w:rsid w:val="00003D34"/>
    <w:rsid w:val="00006816"/>
    <w:rsid w:val="00006B39"/>
    <w:rsid w:val="00007127"/>
    <w:rsid w:val="000071A0"/>
    <w:rsid w:val="00007A16"/>
    <w:rsid w:val="00010A5B"/>
    <w:rsid w:val="00011437"/>
    <w:rsid w:val="000116E3"/>
    <w:rsid w:val="000125E8"/>
    <w:rsid w:val="0001260A"/>
    <w:rsid w:val="000127D3"/>
    <w:rsid w:val="00012FA9"/>
    <w:rsid w:val="00013240"/>
    <w:rsid w:val="00013622"/>
    <w:rsid w:val="00013D76"/>
    <w:rsid w:val="00013F5B"/>
    <w:rsid w:val="00015F1E"/>
    <w:rsid w:val="00016726"/>
    <w:rsid w:val="00016CA8"/>
    <w:rsid w:val="00017411"/>
    <w:rsid w:val="0002128F"/>
    <w:rsid w:val="0002246C"/>
    <w:rsid w:val="000228E8"/>
    <w:rsid w:val="0002484E"/>
    <w:rsid w:val="00025A3B"/>
    <w:rsid w:val="00025B7A"/>
    <w:rsid w:val="00026579"/>
    <w:rsid w:val="0003043C"/>
    <w:rsid w:val="000304CF"/>
    <w:rsid w:val="000307FC"/>
    <w:rsid w:val="00030A85"/>
    <w:rsid w:val="00030E65"/>
    <w:rsid w:val="00030FA3"/>
    <w:rsid w:val="000313F1"/>
    <w:rsid w:val="00032004"/>
    <w:rsid w:val="000337F7"/>
    <w:rsid w:val="00037159"/>
    <w:rsid w:val="00037B2C"/>
    <w:rsid w:val="00040703"/>
    <w:rsid w:val="0004091F"/>
    <w:rsid w:val="00040975"/>
    <w:rsid w:val="0004177C"/>
    <w:rsid w:val="00041E56"/>
    <w:rsid w:val="0004224A"/>
    <w:rsid w:val="0004346D"/>
    <w:rsid w:val="000435F6"/>
    <w:rsid w:val="00044125"/>
    <w:rsid w:val="00044C82"/>
    <w:rsid w:val="000469BC"/>
    <w:rsid w:val="00047452"/>
    <w:rsid w:val="0004787B"/>
    <w:rsid w:val="00047881"/>
    <w:rsid w:val="00047ACC"/>
    <w:rsid w:val="00050298"/>
    <w:rsid w:val="000508CA"/>
    <w:rsid w:val="00050A2C"/>
    <w:rsid w:val="00050F79"/>
    <w:rsid w:val="00050FF1"/>
    <w:rsid w:val="000517EC"/>
    <w:rsid w:val="00052297"/>
    <w:rsid w:val="0005241B"/>
    <w:rsid w:val="000529DA"/>
    <w:rsid w:val="00052FA8"/>
    <w:rsid w:val="00053416"/>
    <w:rsid w:val="000534B2"/>
    <w:rsid w:val="000535DC"/>
    <w:rsid w:val="000550B1"/>
    <w:rsid w:val="000552BF"/>
    <w:rsid w:val="00056233"/>
    <w:rsid w:val="00060E14"/>
    <w:rsid w:val="00061480"/>
    <w:rsid w:val="00061957"/>
    <w:rsid w:val="00061B85"/>
    <w:rsid w:val="00062956"/>
    <w:rsid w:val="00062AF8"/>
    <w:rsid w:val="00062D4B"/>
    <w:rsid w:val="000631D2"/>
    <w:rsid w:val="000637ED"/>
    <w:rsid w:val="00063B58"/>
    <w:rsid w:val="0006455B"/>
    <w:rsid w:val="00064997"/>
    <w:rsid w:val="00064F48"/>
    <w:rsid w:val="00064FBB"/>
    <w:rsid w:val="000654E2"/>
    <w:rsid w:val="00066830"/>
    <w:rsid w:val="00066EB9"/>
    <w:rsid w:val="00067DCF"/>
    <w:rsid w:val="00070325"/>
    <w:rsid w:val="000712F4"/>
    <w:rsid w:val="00071302"/>
    <w:rsid w:val="000714B4"/>
    <w:rsid w:val="0007189B"/>
    <w:rsid w:val="00071987"/>
    <w:rsid w:val="00072518"/>
    <w:rsid w:val="000725B1"/>
    <w:rsid w:val="0007294D"/>
    <w:rsid w:val="00072CDD"/>
    <w:rsid w:val="00072CEC"/>
    <w:rsid w:val="00072E17"/>
    <w:rsid w:val="0007463E"/>
    <w:rsid w:val="00074C35"/>
    <w:rsid w:val="0007681C"/>
    <w:rsid w:val="0008159C"/>
    <w:rsid w:val="00081932"/>
    <w:rsid w:val="00082639"/>
    <w:rsid w:val="000830E4"/>
    <w:rsid w:val="000831EF"/>
    <w:rsid w:val="00083A2C"/>
    <w:rsid w:val="00083FCB"/>
    <w:rsid w:val="000845BA"/>
    <w:rsid w:val="00084A73"/>
    <w:rsid w:val="00084CEA"/>
    <w:rsid w:val="00084D8E"/>
    <w:rsid w:val="00085CAE"/>
    <w:rsid w:val="00086392"/>
    <w:rsid w:val="0008655D"/>
    <w:rsid w:val="000869BC"/>
    <w:rsid w:val="00086C87"/>
    <w:rsid w:val="00087009"/>
    <w:rsid w:val="00087046"/>
    <w:rsid w:val="000906D0"/>
    <w:rsid w:val="00090A0C"/>
    <w:rsid w:val="00090B7A"/>
    <w:rsid w:val="00091003"/>
    <w:rsid w:val="00091575"/>
    <w:rsid w:val="00091D7B"/>
    <w:rsid w:val="00092EC4"/>
    <w:rsid w:val="00094101"/>
    <w:rsid w:val="00094D4C"/>
    <w:rsid w:val="00095461"/>
    <w:rsid w:val="00095910"/>
    <w:rsid w:val="00095A54"/>
    <w:rsid w:val="00095D9A"/>
    <w:rsid w:val="00096134"/>
    <w:rsid w:val="000970F6"/>
    <w:rsid w:val="000976EF"/>
    <w:rsid w:val="0009796F"/>
    <w:rsid w:val="00097A8C"/>
    <w:rsid w:val="00097A9E"/>
    <w:rsid w:val="000A032B"/>
    <w:rsid w:val="000A0349"/>
    <w:rsid w:val="000A086B"/>
    <w:rsid w:val="000A0F1A"/>
    <w:rsid w:val="000A1A1D"/>
    <w:rsid w:val="000A3385"/>
    <w:rsid w:val="000A4276"/>
    <w:rsid w:val="000A4C4D"/>
    <w:rsid w:val="000A50D8"/>
    <w:rsid w:val="000A529B"/>
    <w:rsid w:val="000A6041"/>
    <w:rsid w:val="000A6117"/>
    <w:rsid w:val="000A6718"/>
    <w:rsid w:val="000A6BC4"/>
    <w:rsid w:val="000A6E2C"/>
    <w:rsid w:val="000A7C3C"/>
    <w:rsid w:val="000B0021"/>
    <w:rsid w:val="000B0FE0"/>
    <w:rsid w:val="000B2478"/>
    <w:rsid w:val="000B2D74"/>
    <w:rsid w:val="000B3988"/>
    <w:rsid w:val="000B3D89"/>
    <w:rsid w:val="000B4694"/>
    <w:rsid w:val="000B5832"/>
    <w:rsid w:val="000B5F70"/>
    <w:rsid w:val="000B5F93"/>
    <w:rsid w:val="000B736C"/>
    <w:rsid w:val="000B75E1"/>
    <w:rsid w:val="000B77F9"/>
    <w:rsid w:val="000C142C"/>
    <w:rsid w:val="000C1A9F"/>
    <w:rsid w:val="000C2339"/>
    <w:rsid w:val="000C2627"/>
    <w:rsid w:val="000C3708"/>
    <w:rsid w:val="000C39AC"/>
    <w:rsid w:val="000C3E03"/>
    <w:rsid w:val="000C3EDB"/>
    <w:rsid w:val="000C4326"/>
    <w:rsid w:val="000C55A9"/>
    <w:rsid w:val="000C6385"/>
    <w:rsid w:val="000C6D29"/>
    <w:rsid w:val="000C7C4E"/>
    <w:rsid w:val="000D0DBF"/>
    <w:rsid w:val="000D1AEB"/>
    <w:rsid w:val="000D1D92"/>
    <w:rsid w:val="000D1EF1"/>
    <w:rsid w:val="000D3F1B"/>
    <w:rsid w:val="000D45E2"/>
    <w:rsid w:val="000D4C7F"/>
    <w:rsid w:val="000D52C5"/>
    <w:rsid w:val="000D5828"/>
    <w:rsid w:val="000D58E8"/>
    <w:rsid w:val="000D6303"/>
    <w:rsid w:val="000D767F"/>
    <w:rsid w:val="000E20F6"/>
    <w:rsid w:val="000E2487"/>
    <w:rsid w:val="000E2D5A"/>
    <w:rsid w:val="000E31B6"/>
    <w:rsid w:val="000E327A"/>
    <w:rsid w:val="000E3CED"/>
    <w:rsid w:val="000E490E"/>
    <w:rsid w:val="000E4BF6"/>
    <w:rsid w:val="000E4DD1"/>
    <w:rsid w:val="000E4FDC"/>
    <w:rsid w:val="000E50A5"/>
    <w:rsid w:val="000E5776"/>
    <w:rsid w:val="000E5D83"/>
    <w:rsid w:val="000E5ECE"/>
    <w:rsid w:val="000E6D38"/>
    <w:rsid w:val="000E74FD"/>
    <w:rsid w:val="000E7816"/>
    <w:rsid w:val="000F1B55"/>
    <w:rsid w:val="000F20B4"/>
    <w:rsid w:val="000F2B85"/>
    <w:rsid w:val="000F34A4"/>
    <w:rsid w:val="000F3859"/>
    <w:rsid w:val="000F3E26"/>
    <w:rsid w:val="000F42CB"/>
    <w:rsid w:val="000F5F28"/>
    <w:rsid w:val="000F68A1"/>
    <w:rsid w:val="000F78D1"/>
    <w:rsid w:val="00100149"/>
    <w:rsid w:val="00101AE8"/>
    <w:rsid w:val="001028BC"/>
    <w:rsid w:val="00103033"/>
    <w:rsid w:val="00103E45"/>
    <w:rsid w:val="00104979"/>
    <w:rsid w:val="00104E30"/>
    <w:rsid w:val="00105438"/>
    <w:rsid w:val="00106DF8"/>
    <w:rsid w:val="00106FAA"/>
    <w:rsid w:val="00107093"/>
    <w:rsid w:val="001071D2"/>
    <w:rsid w:val="00107B46"/>
    <w:rsid w:val="00110C8D"/>
    <w:rsid w:val="001110E3"/>
    <w:rsid w:val="001116D8"/>
    <w:rsid w:val="00111AB3"/>
    <w:rsid w:val="00111D19"/>
    <w:rsid w:val="0011276E"/>
    <w:rsid w:val="001135B0"/>
    <w:rsid w:val="001135F4"/>
    <w:rsid w:val="00113A83"/>
    <w:rsid w:val="001147D2"/>
    <w:rsid w:val="00115038"/>
    <w:rsid w:val="0011705C"/>
    <w:rsid w:val="00120073"/>
    <w:rsid w:val="00120C1E"/>
    <w:rsid w:val="00120F99"/>
    <w:rsid w:val="001212D8"/>
    <w:rsid w:val="00122656"/>
    <w:rsid w:val="00122E4C"/>
    <w:rsid w:val="00123169"/>
    <w:rsid w:val="00123E1E"/>
    <w:rsid w:val="0012419D"/>
    <w:rsid w:val="001252C4"/>
    <w:rsid w:val="00125D19"/>
    <w:rsid w:val="00126269"/>
    <w:rsid w:val="00126C42"/>
    <w:rsid w:val="00130311"/>
    <w:rsid w:val="00130A51"/>
    <w:rsid w:val="001326CF"/>
    <w:rsid w:val="00133BAB"/>
    <w:rsid w:val="0013402A"/>
    <w:rsid w:val="001340AC"/>
    <w:rsid w:val="0013557F"/>
    <w:rsid w:val="0013620D"/>
    <w:rsid w:val="0013673D"/>
    <w:rsid w:val="00136CF1"/>
    <w:rsid w:val="00136F39"/>
    <w:rsid w:val="001370C2"/>
    <w:rsid w:val="00137162"/>
    <w:rsid w:val="00137D5F"/>
    <w:rsid w:val="00141A91"/>
    <w:rsid w:val="00142787"/>
    <w:rsid w:val="00142C57"/>
    <w:rsid w:val="00143202"/>
    <w:rsid w:val="00144671"/>
    <w:rsid w:val="00144AA8"/>
    <w:rsid w:val="00145CDC"/>
    <w:rsid w:val="00146110"/>
    <w:rsid w:val="001465A1"/>
    <w:rsid w:val="001474D8"/>
    <w:rsid w:val="001506E9"/>
    <w:rsid w:val="00150ECF"/>
    <w:rsid w:val="00151E30"/>
    <w:rsid w:val="001521E4"/>
    <w:rsid w:val="0015260E"/>
    <w:rsid w:val="0015293E"/>
    <w:rsid w:val="001530C4"/>
    <w:rsid w:val="00153307"/>
    <w:rsid w:val="00153735"/>
    <w:rsid w:val="001545B2"/>
    <w:rsid w:val="00154FCD"/>
    <w:rsid w:val="00156116"/>
    <w:rsid w:val="001563E7"/>
    <w:rsid w:val="00156AC9"/>
    <w:rsid w:val="0015765C"/>
    <w:rsid w:val="00163041"/>
    <w:rsid w:val="00163C65"/>
    <w:rsid w:val="00163E05"/>
    <w:rsid w:val="00165B43"/>
    <w:rsid w:val="001661A3"/>
    <w:rsid w:val="001667CC"/>
    <w:rsid w:val="001673BE"/>
    <w:rsid w:val="00167B19"/>
    <w:rsid w:val="00170243"/>
    <w:rsid w:val="001703F3"/>
    <w:rsid w:val="00170A4B"/>
    <w:rsid w:val="00170C79"/>
    <w:rsid w:val="00170DC6"/>
    <w:rsid w:val="00171011"/>
    <w:rsid w:val="0017153E"/>
    <w:rsid w:val="00171AB3"/>
    <w:rsid w:val="00172884"/>
    <w:rsid w:val="001728EA"/>
    <w:rsid w:val="00172E61"/>
    <w:rsid w:val="00175763"/>
    <w:rsid w:val="00177032"/>
    <w:rsid w:val="001773CF"/>
    <w:rsid w:val="001776E8"/>
    <w:rsid w:val="00177CC7"/>
    <w:rsid w:val="00177E51"/>
    <w:rsid w:val="00180F25"/>
    <w:rsid w:val="001814F0"/>
    <w:rsid w:val="00182664"/>
    <w:rsid w:val="001827C3"/>
    <w:rsid w:val="0018281C"/>
    <w:rsid w:val="00182F3D"/>
    <w:rsid w:val="00183446"/>
    <w:rsid w:val="00183EDE"/>
    <w:rsid w:val="00185682"/>
    <w:rsid w:val="001861E7"/>
    <w:rsid w:val="0018628A"/>
    <w:rsid w:val="00186D50"/>
    <w:rsid w:val="00186DAB"/>
    <w:rsid w:val="00186E92"/>
    <w:rsid w:val="00190224"/>
    <w:rsid w:val="00191613"/>
    <w:rsid w:val="00192158"/>
    <w:rsid w:val="00194DF9"/>
    <w:rsid w:val="00194EB3"/>
    <w:rsid w:val="001953BC"/>
    <w:rsid w:val="001962F6"/>
    <w:rsid w:val="00197152"/>
    <w:rsid w:val="001A04E9"/>
    <w:rsid w:val="001A113D"/>
    <w:rsid w:val="001A1896"/>
    <w:rsid w:val="001A3DDB"/>
    <w:rsid w:val="001A411D"/>
    <w:rsid w:val="001A4BD7"/>
    <w:rsid w:val="001A5886"/>
    <w:rsid w:val="001A5CE1"/>
    <w:rsid w:val="001A5ECF"/>
    <w:rsid w:val="001A622C"/>
    <w:rsid w:val="001B00ED"/>
    <w:rsid w:val="001B037B"/>
    <w:rsid w:val="001B0626"/>
    <w:rsid w:val="001B0722"/>
    <w:rsid w:val="001B072A"/>
    <w:rsid w:val="001B10A2"/>
    <w:rsid w:val="001B11B0"/>
    <w:rsid w:val="001B13A5"/>
    <w:rsid w:val="001B1619"/>
    <w:rsid w:val="001B200C"/>
    <w:rsid w:val="001B248D"/>
    <w:rsid w:val="001B25BC"/>
    <w:rsid w:val="001B37C6"/>
    <w:rsid w:val="001B4D57"/>
    <w:rsid w:val="001B56A6"/>
    <w:rsid w:val="001B713F"/>
    <w:rsid w:val="001B7CFF"/>
    <w:rsid w:val="001C008C"/>
    <w:rsid w:val="001C0558"/>
    <w:rsid w:val="001C0FC8"/>
    <w:rsid w:val="001C1021"/>
    <w:rsid w:val="001C35E6"/>
    <w:rsid w:val="001C3767"/>
    <w:rsid w:val="001C3AEC"/>
    <w:rsid w:val="001C3BD3"/>
    <w:rsid w:val="001C3D81"/>
    <w:rsid w:val="001C41F2"/>
    <w:rsid w:val="001D06BC"/>
    <w:rsid w:val="001D118F"/>
    <w:rsid w:val="001D1869"/>
    <w:rsid w:val="001D1D9E"/>
    <w:rsid w:val="001D2D61"/>
    <w:rsid w:val="001D4171"/>
    <w:rsid w:val="001D445B"/>
    <w:rsid w:val="001D451C"/>
    <w:rsid w:val="001D6866"/>
    <w:rsid w:val="001D688C"/>
    <w:rsid w:val="001D69C5"/>
    <w:rsid w:val="001D79D9"/>
    <w:rsid w:val="001E0466"/>
    <w:rsid w:val="001E0BAB"/>
    <w:rsid w:val="001E12B0"/>
    <w:rsid w:val="001E1F38"/>
    <w:rsid w:val="001E2986"/>
    <w:rsid w:val="001E2EDB"/>
    <w:rsid w:val="001E3E2A"/>
    <w:rsid w:val="001E6FAC"/>
    <w:rsid w:val="001E776C"/>
    <w:rsid w:val="001F0071"/>
    <w:rsid w:val="001F10CB"/>
    <w:rsid w:val="001F12ED"/>
    <w:rsid w:val="001F26FC"/>
    <w:rsid w:val="001F29E4"/>
    <w:rsid w:val="001F4C49"/>
    <w:rsid w:val="001F56F4"/>
    <w:rsid w:val="001F5977"/>
    <w:rsid w:val="001F5DE0"/>
    <w:rsid w:val="001F6867"/>
    <w:rsid w:val="001F743F"/>
    <w:rsid w:val="001F7CA9"/>
    <w:rsid w:val="00200542"/>
    <w:rsid w:val="00200ABD"/>
    <w:rsid w:val="00200FA4"/>
    <w:rsid w:val="00203166"/>
    <w:rsid w:val="00203921"/>
    <w:rsid w:val="00203A9A"/>
    <w:rsid w:val="00203C39"/>
    <w:rsid w:val="00204300"/>
    <w:rsid w:val="002043D4"/>
    <w:rsid w:val="0020451E"/>
    <w:rsid w:val="00204572"/>
    <w:rsid w:val="00205905"/>
    <w:rsid w:val="00205F34"/>
    <w:rsid w:val="0020665C"/>
    <w:rsid w:val="00206C69"/>
    <w:rsid w:val="00210590"/>
    <w:rsid w:val="00210734"/>
    <w:rsid w:val="00210CE2"/>
    <w:rsid w:val="0021115E"/>
    <w:rsid w:val="00211D70"/>
    <w:rsid w:val="002124BF"/>
    <w:rsid w:val="002129FB"/>
    <w:rsid w:val="00213351"/>
    <w:rsid w:val="002135CC"/>
    <w:rsid w:val="0021428D"/>
    <w:rsid w:val="0021453C"/>
    <w:rsid w:val="002156E7"/>
    <w:rsid w:val="002158EA"/>
    <w:rsid w:val="00215B14"/>
    <w:rsid w:val="002179A8"/>
    <w:rsid w:val="002213FB"/>
    <w:rsid w:val="002217A4"/>
    <w:rsid w:val="00221D32"/>
    <w:rsid w:val="0022217C"/>
    <w:rsid w:val="0022280E"/>
    <w:rsid w:val="00222F9C"/>
    <w:rsid w:val="00223808"/>
    <w:rsid w:val="002247A3"/>
    <w:rsid w:val="00224900"/>
    <w:rsid w:val="00224FE5"/>
    <w:rsid w:val="00225197"/>
    <w:rsid w:val="00225285"/>
    <w:rsid w:val="00226062"/>
    <w:rsid w:val="0022608C"/>
    <w:rsid w:val="002271E1"/>
    <w:rsid w:val="002276D9"/>
    <w:rsid w:val="0023071F"/>
    <w:rsid w:val="00230BA6"/>
    <w:rsid w:val="00231345"/>
    <w:rsid w:val="00231DF5"/>
    <w:rsid w:val="00232FB6"/>
    <w:rsid w:val="0023394C"/>
    <w:rsid w:val="00233C88"/>
    <w:rsid w:val="002359FC"/>
    <w:rsid w:val="0023615D"/>
    <w:rsid w:val="00236DA1"/>
    <w:rsid w:val="00237229"/>
    <w:rsid w:val="002372CC"/>
    <w:rsid w:val="00237FEB"/>
    <w:rsid w:val="00240B57"/>
    <w:rsid w:val="00240D1A"/>
    <w:rsid w:val="0024123E"/>
    <w:rsid w:val="00242930"/>
    <w:rsid w:val="002439F4"/>
    <w:rsid w:val="00243E2B"/>
    <w:rsid w:val="00244D45"/>
    <w:rsid w:val="00244D99"/>
    <w:rsid w:val="00245695"/>
    <w:rsid w:val="00245DE6"/>
    <w:rsid w:val="00246200"/>
    <w:rsid w:val="0024661C"/>
    <w:rsid w:val="00247D25"/>
    <w:rsid w:val="002506F1"/>
    <w:rsid w:val="00251361"/>
    <w:rsid w:val="0025336E"/>
    <w:rsid w:val="0025372A"/>
    <w:rsid w:val="00253F6C"/>
    <w:rsid w:val="00254A40"/>
    <w:rsid w:val="00254ADD"/>
    <w:rsid w:val="002569D1"/>
    <w:rsid w:val="002573C7"/>
    <w:rsid w:val="00257BB4"/>
    <w:rsid w:val="002607F7"/>
    <w:rsid w:val="00260A4C"/>
    <w:rsid w:val="00260BB9"/>
    <w:rsid w:val="002615C9"/>
    <w:rsid w:val="00261B64"/>
    <w:rsid w:val="00262D6B"/>
    <w:rsid w:val="002638FA"/>
    <w:rsid w:val="00264149"/>
    <w:rsid w:val="002642C6"/>
    <w:rsid w:val="0026459B"/>
    <w:rsid w:val="00264DDC"/>
    <w:rsid w:val="002654B1"/>
    <w:rsid w:val="00265EBB"/>
    <w:rsid w:val="00266D1D"/>
    <w:rsid w:val="00267E40"/>
    <w:rsid w:val="00270DA2"/>
    <w:rsid w:val="00270EFE"/>
    <w:rsid w:val="00270F0C"/>
    <w:rsid w:val="0027100F"/>
    <w:rsid w:val="00271A83"/>
    <w:rsid w:val="00271AC2"/>
    <w:rsid w:val="00271B33"/>
    <w:rsid w:val="00274A5B"/>
    <w:rsid w:val="00274B24"/>
    <w:rsid w:val="002758DF"/>
    <w:rsid w:val="00275C9B"/>
    <w:rsid w:val="00276CEE"/>
    <w:rsid w:val="00277054"/>
    <w:rsid w:val="002772EA"/>
    <w:rsid w:val="00280177"/>
    <w:rsid w:val="002808F1"/>
    <w:rsid w:val="002825D6"/>
    <w:rsid w:val="00282A21"/>
    <w:rsid w:val="00282A3A"/>
    <w:rsid w:val="00282A8B"/>
    <w:rsid w:val="00282ACA"/>
    <w:rsid w:val="00282E5C"/>
    <w:rsid w:val="00284199"/>
    <w:rsid w:val="00285735"/>
    <w:rsid w:val="002857C6"/>
    <w:rsid w:val="0029000F"/>
    <w:rsid w:val="00290340"/>
    <w:rsid w:val="002910C8"/>
    <w:rsid w:val="00293B32"/>
    <w:rsid w:val="00293CDC"/>
    <w:rsid w:val="002958B7"/>
    <w:rsid w:val="002959BB"/>
    <w:rsid w:val="0029624C"/>
    <w:rsid w:val="0029660D"/>
    <w:rsid w:val="002966A8"/>
    <w:rsid w:val="002A0171"/>
    <w:rsid w:val="002A0E89"/>
    <w:rsid w:val="002A15C2"/>
    <w:rsid w:val="002A18A5"/>
    <w:rsid w:val="002A194D"/>
    <w:rsid w:val="002A3BB8"/>
    <w:rsid w:val="002A44A8"/>
    <w:rsid w:val="002A4EFC"/>
    <w:rsid w:val="002A5B16"/>
    <w:rsid w:val="002A5DC0"/>
    <w:rsid w:val="002A6571"/>
    <w:rsid w:val="002A719E"/>
    <w:rsid w:val="002A726C"/>
    <w:rsid w:val="002A7C7C"/>
    <w:rsid w:val="002B0755"/>
    <w:rsid w:val="002B0D55"/>
    <w:rsid w:val="002B0D87"/>
    <w:rsid w:val="002B1358"/>
    <w:rsid w:val="002B227D"/>
    <w:rsid w:val="002B2C63"/>
    <w:rsid w:val="002B2FD8"/>
    <w:rsid w:val="002B41B9"/>
    <w:rsid w:val="002B4B02"/>
    <w:rsid w:val="002B4C9C"/>
    <w:rsid w:val="002B4E1A"/>
    <w:rsid w:val="002B59ED"/>
    <w:rsid w:val="002B5E5A"/>
    <w:rsid w:val="002B6A10"/>
    <w:rsid w:val="002B6BD6"/>
    <w:rsid w:val="002B6CF3"/>
    <w:rsid w:val="002B7EAB"/>
    <w:rsid w:val="002C0CA9"/>
    <w:rsid w:val="002C0DC5"/>
    <w:rsid w:val="002C1AE8"/>
    <w:rsid w:val="002C1CFF"/>
    <w:rsid w:val="002C1EDE"/>
    <w:rsid w:val="002C1F95"/>
    <w:rsid w:val="002C21EC"/>
    <w:rsid w:val="002C2998"/>
    <w:rsid w:val="002C47F1"/>
    <w:rsid w:val="002C4B83"/>
    <w:rsid w:val="002C5B3F"/>
    <w:rsid w:val="002C5FF7"/>
    <w:rsid w:val="002C6B44"/>
    <w:rsid w:val="002C7567"/>
    <w:rsid w:val="002D03EE"/>
    <w:rsid w:val="002D0AA3"/>
    <w:rsid w:val="002D0F75"/>
    <w:rsid w:val="002D120E"/>
    <w:rsid w:val="002D19A2"/>
    <w:rsid w:val="002D43F5"/>
    <w:rsid w:val="002D455D"/>
    <w:rsid w:val="002D4DD7"/>
    <w:rsid w:val="002D5CF8"/>
    <w:rsid w:val="002D5F6B"/>
    <w:rsid w:val="002D6F88"/>
    <w:rsid w:val="002D7DC6"/>
    <w:rsid w:val="002D7E28"/>
    <w:rsid w:val="002E1CE2"/>
    <w:rsid w:val="002E2B12"/>
    <w:rsid w:val="002E35E2"/>
    <w:rsid w:val="002E47CF"/>
    <w:rsid w:val="002E4EA2"/>
    <w:rsid w:val="002E5241"/>
    <w:rsid w:val="002E55FA"/>
    <w:rsid w:val="002E56E7"/>
    <w:rsid w:val="002E73C5"/>
    <w:rsid w:val="002E7CDF"/>
    <w:rsid w:val="002E7EE4"/>
    <w:rsid w:val="002F043A"/>
    <w:rsid w:val="002F0E0A"/>
    <w:rsid w:val="002F153F"/>
    <w:rsid w:val="002F172F"/>
    <w:rsid w:val="002F1FAC"/>
    <w:rsid w:val="002F282E"/>
    <w:rsid w:val="002F2D07"/>
    <w:rsid w:val="002F316D"/>
    <w:rsid w:val="002F3602"/>
    <w:rsid w:val="002F369E"/>
    <w:rsid w:val="002F6967"/>
    <w:rsid w:val="002F7332"/>
    <w:rsid w:val="002F74A6"/>
    <w:rsid w:val="00300122"/>
    <w:rsid w:val="003003B5"/>
    <w:rsid w:val="00300F22"/>
    <w:rsid w:val="00302540"/>
    <w:rsid w:val="00302ACB"/>
    <w:rsid w:val="0030431F"/>
    <w:rsid w:val="00305A96"/>
    <w:rsid w:val="00306949"/>
    <w:rsid w:val="00306C4F"/>
    <w:rsid w:val="0030710F"/>
    <w:rsid w:val="003112F6"/>
    <w:rsid w:val="0031134D"/>
    <w:rsid w:val="0031296E"/>
    <w:rsid w:val="003137DF"/>
    <w:rsid w:val="00316103"/>
    <w:rsid w:val="003167F8"/>
    <w:rsid w:val="00316E22"/>
    <w:rsid w:val="00316E34"/>
    <w:rsid w:val="00321A27"/>
    <w:rsid w:val="00322E0A"/>
    <w:rsid w:val="003236C1"/>
    <w:rsid w:val="00323CDB"/>
    <w:rsid w:val="00324311"/>
    <w:rsid w:val="003249D1"/>
    <w:rsid w:val="00324AA8"/>
    <w:rsid w:val="00324E61"/>
    <w:rsid w:val="00325AB1"/>
    <w:rsid w:val="003266B8"/>
    <w:rsid w:val="0032695B"/>
    <w:rsid w:val="00331A27"/>
    <w:rsid w:val="00332763"/>
    <w:rsid w:val="00332F61"/>
    <w:rsid w:val="0033390D"/>
    <w:rsid w:val="003359C4"/>
    <w:rsid w:val="00335B00"/>
    <w:rsid w:val="00335BF0"/>
    <w:rsid w:val="003360CC"/>
    <w:rsid w:val="00336998"/>
    <w:rsid w:val="00337EF2"/>
    <w:rsid w:val="003408EE"/>
    <w:rsid w:val="00340B00"/>
    <w:rsid w:val="00340BF0"/>
    <w:rsid w:val="00340C98"/>
    <w:rsid w:val="0034196B"/>
    <w:rsid w:val="0034347C"/>
    <w:rsid w:val="003445E0"/>
    <w:rsid w:val="00344F64"/>
    <w:rsid w:val="003472BA"/>
    <w:rsid w:val="00347FB4"/>
    <w:rsid w:val="00347FCA"/>
    <w:rsid w:val="003501ED"/>
    <w:rsid w:val="0035061D"/>
    <w:rsid w:val="003508C1"/>
    <w:rsid w:val="00351467"/>
    <w:rsid w:val="003518D1"/>
    <w:rsid w:val="00351AF7"/>
    <w:rsid w:val="0035361B"/>
    <w:rsid w:val="003537D9"/>
    <w:rsid w:val="003539DA"/>
    <w:rsid w:val="00353DCB"/>
    <w:rsid w:val="00353F91"/>
    <w:rsid w:val="003545C4"/>
    <w:rsid w:val="00354B92"/>
    <w:rsid w:val="00355289"/>
    <w:rsid w:val="003556C7"/>
    <w:rsid w:val="00355D72"/>
    <w:rsid w:val="00355F38"/>
    <w:rsid w:val="00356092"/>
    <w:rsid w:val="003570FA"/>
    <w:rsid w:val="003572AE"/>
    <w:rsid w:val="00357FBA"/>
    <w:rsid w:val="00360722"/>
    <w:rsid w:val="0036268B"/>
    <w:rsid w:val="003633BD"/>
    <w:rsid w:val="00363E54"/>
    <w:rsid w:val="00363F62"/>
    <w:rsid w:val="0036442F"/>
    <w:rsid w:val="00364F50"/>
    <w:rsid w:val="0036509F"/>
    <w:rsid w:val="00365761"/>
    <w:rsid w:val="0036604C"/>
    <w:rsid w:val="0036685A"/>
    <w:rsid w:val="003672BD"/>
    <w:rsid w:val="0036734E"/>
    <w:rsid w:val="00367923"/>
    <w:rsid w:val="0037183D"/>
    <w:rsid w:val="003723E5"/>
    <w:rsid w:val="003724FF"/>
    <w:rsid w:val="003732FF"/>
    <w:rsid w:val="0037399A"/>
    <w:rsid w:val="003766F4"/>
    <w:rsid w:val="00376F9A"/>
    <w:rsid w:val="00377162"/>
    <w:rsid w:val="00377F81"/>
    <w:rsid w:val="0038019F"/>
    <w:rsid w:val="00380FC5"/>
    <w:rsid w:val="00381123"/>
    <w:rsid w:val="00381258"/>
    <w:rsid w:val="00382DBB"/>
    <w:rsid w:val="00383F59"/>
    <w:rsid w:val="00385E15"/>
    <w:rsid w:val="00386762"/>
    <w:rsid w:val="00386E07"/>
    <w:rsid w:val="00387454"/>
    <w:rsid w:val="00387599"/>
    <w:rsid w:val="0038760C"/>
    <w:rsid w:val="00387652"/>
    <w:rsid w:val="00387CD6"/>
    <w:rsid w:val="00387D1D"/>
    <w:rsid w:val="00390769"/>
    <w:rsid w:val="00390EE0"/>
    <w:rsid w:val="0039256D"/>
    <w:rsid w:val="003929EA"/>
    <w:rsid w:val="003931CA"/>
    <w:rsid w:val="00393270"/>
    <w:rsid w:val="00393C7A"/>
    <w:rsid w:val="00393C93"/>
    <w:rsid w:val="00394730"/>
    <w:rsid w:val="003958A9"/>
    <w:rsid w:val="00397BA5"/>
    <w:rsid w:val="00397BFB"/>
    <w:rsid w:val="00397C5E"/>
    <w:rsid w:val="003A016C"/>
    <w:rsid w:val="003A13FB"/>
    <w:rsid w:val="003A1F9F"/>
    <w:rsid w:val="003A2562"/>
    <w:rsid w:val="003A39CB"/>
    <w:rsid w:val="003A3BDF"/>
    <w:rsid w:val="003A3CA2"/>
    <w:rsid w:val="003A49A9"/>
    <w:rsid w:val="003A6477"/>
    <w:rsid w:val="003A66E7"/>
    <w:rsid w:val="003A6AAA"/>
    <w:rsid w:val="003A73CC"/>
    <w:rsid w:val="003A7B98"/>
    <w:rsid w:val="003B08DC"/>
    <w:rsid w:val="003B316D"/>
    <w:rsid w:val="003B4C25"/>
    <w:rsid w:val="003B5177"/>
    <w:rsid w:val="003B5228"/>
    <w:rsid w:val="003B5C8B"/>
    <w:rsid w:val="003B5F29"/>
    <w:rsid w:val="003B7875"/>
    <w:rsid w:val="003C0130"/>
    <w:rsid w:val="003C02D0"/>
    <w:rsid w:val="003C0463"/>
    <w:rsid w:val="003C07DE"/>
    <w:rsid w:val="003C08AA"/>
    <w:rsid w:val="003C0FF6"/>
    <w:rsid w:val="003C31C4"/>
    <w:rsid w:val="003C398D"/>
    <w:rsid w:val="003C3EF8"/>
    <w:rsid w:val="003C400E"/>
    <w:rsid w:val="003C52BE"/>
    <w:rsid w:val="003C5560"/>
    <w:rsid w:val="003C5F81"/>
    <w:rsid w:val="003C608D"/>
    <w:rsid w:val="003C73A2"/>
    <w:rsid w:val="003C7C61"/>
    <w:rsid w:val="003D1D99"/>
    <w:rsid w:val="003D22BE"/>
    <w:rsid w:val="003D274B"/>
    <w:rsid w:val="003D4015"/>
    <w:rsid w:val="003D4CE1"/>
    <w:rsid w:val="003D50E5"/>
    <w:rsid w:val="003D5C8B"/>
    <w:rsid w:val="003D74C5"/>
    <w:rsid w:val="003E0746"/>
    <w:rsid w:val="003E148B"/>
    <w:rsid w:val="003E1B45"/>
    <w:rsid w:val="003E2442"/>
    <w:rsid w:val="003E3182"/>
    <w:rsid w:val="003E33D3"/>
    <w:rsid w:val="003E3757"/>
    <w:rsid w:val="003E3828"/>
    <w:rsid w:val="003E3B3C"/>
    <w:rsid w:val="003E5647"/>
    <w:rsid w:val="003E5878"/>
    <w:rsid w:val="003E6E13"/>
    <w:rsid w:val="003E6F54"/>
    <w:rsid w:val="003E7002"/>
    <w:rsid w:val="003E755D"/>
    <w:rsid w:val="003E786B"/>
    <w:rsid w:val="003F1A28"/>
    <w:rsid w:val="003F2313"/>
    <w:rsid w:val="003F27C7"/>
    <w:rsid w:val="003F330F"/>
    <w:rsid w:val="003F3936"/>
    <w:rsid w:val="003F3CE8"/>
    <w:rsid w:val="003F5534"/>
    <w:rsid w:val="003F5594"/>
    <w:rsid w:val="003F727A"/>
    <w:rsid w:val="00400582"/>
    <w:rsid w:val="00400A15"/>
    <w:rsid w:val="004015DF"/>
    <w:rsid w:val="00401AF0"/>
    <w:rsid w:val="00402CED"/>
    <w:rsid w:val="004038C0"/>
    <w:rsid w:val="00404389"/>
    <w:rsid w:val="00405205"/>
    <w:rsid w:val="00405582"/>
    <w:rsid w:val="00405B5A"/>
    <w:rsid w:val="00406334"/>
    <w:rsid w:val="00406ED4"/>
    <w:rsid w:val="0040753B"/>
    <w:rsid w:val="004076CC"/>
    <w:rsid w:val="00410780"/>
    <w:rsid w:val="004113E8"/>
    <w:rsid w:val="004126EB"/>
    <w:rsid w:val="00412A88"/>
    <w:rsid w:val="00413601"/>
    <w:rsid w:val="00414594"/>
    <w:rsid w:val="00414942"/>
    <w:rsid w:val="00414ACB"/>
    <w:rsid w:val="00414C6C"/>
    <w:rsid w:val="0041620F"/>
    <w:rsid w:val="004162DB"/>
    <w:rsid w:val="00417E97"/>
    <w:rsid w:val="00421AF1"/>
    <w:rsid w:val="004237B2"/>
    <w:rsid w:val="00423F74"/>
    <w:rsid w:val="004240E4"/>
    <w:rsid w:val="0042521D"/>
    <w:rsid w:val="00425BCA"/>
    <w:rsid w:val="00426087"/>
    <w:rsid w:val="004267EC"/>
    <w:rsid w:val="00426AC7"/>
    <w:rsid w:val="00426DEB"/>
    <w:rsid w:val="00427AC3"/>
    <w:rsid w:val="00427B2D"/>
    <w:rsid w:val="00427DB8"/>
    <w:rsid w:val="00430775"/>
    <w:rsid w:val="00430915"/>
    <w:rsid w:val="00430BFA"/>
    <w:rsid w:val="00431185"/>
    <w:rsid w:val="004313FD"/>
    <w:rsid w:val="00432696"/>
    <w:rsid w:val="00432DFA"/>
    <w:rsid w:val="00433ABC"/>
    <w:rsid w:val="0043444E"/>
    <w:rsid w:val="0043506E"/>
    <w:rsid w:val="004360E9"/>
    <w:rsid w:val="00436190"/>
    <w:rsid w:val="0043753B"/>
    <w:rsid w:val="004402F7"/>
    <w:rsid w:val="00441B65"/>
    <w:rsid w:val="004420EC"/>
    <w:rsid w:val="00442120"/>
    <w:rsid w:val="00442D7D"/>
    <w:rsid w:val="00443D70"/>
    <w:rsid w:val="004443DC"/>
    <w:rsid w:val="00445003"/>
    <w:rsid w:val="004459D9"/>
    <w:rsid w:val="00445DE1"/>
    <w:rsid w:val="0044701D"/>
    <w:rsid w:val="00451CDB"/>
    <w:rsid w:val="00451E89"/>
    <w:rsid w:val="00452922"/>
    <w:rsid w:val="0045350C"/>
    <w:rsid w:val="004535F1"/>
    <w:rsid w:val="00454348"/>
    <w:rsid w:val="004557B3"/>
    <w:rsid w:val="00456472"/>
    <w:rsid w:val="004565A9"/>
    <w:rsid w:val="00457D1D"/>
    <w:rsid w:val="00460019"/>
    <w:rsid w:val="00460150"/>
    <w:rsid w:val="004608EA"/>
    <w:rsid w:val="004613D2"/>
    <w:rsid w:val="00461B48"/>
    <w:rsid w:val="00461D13"/>
    <w:rsid w:val="00462022"/>
    <w:rsid w:val="00462579"/>
    <w:rsid w:val="00463658"/>
    <w:rsid w:val="00463CED"/>
    <w:rsid w:val="00464448"/>
    <w:rsid w:val="004650EF"/>
    <w:rsid w:val="00465854"/>
    <w:rsid w:val="00465FAE"/>
    <w:rsid w:val="004674C1"/>
    <w:rsid w:val="0046756C"/>
    <w:rsid w:val="004675AB"/>
    <w:rsid w:val="00470559"/>
    <w:rsid w:val="00470775"/>
    <w:rsid w:val="00470987"/>
    <w:rsid w:val="00470D44"/>
    <w:rsid w:val="004713BB"/>
    <w:rsid w:val="0047160F"/>
    <w:rsid w:val="0047210A"/>
    <w:rsid w:val="00472218"/>
    <w:rsid w:val="0047330A"/>
    <w:rsid w:val="00473314"/>
    <w:rsid w:val="00473748"/>
    <w:rsid w:val="00473D63"/>
    <w:rsid w:val="00473DF6"/>
    <w:rsid w:val="00474663"/>
    <w:rsid w:val="00474B80"/>
    <w:rsid w:val="00474BC6"/>
    <w:rsid w:val="00474D8C"/>
    <w:rsid w:val="004753AC"/>
    <w:rsid w:val="00476114"/>
    <w:rsid w:val="00476283"/>
    <w:rsid w:val="00476A44"/>
    <w:rsid w:val="00476F78"/>
    <w:rsid w:val="00477568"/>
    <w:rsid w:val="00480416"/>
    <w:rsid w:val="0048115E"/>
    <w:rsid w:val="00481692"/>
    <w:rsid w:val="004816B1"/>
    <w:rsid w:val="004823AA"/>
    <w:rsid w:val="00482804"/>
    <w:rsid w:val="004829BF"/>
    <w:rsid w:val="00483B08"/>
    <w:rsid w:val="0048451E"/>
    <w:rsid w:val="00484AC8"/>
    <w:rsid w:val="00484EB2"/>
    <w:rsid w:val="00485889"/>
    <w:rsid w:val="004859CA"/>
    <w:rsid w:val="00485FB7"/>
    <w:rsid w:val="00486DB6"/>
    <w:rsid w:val="00487EB3"/>
    <w:rsid w:val="004908BF"/>
    <w:rsid w:val="004908D1"/>
    <w:rsid w:val="00491B2F"/>
    <w:rsid w:val="00492120"/>
    <w:rsid w:val="00493239"/>
    <w:rsid w:val="00493567"/>
    <w:rsid w:val="0049358F"/>
    <w:rsid w:val="004944FF"/>
    <w:rsid w:val="004952BC"/>
    <w:rsid w:val="0049599F"/>
    <w:rsid w:val="00496AD4"/>
    <w:rsid w:val="00496C20"/>
    <w:rsid w:val="00496F3C"/>
    <w:rsid w:val="004979FC"/>
    <w:rsid w:val="00497F64"/>
    <w:rsid w:val="004A030F"/>
    <w:rsid w:val="004A09EA"/>
    <w:rsid w:val="004A0A35"/>
    <w:rsid w:val="004A23AF"/>
    <w:rsid w:val="004A2FE6"/>
    <w:rsid w:val="004A4103"/>
    <w:rsid w:val="004A6326"/>
    <w:rsid w:val="004A66B9"/>
    <w:rsid w:val="004A7CCB"/>
    <w:rsid w:val="004A7CD3"/>
    <w:rsid w:val="004A7D68"/>
    <w:rsid w:val="004B0100"/>
    <w:rsid w:val="004B1305"/>
    <w:rsid w:val="004B167C"/>
    <w:rsid w:val="004B279B"/>
    <w:rsid w:val="004B28EE"/>
    <w:rsid w:val="004B2A27"/>
    <w:rsid w:val="004B3D5B"/>
    <w:rsid w:val="004B5233"/>
    <w:rsid w:val="004B58CA"/>
    <w:rsid w:val="004B6085"/>
    <w:rsid w:val="004B63F8"/>
    <w:rsid w:val="004B6BC4"/>
    <w:rsid w:val="004B751A"/>
    <w:rsid w:val="004C0668"/>
    <w:rsid w:val="004C06AA"/>
    <w:rsid w:val="004C11B4"/>
    <w:rsid w:val="004C1CEF"/>
    <w:rsid w:val="004C2099"/>
    <w:rsid w:val="004C3717"/>
    <w:rsid w:val="004C4B55"/>
    <w:rsid w:val="004C508D"/>
    <w:rsid w:val="004C5A11"/>
    <w:rsid w:val="004C641B"/>
    <w:rsid w:val="004C745A"/>
    <w:rsid w:val="004D00C8"/>
    <w:rsid w:val="004D021E"/>
    <w:rsid w:val="004D0F74"/>
    <w:rsid w:val="004D24DC"/>
    <w:rsid w:val="004D2DD4"/>
    <w:rsid w:val="004D5316"/>
    <w:rsid w:val="004D6EFD"/>
    <w:rsid w:val="004D7748"/>
    <w:rsid w:val="004D7EC4"/>
    <w:rsid w:val="004E055D"/>
    <w:rsid w:val="004E0AFD"/>
    <w:rsid w:val="004E0E12"/>
    <w:rsid w:val="004E0F8D"/>
    <w:rsid w:val="004E15D8"/>
    <w:rsid w:val="004E20D8"/>
    <w:rsid w:val="004E2B7D"/>
    <w:rsid w:val="004E44D2"/>
    <w:rsid w:val="004E483A"/>
    <w:rsid w:val="004E5A2E"/>
    <w:rsid w:val="004E61A7"/>
    <w:rsid w:val="004E75C7"/>
    <w:rsid w:val="004F0016"/>
    <w:rsid w:val="004F0CD2"/>
    <w:rsid w:val="004F173A"/>
    <w:rsid w:val="004F17EC"/>
    <w:rsid w:val="004F2520"/>
    <w:rsid w:val="004F2C10"/>
    <w:rsid w:val="004F2F7F"/>
    <w:rsid w:val="004F3038"/>
    <w:rsid w:val="004F3573"/>
    <w:rsid w:val="004F3A57"/>
    <w:rsid w:val="004F3D45"/>
    <w:rsid w:val="004F60F0"/>
    <w:rsid w:val="005002E9"/>
    <w:rsid w:val="005005C3"/>
    <w:rsid w:val="00500B33"/>
    <w:rsid w:val="00501A42"/>
    <w:rsid w:val="00501AA1"/>
    <w:rsid w:val="00502BE1"/>
    <w:rsid w:val="00502F8E"/>
    <w:rsid w:val="005031AA"/>
    <w:rsid w:val="005039FC"/>
    <w:rsid w:val="0050468E"/>
    <w:rsid w:val="00505705"/>
    <w:rsid w:val="005060BB"/>
    <w:rsid w:val="00506CC4"/>
    <w:rsid w:val="00506CD1"/>
    <w:rsid w:val="00507296"/>
    <w:rsid w:val="005118B5"/>
    <w:rsid w:val="00511A36"/>
    <w:rsid w:val="00512837"/>
    <w:rsid w:val="00513036"/>
    <w:rsid w:val="00513632"/>
    <w:rsid w:val="00514045"/>
    <w:rsid w:val="00514792"/>
    <w:rsid w:val="00514AC0"/>
    <w:rsid w:val="00514D37"/>
    <w:rsid w:val="00514D8C"/>
    <w:rsid w:val="005155A8"/>
    <w:rsid w:val="0051597A"/>
    <w:rsid w:val="00516D18"/>
    <w:rsid w:val="005170D3"/>
    <w:rsid w:val="005201F9"/>
    <w:rsid w:val="00521E19"/>
    <w:rsid w:val="00521F63"/>
    <w:rsid w:val="00521FED"/>
    <w:rsid w:val="00522B2D"/>
    <w:rsid w:val="00524C7D"/>
    <w:rsid w:val="00524CA7"/>
    <w:rsid w:val="00524D30"/>
    <w:rsid w:val="00524FED"/>
    <w:rsid w:val="0052538A"/>
    <w:rsid w:val="005254D3"/>
    <w:rsid w:val="00525693"/>
    <w:rsid w:val="00525A92"/>
    <w:rsid w:val="00525FDF"/>
    <w:rsid w:val="00526246"/>
    <w:rsid w:val="00526D51"/>
    <w:rsid w:val="00527319"/>
    <w:rsid w:val="0052736D"/>
    <w:rsid w:val="005275B8"/>
    <w:rsid w:val="00527F49"/>
    <w:rsid w:val="00530B52"/>
    <w:rsid w:val="00531059"/>
    <w:rsid w:val="00531608"/>
    <w:rsid w:val="00531C90"/>
    <w:rsid w:val="00534029"/>
    <w:rsid w:val="00534871"/>
    <w:rsid w:val="00534C6C"/>
    <w:rsid w:val="00534CDC"/>
    <w:rsid w:val="00535465"/>
    <w:rsid w:val="00535627"/>
    <w:rsid w:val="005366AB"/>
    <w:rsid w:val="0053763C"/>
    <w:rsid w:val="005378C3"/>
    <w:rsid w:val="00540257"/>
    <w:rsid w:val="0054095C"/>
    <w:rsid w:val="005409E5"/>
    <w:rsid w:val="00540D74"/>
    <w:rsid w:val="00540F4C"/>
    <w:rsid w:val="00541C31"/>
    <w:rsid w:val="00542659"/>
    <w:rsid w:val="00542D0B"/>
    <w:rsid w:val="00544088"/>
    <w:rsid w:val="005455F5"/>
    <w:rsid w:val="0054595A"/>
    <w:rsid w:val="00546310"/>
    <w:rsid w:val="005477A9"/>
    <w:rsid w:val="00550166"/>
    <w:rsid w:val="0055018E"/>
    <w:rsid w:val="00550D79"/>
    <w:rsid w:val="0055136D"/>
    <w:rsid w:val="0055201A"/>
    <w:rsid w:val="00552933"/>
    <w:rsid w:val="0055334F"/>
    <w:rsid w:val="0055388A"/>
    <w:rsid w:val="00553B31"/>
    <w:rsid w:val="00553E5B"/>
    <w:rsid w:val="005543C1"/>
    <w:rsid w:val="005547A2"/>
    <w:rsid w:val="005561E3"/>
    <w:rsid w:val="005563B4"/>
    <w:rsid w:val="00556FFC"/>
    <w:rsid w:val="0055770D"/>
    <w:rsid w:val="0055783C"/>
    <w:rsid w:val="005578E5"/>
    <w:rsid w:val="00561812"/>
    <w:rsid w:val="00562290"/>
    <w:rsid w:val="00562599"/>
    <w:rsid w:val="00562ACC"/>
    <w:rsid w:val="00562F53"/>
    <w:rsid w:val="00562FA1"/>
    <w:rsid w:val="00563548"/>
    <w:rsid w:val="00563D49"/>
    <w:rsid w:val="00563E21"/>
    <w:rsid w:val="00564AA2"/>
    <w:rsid w:val="0056576F"/>
    <w:rsid w:val="00566368"/>
    <w:rsid w:val="0056643A"/>
    <w:rsid w:val="00566690"/>
    <w:rsid w:val="005668F6"/>
    <w:rsid w:val="00566C8A"/>
    <w:rsid w:val="00567EA3"/>
    <w:rsid w:val="005730F2"/>
    <w:rsid w:val="00573471"/>
    <w:rsid w:val="00574141"/>
    <w:rsid w:val="005744EE"/>
    <w:rsid w:val="00574E66"/>
    <w:rsid w:val="00574F40"/>
    <w:rsid w:val="005753CA"/>
    <w:rsid w:val="005755A6"/>
    <w:rsid w:val="00575C04"/>
    <w:rsid w:val="00577138"/>
    <w:rsid w:val="0057786F"/>
    <w:rsid w:val="00577C99"/>
    <w:rsid w:val="00577E95"/>
    <w:rsid w:val="00580150"/>
    <w:rsid w:val="0058058D"/>
    <w:rsid w:val="00580772"/>
    <w:rsid w:val="00583248"/>
    <w:rsid w:val="0058364F"/>
    <w:rsid w:val="00584145"/>
    <w:rsid w:val="00584D27"/>
    <w:rsid w:val="005853B1"/>
    <w:rsid w:val="00585FDA"/>
    <w:rsid w:val="00586396"/>
    <w:rsid w:val="005864A6"/>
    <w:rsid w:val="00586598"/>
    <w:rsid w:val="005866D7"/>
    <w:rsid w:val="00587312"/>
    <w:rsid w:val="00592385"/>
    <w:rsid w:val="00592652"/>
    <w:rsid w:val="00592EDF"/>
    <w:rsid w:val="0059326E"/>
    <w:rsid w:val="00594080"/>
    <w:rsid w:val="005941E0"/>
    <w:rsid w:val="00595926"/>
    <w:rsid w:val="00595F01"/>
    <w:rsid w:val="0059685C"/>
    <w:rsid w:val="005968BB"/>
    <w:rsid w:val="00597153"/>
    <w:rsid w:val="00597478"/>
    <w:rsid w:val="0059799B"/>
    <w:rsid w:val="005A1D60"/>
    <w:rsid w:val="005A24FC"/>
    <w:rsid w:val="005A27C6"/>
    <w:rsid w:val="005A395B"/>
    <w:rsid w:val="005A42F4"/>
    <w:rsid w:val="005A4AB0"/>
    <w:rsid w:val="005A6049"/>
    <w:rsid w:val="005A6C0D"/>
    <w:rsid w:val="005B00E2"/>
    <w:rsid w:val="005B0B95"/>
    <w:rsid w:val="005B13E2"/>
    <w:rsid w:val="005B1F94"/>
    <w:rsid w:val="005B231C"/>
    <w:rsid w:val="005B2388"/>
    <w:rsid w:val="005B41A5"/>
    <w:rsid w:val="005B42FA"/>
    <w:rsid w:val="005B5F2C"/>
    <w:rsid w:val="005B69E0"/>
    <w:rsid w:val="005B6A6B"/>
    <w:rsid w:val="005B7A8C"/>
    <w:rsid w:val="005C0BA9"/>
    <w:rsid w:val="005C1D8F"/>
    <w:rsid w:val="005C551B"/>
    <w:rsid w:val="005C56C5"/>
    <w:rsid w:val="005C7295"/>
    <w:rsid w:val="005C754E"/>
    <w:rsid w:val="005D083B"/>
    <w:rsid w:val="005D09C0"/>
    <w:rsid w:val="005D0A76"/>
    <w:rsid w:val="005D0B61"/>
    <w:rsid w:val="005D0E6B"/>
    <w:rsid w:val="005D144E"/>
    <w:rsid w:val="005D1BEB"/>
    <w:rsid w:val="005D254B"/>
    <w:rsid w:val="005D270D"/>
    <w:rsid w:val="005D2896"/>
    <w:rsid w:val="005D2AF2"/>
    <w:rsid w:val="005D308A"/>
    <w:rsid w:val="005D36D9"/>
    <w:rsid w:val="005D4526"/>
    <w:rsid w:val="005D471D"/>
    <w:rsid w:val="005D47AD"/>
    <w:rsid w:val="005D49BF"/>
    <w:rsid w:val="005D5012"/>
    <w:rsid w:val="005D5505"/>
    <w:rsid w:val="005D5BA7"/>
    <w:rsid w:val="005D5F18"/>
    <w:rsid w:val="005D761C"/>
    <w:rsid w:val="005D7ADF"/>
    <w:rsid w:val="005D7ECB"/>
    <w:rsid w:val="005E0214"/>
    <w:rsid w:val="005E08D1"/>
    <w:rsid w:val="005E1B42"/>
    <w:rsid w:val="005E2537"/>
    <w:rsid w:val="005E3922"/>
    <w:rsid w:val="005E3C3C"/>
    <w:rsid w:val="005E3FAD"/>
    <w:rsid w:val="005E4A0B"/>
    <w:rsid w:val="005E51EE"/>
    <w:rsid w:val="005E523D"/>
    <w:rsid w:val="005E52A8"/>
    <w:rsid w:val="005E55A9"/>
    <w:rsid w:val="005E56F9"/>
    <w:rsid w:val="005E59AB"/>
    <w:rsid w:val="005E7A9C"/>
    <w:rsid w:val="005E7C85"/>
    <w:rsid w:val="005E7CC6"/>
    <w:rsid w:val="005F0C50"/>
    <w:rsid w:val="005F106F"/>
    <w:rsid w:val="005F2035"/>
    <w:rsid w:val="005F27CA"/>
    <w:rsid w:val="005F2FBC"/>
    <w:rsid w:val="005F31F2"/>
    <w:rsid w:val="005F4389"/>
    <w:rsid w:val="005F452B"/>
    <w:rsid w:val="005F464A"/>
    <w:rsid w:val="005F54C5"/>
    <w:rsid w:val="005F5915"/>
    <w:rsid w:val="005F5B39"/>
    <w:rsid w:val="005F69B7"/>
    <w:rsid w:val="005F7097"/>
    <w:rsid w:val="005F75DB"/>
    <w:rsid w:val="00601A83"/>
    <w:rsid w:val="00603941"/>
    <w:rsid w:val="00605861"/>
    <w:rsid w:val="006064FE"/>
    <w:rsid w:val="0060650C"/>
    <w:rsid w:val="006076C4"/>
    <w:rsid w:val="0061010D"/>
    <w:rsid w:val="00610B05"/>
    <w:rsid w:val="00610C85"/>
    <w:rsid w:val="0061106B"/>
    <w:rsid w:val="0061160C"/>
    <w:rsid w:val="0061288A"/>
    <w:rsid w:val="00612F38"/>
    <w:rsid w:val="00613265"/>
    <w:rsid w:val="00613AFF"/>
    <w:rsid w:val="00613C5A"/>
    <w:rsid w:val="00613F62"/>
    <w:rsid w:val="00614029"/>
    <w:rsid w:val="0061408E"/>
    <w:rsid w:val="00614684"/>
    <w:rsid w:val="006158F2"/>
    <w:rsid w:val="00615B57"/>
    <w:rsid w:val="00615CAB"/>
    <w:rsid w:val="00616546"/>
    <w:rsid w:val="006168A7"/>
    <w:rsid w:val="00616EE5"/>
    <w:rsid w:val="00617328"/>
    <w:rsid w:val="00617412"/>
    <w:rsid w:val="006177CE"/>
    <w:rsid w:val="00617E0C"/>
    <w:rsid w:val="0062073E"/>
    <w:rsid w:val="00621D6A"/>
    <w:rsid w:val="00621F02"/>
    <w:rsid w:val="00621F67"/>
    <w:rsid w:val="006235A6"/>
    <w:rsid w:val="00624538"/>
    <w:rsid w:val="00625042"/>
    <w:rsid w:val="00625373"/>
    <w:rsid w:val="0062622B"/>
    <w:rsid w:val="006268C6"/>
    <w:rsid w:val="00627F44"/>
    <w:rsid w:val="00630018"/>
    <w:rsid w:val="00631BB8"/>
    <w:rsid w:val="0063284F"/>
    <w:rsid w:val="00633350"/>
    <w:rsid w:val="00633A0C"/>
    <w:rsid w:val="00633BCE"/>
    <w:rsid w:val="00633D62"/>
    <w:rsid w:val="00633DAB"/>
    <w:rsid w:val="006342BD"/>
    <w:rsid w:val="006346C7"/>
    <w:rsid w:val="0063494F"/>
    <w:rsid w:val="00635D74"/>
    <w:rsid w:val="00636314"/>
    <w:rsid w:val="0063642C"/>
    <w:rsid w:val="00636A7D"/>
    <w:rsid w:val="00637AFE"/>
    <w:rsid w:val="00637C15"/>
    <w:rsid w:val="00641F50"/>
    <w:rsid w:val="00641FD1"/>
    <w:rsid w:val="00643B59"/>
    <w:rsid w:val="00644104"/>
    <w:rsid w:val="00645207"/>
    <w:rsid w:val="00645A5D"/>
    <w:rsid w:val="0064781F"/>
    <w:rsid w:val="006505A2"/>
    <w:rsid w:val="006513ED"/>
    <w:rsid w:val="0065227D"/>
    <w:rsid w:val="00652A52"/>
    <w:rsid w:val="00653E2F"/>
    <w:rsid w:val="00653FFE"/>
    <w:rsid w:val="00654810"/>
    <w:rsid w:val="00654E2A"/>
    <w:rsid w:val="00655495"/>
    <w:rsid w:val="00655E31"/>
    <w:rsid w:val="00656B8B"/>
    <w:rsid w:val="00656DC9"/>
    <w:rsid w:val="00656F60"/>
    <w:rsid w:val="00657E51"/>
    <w:rsid w:val="00661142"/>
    <w:rsid w:val="00662B2F"/>
    <w:rsid w:val="00666690"/>
    <w:rsid w:val="00666854"/>
    <w:rsid w:val="006670F5"/>
    <w:rsid w:val="006679F9"/>
    <w:rsid w:val="00667C82"/>
    <w:rsid w:val="0067066E"/>
    <w:rsid w:val="00671E56"/>
    <w:rsid w:val="006743EF"/>
    <w:rsid w:val="00674680"/>
    <w:rsid w:val="00674ACC"/>
    <w:rsid w:val="00676683"/>
    <w:rsid w:val="006778D1"/>
    <w:rsid w:val="006810C3"/>
    <w:rsid w:val="00681FE4"/>
    <w:rsid w:val="00682B8B"/>
    <w:rsid w:val="00684422"/>
    <w:rsid w:val="00685D2A"/>
    <w:rsid w:val="00686660"/>
    <w:rsid w:val="0068672F"/>
    <w:rsid w:val="00686D7F"/>
    <w:rsid w:val="0068725F"/>
    <w:rsid w:val="00687387"/>
    <w:rsid w:val="00687A14"/>
    <w:rsid w:val="00690873"/>
    <w:rsid w:val="0069241E"/>
    <w:rsid w:val="0069292F"/>
    <w:rsid w:val="00692F5A"/>
    <w:rsid w:val="00692FCE"/>
    <w:rsid w:val="006936C4"/>
    <w:rsid w:val="006938DA"/>
    <w:rsid w:val="0069400C"/>
    <w:rsid w:val="00694830"/>
    <w:rsid w:val="00694AE8"/>
    <w:rsid w:val="00694B5E"/>
    <w:rsid w:val="0069521A"/>
    <w:rsid w:val="00695BB7"/>
    <w:rsid w:val="006964EF"/>
    <w:rsid w:val="00696F3C"/>
    <w:rsid w:val="00697410"/>
    <w:rsid w:val="00697ECF"/>
    <w:rsid w:val="006A031A"/>
    <w:rsid w:val="006A0CAC"/>
    <w:rsid w:val="006A1F00"/>
    <w:rsid w:val="006A202D"/>
    <w:rsid w:val="006A522F"/>
    <w:rsid w:val="006A5457"/>
    <w:rsid w:val="006A54CD"/>
    <w:rsid w:val="006A584C"/>
    <w:rsid w:val="006A5C53"/>
    <w:rsid w:val="006A7889"/>
    <w:rsid w:val="006B0588"/>
    <w:rsid w:val="006B181E"/>
    <w:rsid w:val="006B2B81"/>
    <w:rsid w:val="006B2C78"/>
    <w:rsid w:val="006B2D9A"/>
    <w:rsid w:val="006B4E58"/>
    <w:rsid w:val="006B520D"/>
    <w:rsid w:val="006B5C79"/>
    <w:rsid w:val="006B62E8"/>
    <w:rsid w:val="006B6970"/>
    <w:rsid w:val="006B74B7"/>
    <w:rsid w:val="006B7E8C"/>
    <w:rsid w:val="006C048F"/>
    <w:rsid w:val="006C06CC"/>
    <w:rsid w:val="006C0A78"/>
    <w:rsid w:val="006C10CC"/>
    <w:rsid w:val="006C12B5"/>
    <w:rsid w:val="006C147E"/>
    <w:rsid w:val="006C1D0F"/>
    <w:rsid w:val="006C2AFB"/>
    <w:rsid w:val="006C2B15"/>
    <w:rsid w:val="006C344E"/>
    <w:rsid w:val="006C348A"/>
    <w:rsid w:val="006C405C"/>
    <w:rsid w:val="006C66F1"/>
    <w:rsid w:val="006C7573"/>
    <w:rsid w:val="006C776B"/>
    <w:rsid w:val="006C78A6"/>
    <w:rsid w:val="006C7A0F"/>
    <w:rsid w:val="006D0FFD"/>
    <w:rsid w:val="006D2400"/>
    <w:rsid w:val="006D244C"/>
    <w:rsid w:val="006D29A1"/>
    <w:rsid w:val="006D2A07"/>
    <w:rsid w:val="006D3F9C"/>
    <w:rsid w:val="006D4369"/>
    <w:rsid w:val="006D4C08"/>
    <w:rsid w:val="006D4DEB"/>
    <w:rsid w:val="006D5174"/>
    <w:rsid w:val="006D581C"/>
    <w:rsid w:val="006D5E99"/>
    <w:rsid w:val="006D6472"/>
    <w:rsid w:val="006D726A"/>
    <w:rsid w:val="006D77D7"/>
    <w:rsid w:val="006D7826"/>
    <w:rsid w:val="006D7BCC"/>
    <w:rsid w:val="006E008A"/>
    <w:rsid w:val="006E0574"/>
    <w:rsid w:val="006E06DB"/>
    <w:rsid w:val="006E0C49"/>
    <w:rsid w:val="006E0FE9"/>
    <w:rsid w:val="006E2807"/>
    <w:rsid w:val="006E4097"/>
    <w:rsid w:val="006E57F4"/>
    <w:rsid w:val="006E5A14"/>
    <w:rsid w:val="006E6051"/>
    <w:rsid w:val="006E6C04"/>
    <w:rsid w:val="006E6E73"/>
    <w:rsid w:val="006F09FA"/>
    <w:rsid w:val="006F0B31"/>
    <w:rsid w:val="006F1A4A"/>
    <w:rsid w:val="006F1BE5"/>
    <w:rsid w:val="006F2529"/>
    <w:rsid w:val="006F31BB"/>
    <w:rsid w:val="006F42B3"/>
    <w:rsid w:val="006F5139"/>
    <w:rsid w:val="006F55EA"/>
    <w:rsid w:val="006F7350"/>
    <w:rsid w:val="006F789F"/>
    <w:rsid w:val="00700643"/>
    <w:rsid w:val="0070089D"/>
    <w:rsid w:val="007011A6"/>
    <w:rsid w:val="00702EF4"/>
    <w:rsid w:val="007033B1"/>
    <w:rsid w:val="0070464E"/>
    <w:rsid w:val="00704975"/>
    <w:rsid w:val="00704CD7"/>
    <w:rsid w:val="00704D26"/>
    <w:rsid w:val="0070521A"/>
    <w:rsid w:val="007054C6"/>
    <w:rsid w:val="00705AAD"/>
    <w:rsid w:val="00705FDD"/>
    <w:rsid w:val="00707BAA"/>
    <w:rsid w:val="00707EFB"/>
    <w:rsid w:val="00711397"/>
    <w:rsid w:val="00711B81"/>
    <w:rsid w:val="00711F15"/>
    <w:rsid w:val="0071238D"/>
    <w:rsid w:val="00712D20"/>
    <w:rsid w:val="00712E19"/>
    <w:rsid w:val="00713C20"/>
    <w:rsid w:val="00714478"/>
    <w:rsid w:val="007144EF"/>
    <w:rsid w:val="00714857"/>
    <w:rsid w:val="00715BB7"/>
    <w:rsid w:val="007167DC"/>
    <w:rsid w:val="007172C2"/>
    <w:rsid w:val="00717825"/>
    <w:rsid w:val="0072131D"/>
    <w:rsid w:val="0072275B"/>
    <w:rsid w:val="00722C24"/>
    <w:rsid w:val="00723750"/>
    <w:rsid w:val="00724598"/>
    <w:rsid w:val="0072482D"/>
    <w:rsid w:val="007249C9"/>
    <w:rsid w:val="00725AE1"/>
    <w:rsid w:val="00725FB0"/>
    <w:rsid w:val="0072610B"/>
    <w:rsid w:val="00726F70"/>
    <w:rsid w:val="00727AF8"/>
    <w:rsid w:val="007301A3"/>
    <w:rsid w:val="00731113"/>
    <w:rsid w:val="00731999"/>
    <w:rsid w:val="00732E5F"/>
    <w:rsid w:val="00732F47"/>
    <w:rsid w:val="007331E1"/>
    <w:rsid w:val="00733898"/>
    <w:rsid w:val="0073448B"/>
    <w:rsid w:val="007348FB"/>
    <w:rsid w:val="00735022"/>
    <w:rsid w:val="007352E1"/>
    <w:rsid w:val="0073588C"/>
    <w:rsid w:val="007364D7"/>
    <w:rsid w:val="00736D44"/>
    <w:rsid w:val="007373D1"/>
    <w:rsid w:val="00740D29"/>
    <w:rsid w:val="0074348A"/>
    <w:rsid w:val="00744A97"/>
    <w:rsid w:val="00745385"/>
    <w:rsid w:val="007455E5"/>
    <w:rsid w:val="00745D15"/>
    <w:rsid w:val="0074638C"/>
    <w:rsid w:val="00746729"/>
    <w:rsid w:val="0074693A"/>
    <w:rsid w:val="00746FDE"/>
    <w:rsid w:val="00747073"/>
    <w:rsid w:val="0074733A"/>
    <w:rsid w:val="0074734A"/>
    <w:rsid w:val="00747676"/>
    <w:rsid w:val="007501D9"/>
    <w:rsid w:val="0075059B"/>
    <w:rsid w:val="007507DD"/>
    <w:rsid w:val="00751EB5"/>
    <w:rsid w:val="00752C43"/>
    <w:rsid w:val="00754AA3"/>
    <w:rsid w:val="00755674"/>
    <w:rsid w:val="0075578A"/>
    <w:rsid w:val="00760454"/>
    <w:rsid w:val="00760A3E"/>
    <w:rsid w:val="007619FA"/>
    <w:rsid w:val="00762140"/>
    <w:rsid w:val="00763375"/>
    <w:rsid w:val="00763872"/>
    <w:rsid w:val="0076472D"/>
    <w:rsid w:val="007651B3"/>
    <w:rsid w:val="00765BDB"/>
    <w:rsid w:val="00767A36"/>
    <w:rsid w:val="0077040E"/>
    <w:rsid w:val="00770E5C"/>
    <w:rsid w:val="007732B3"/>
    <w:rsid w:val="00773BBA"/>
    <w:rsid w:val="00773ED4"/>
    <w:rsid w:val="00775112"/>
    <w:rsid w:val="00775AA7"/>
    <w:rsid w:val="007760C1"/>
    <w:rsid w:val="007764D9"/>
    <w:rsid w:val="007779A4"/>
    <w:rsid w:val="00777C96"/>
    <w:rsid w:val="007809B3"/>
    <w:rsid w:val="00780AA3"/>
    <w:rsid w:val="00780B66"/>
    <w:rsid w:val="00781002"/>
    <w:rsid w:val="00781357"/>
    <w:rsid w:val="00781C2C"/>
    <w:rsid w:val="0078226E"/>
    <w:rsid w:val="00782615"/>
    <w:rsid w:val="0078330B"/>
    <w:rsid w:val="0078352F"/>
    <w:rsid w:val="00783781"/>
    <w:rsid w:val="00784B47"/>
    <w:rsid w:val="00784CE2"/>
    <w:rsid w:val="00785E2F"/>
    <w:rsid w:val="00785EF6"/>
    <w:rsid w:val="00786170"/>
    <w:rsid w:val="0078685C"/>
    <w:rsid w:val="00786E1F"/>
    <w:rsid w:val="007870A6"/>
    <w:rsid w:val="00787379"/>
    <w:rsid w:val="007879E5"/>
    <w:rsid w:val="007916FF"/>
    <w:rsid w:val="007919B9"/>
    <w:rsid w:val="00791DA2"/>
    <w:rsid w:val="00791FA2"/>
    <w:rsid w:val="00793D38"/>
    <w:rsid w:val="00794763"/>
    <w:rsid w:val="00795BEF"/>
    <w:rsid w:val="00795E5C"/>
    <w:rsid w:val="00796E32"/>
    <w:rsid w:val="00797CC3"/>
    <w:rsid w:val="00797DD2"/>
    <w:rsid w:val="007A115A"/>
    <w:rsid w:val="007A20BA"/>
    <w:rsid w:val="007A36F3"/>
    <w:rsid w:val="007A4AA1"/>
    <w:rsid w:val="007A4AB5"/>
    <w:rsid w:val="007A7522"/>
    <w:rsid w:val="007A7D80"/>
    <w:rsid w:val="007B17DA"/>
    <w:rsid w:val="007B2298"/>
    <w:rsid w:val="007B3D54"/>
    <w:rsid w:val="007B40C5"/>
    <w:rsid w:val="007B4A36"/>
    <w:rsid w:val="007B4E97"/>
    <w:rsid w:val="007B5CCD"/>
    <w:rsid w:val="007B5DDF"/>
    <w:rsid w:val="007B5EC6"/>
    <w:rsid w:val="007B6D2F"/>
    <w:rsid w:val="007B7ACD"/>
    <w:rsid w:val="007C08EA"/>
    <w:rsid w:val="007C1225"/>
    <w:rsid w:val="007C1BA3"/>
    <w:rsid w:val="007C20EC"/>
    <w:rsid w:val="007C3858"/>
    <w:rsid w:val="007C42DA"/>
    <w:rsid w:val="007C43B2"/>
    <w:rsid w:val="007C5C8D"/>
    <w:rsid w:val="007C6415"/>
    <w:rsid w:val="007C743A"/>
    <w:rsid w:val="007D0B18"/>
    <w:rsid w:val="007D1DD4"/>
    <w:rsid w:val="007D241D"/>
    <w:rsid w:val="007D277B"/>
    <w:rsid w:val="007D2C5B"/>
    <w:rsid w:val="007D38D3"/>
    <w:rsid w:val="007D3DC5"/>
    <w:rsid w:val="007D3DE4"/>
    <w:rsid w:val="007D3E07"/>
    <w:rsid w:val="007D4590"/>
    <w:rsid w:val="007D4895"/>
    <w:rsid w:val="007D4C89"/>
    <w:rsid w:val="007D5284"/>
    <w:rsid w:val="007D677C"/>
    <w:rsid w:val="007D73D0"/>
    <w:rsid w:val="007D7B89"/>
    <w:rsid w:val="007E016D"/>
    <w:rsid w:val="007E164B"/>
    <w:rsid w:val="007E33DF"/>
    <w:rsid w:val="007E4188"/>
    <w:rsid w:val="007E452A"/>
    <w:rsid w:val="007E4B96"/>
    <w:rsid w:val="007E55A5"/>
    <w:rsid w:val="007E5FF6"/>
    <w:rsid w:val="007E7A17"/>
    <w:rsid w:val="007E7D40"/>
    <w:rsid w:val="007F09E0"/>
    <w:rsid w:val="007F144E"/>
    <w:rsid w:val="007F1929"/>
    <w:rsid w:val="007F207E"/>
    <w:rsid w:val="007F20B1"/>
    <w:rsid w:val="007F4084"/>
    <w:rsid w:val="007F5155"/>
    <w:rsid w:val="007F6742"/>
    <w:rsid w:val="007F7154"/>
    <w:rsid w:val="007F7DD4"/>
    <w:rsid w:val="0080103B"/>
    <w:rsid w:val="0080108F"/>
    <w:rsid w:val="008011F5"/>
    <w:rsid w:val="008026BA"/>
    <w:rsid w:val="00802714"/>
    <w:rsid w:val="00802D44"/>
    <w:rsid w:val="00802F1E"/>
    <w:rsid w:val="0080342B"/>
    <w:rsid w:val="008039FA"/>
    <w:rsid w:val="00803BCD"/>
    <w:rsid w:val="00803D8C"/>
    <w:rsid w:val="00804783"/>
    <w:rsid w:val="008053BF"/>
    <w:rsid w:val="00805BDD"/>
    <w:rsid w:val="008060F1"/>
    <w:rsid w:val="0080769B"/>
    <w:rsid w:val="008076FA"/>
    <w:rsid w:val="008077F3"/>
    <w:rsid w:val="008078E9"/>
    <w:rsid w:val="0081046E"/>
    <w:rsid w:val="00810818"/>
    <w:rsid w:val="0081128B"/>
    <w:rsid w:val="00811646"/>
    <w:rsid w:val="00812205"/>
    <w:rsid w:val="00812D30"/>
    <w:rsid w:val="00813BFD"/>
    <w:rsid w:val="008144B7"/>
    <w:rsid w:val="00814682"/>
    <w:rsid w:val="00814852"/>
    <w:rsid w:val="00814AA0"/>
    <w:rsid w:val="00814AB0"/>
    <w:rsid w:val="008150EE"/>
    <w:rsid w:val="00815872"/>
    <w:rsid w:val="008168AA"/>
    <w:rsid w:val="00816A24"/>
    <w:rsid w:val="008171BC"/>
    <w:rsid w:val="00817918"/>
    <w:rsid w:val="00817BA6"/>
    <w:rsid w:val="0082009A"/>
    <w:rsid w:val="008217F9"/>
    <w:rsid w:val="00821B5E"/>
    <w:rsid w:val="00821EBA"/>
    <w:rsid w:val="00822193"/>
    <w:rsid w:val="008222D4"/>
    <w:rsid w:val="008228A8"/>
    <w:rsid w:val="00822ACD"/>
    <w:rsid w:val="00823209"/>
    <w:rsid w:val="00823A77"/>
    <w:rsid w:val="00823DB2"/>
    <w:rsid w:val="00824045"/>
    <w:rsid w:val="008249A9"/>
    <w:rsid w:val="00824D8E"/>
    <w:rsid w:val="00824E09"/>
    <w:rsid w:val="00825D20"/>
    <w:rsid w:val="00825D3A"/>
    <w:rsid w:val="00825F83"/>
    <w:rsid w:val="00826141"/>
    <w:rsid w:val="00830E4F"/>
    <w:rsid w:val="00833A38"/>
    <w:rsid w:val="00833EDD"/>
    <w:rsid w:val="0083493F"/>
    <w:rsid w:val="008358B3"/>
    <w:rsid w:val="00836EEC"/>
    <w:rsid w:val="00837F73"/>
    <w:rsid w:val="00840853"/>
    <w:rsid w:val="00841B73"/>
    <w:rsid w:val="00842520"/>
    <w:rsid w:val="00843902"/>
    <w:rsid w:val="00843C18"/>
    <w:rsid w:val="00843C48"/>
    <w:rsid w:val="008450EE"/>
    <w:rsid w:val="00845144"/>
    <w:rsid w:val="008452ED"/>
    <w:rsid w:val="008464AC"/>
    <w:rsid w:val="00846F50"/>
    <w:rsid w:val="008475C3"/>
    <w:rsid w:val="00847752"/>
    <w:rsid w:val="00847C7F"/>
    <w:rsid w:val="008518D0"/>
    <w:rsid w:val="00851A91"/>
    <w:rsid w:val="008526A7"/>
    <w:rsid w:val="008527CC"/>
    <w:rsid w:val="00853160"/>
    <w:rsid w:val="008531BF"/>
    <w:rsid w:val="00853353"/>
    <w:rsid w:val="00853453"/>
    <w:rsid w:val="00853B66"/>
    <w:rsid w:val="008548AE"/>
    <w:rsid w:val="00855F82"/>
    <w:rsid w:val="00857262"/>
    <w:rsid w:val="00857896"/>
    <w:rsid w:val="008602BB"/>
    <w:rsid w:val="00860AE7"/>
    <w:rsid w:val="00860C5C"/>
    <w:rsid w:val="00861137"/>
    <w:rsid w:val="008611B6"/>
    <w:rsid w:val="008616CD"/>
    <w:rsid w:val="00862458"/>
    <w:rsid w:val="00862FB8"/>
    <w:rsid w:val="00863A61"/>
    <w:rsid w:val="008641EF"/>
    <w:rsid w:val="008644D1"/>
    <w:rsid w:val="008649F6"/>
    <w:rsid w:val="00864A29"/>
    <w:rsid w:val="008650CC"/>
    <w:rsid w:val="008650DF"/>
    <w:rsid w:val="008678B6"/>
    <w:rsid w:val="00867D57"/>
    <w:rsid w:val="00867DD1"/>
    <w:rsid w:val="00870379"/>
    <w:rsid w:val="008705E4"/>
    <w:rsid w:val="00871AD6"/>
    <w:rsid w:val="008725B1"/>
    <w:rsid w:val="00872DE8"/>
    <w:rsid w:val="008736A0"/>
    <w:rsid w:val="008739B1"/>
    <w:rsid w:val="00874B8F"/>
    <w:rsid w:val="00874CC7"/>
    <w:rsid w:val="008754A9"/>
    <w:rsid w:val="00875E8A"/>
    <w:rsid w:val="00876646"/>
    <w:rsid w:val="0087793F"/>
    <w:rsid w:val="00877E38"/>
    <w:rsid w:val="00877EFF"/>
    <w:rsid w:val="00880206"/>
    <w:rsid w:val="00880EC8"/>
    <w:rsid w:val="00881302"/>
    <w:rsid w:val="00881790"/>
    <w:rsid w:val="00881A31"/>
    <w:rsid w:val="00881ECB"/>
    <w:rsid w:val="008822EC"/>
    <w:rsid w:val="008823BB"/>
    <w:rsid w:val="0088257A"/>
    <w:rsid w:val="00882D87"/>
    <w:rsid w:val="00883037"/>
    <w:rsid w:val="00883CFB"/>
    <w:rsid w:val="00884FD3"/>
    <w:rsid w:val="008854B8"/>
    <w:rsid w:val="008860A5"/>
    <w:rsid w:val="00886323"/>
    <w:rsid w:val="00890078"/>
    <w:rsid w:val="00890D4D"/>
    <w:rsid w:val="00891A4F"/>
    <w:rsid w:val="00892300"/>
    <w:rsid w:val="00893023"/>
    <w:rsid w:val="008937C8"/>
    <w:rsid w:val="008938F7"/>
    <w:rsid w:val="00893B43"/>
    <w:rsid w:val="008940F8"/>
    <w:rsid w:val="0089415E"/>
    <w:rsid w:val="00894D66"/>
    <w:rsid w:val="008972AE"/>
    <w:rsid w:val="008973BB"/>
    <w:rsid w:val="008A0411"/>
    <w:rsid w:val="008A0958"/>
    <w:rsid w:val="008A2F12"/>
    <w:rsid w:val="008A31E6"/>
    <w:rsid w:val="008A4846"/>
    <w:rsid w:val="008A5FEE"/>
    <w:rsid w:val="008A630C"/>
    <w:rsid w:val="008A65FA"/>
    <w:rsid w:val="008A6D49"/>
    <w:rsid w:val="008A6DF2"/>
    <w:rsid w:val="008B0820"/>
    <w:rsid w:val="008B1BAE"/>
    <w:rsid w:val="008B28EA"/>
    <w:rsid w:val="008B311D"/>
    <w:rsid w:val="008B4331"/>
    <w:rsid w:val="008B44C5"/>
    <w:rsid w:val="008B4A0C"/>
    <w:rsid w:val="008B508D"/>
    <w:rsid w:val="008B5BAF"/>
    <w:rsid w:val="008B6727"/>
    <w:rsid w:val="008B70AA"/>
    <w:rsid w:val="008C0253"/>
    <w:rsid w:val="008C2A75"/>
    <w:rsid w:val="008C46FA"/>
    <w:rsid w:val="008C4F8E"/>
    <w:rsid w:val="008C64DB"/>
    <w:rsid w:val="008C6D5A"/>
    <w:rsid w:val="008C6DDD"/>
    <w:rsid w:val="008C7115"/>
    <w:rsid w:val="008C7188"/>
    <w:rsid w:val="008C7A45"/>
    <w:rsid w:val="008D012B"/>
    <w:rsid w:val="008D06E3"/>
    <w:rsid w:val="008D0BE1"/>
    <w:rsid w:val="008D0E1F"/>
    <w:rsid w:val="008D0F6F"/>
    <w:rsid w:val="008D0F93"/>
    <w:rsid w:val="008D102B"/>
    <w:rsid w:val="008D14BC"/>
    <w:rsid w:val="008D1755"/>
    <w:rsid w:val="008D27C1"/>
    <w:rsid w:val="008D338B"/>
    <w:rsid w:val="008D3D5F"/>
    <w:rsid w:val="008D489F"/>
    <w:rsid w:val="008D4AFB"/>
    <w:rsid w:val="008D4B83"/>
    <w:rsid w:val="008D73D6"/>
    <w:rsid w:val="008D7FBA"/>
    <w:rsid w:val="008E24D2"/>
    <w:rsid w:val="008E24D7"/>
    <w:rsid w:val="008E4040"/>
    <w:rsid w:val="008E45A2"/>
    <w:rsid w:val="008E45DE"/>
    <w:rsid w:val="008E4C6C"/>
    <w:rsid w:val="008E54F3"/>
    <w:rsid w:val="008E5CFC"/>
    <w:rsid w:val="008E64C4"/>
    <w:rsid w:val="008E699F"/>
    <w:rsid w:val="008E6D35"/>
    <w:rsid w:val="008E7A52"/>
    <w:rsid w:val="008F06E3"/>
    <w:rsid w:val="008F095B"/>
    <w:rsid w:val="008F14E8"/>
    <w:rsid w:val="008F1677"/>
    <w:rsid w:val="008F1B5E"/>
    <w:rsid w:val="008F294B"/>
    <w:rsid w:val="008F3409"/>
    <w:rsid w:val="008F367D"/>
    <w:rsid w:val="008F3A89"/>
    <w:rsid w:val="008F48B2"/>
    <w:rsid w:val="008F4949"/>
    <w:rsid w:val="008F6F2B"/>
    <w:rsid w:val="008F7520"/>
    <w:rsid w:val="0090014D"/>
    <w:rsid w:val="009012B8"/>
    <w:rsid w:val="00901A3C"/>
    <w:rsid w:val="00902CFC"/>
    <w:rsid w:val="009043AE"/>
    <w:rsid w:val="0090481A"/>
    <w:rsid w:val="0090489E"/>
    <w:rsid w:val="0090529B"/>
    <w:rsid w:val="00905609"/>
    <w:rsid w:val="0090571C"/>
    <w:rsid w:val="009061DE"/>
    <w:rsid w:val="00906B5C"/>
    <w:rsid w:val="00906D06"/>
    <w:rsid w:val="00907996"/>
    <w:rsid w:val="00910019"/>
    <w:rsid w:val="00914019"/>
    <w:rsid w:val="009211AA"/>
    <w:rsid w:val="009211E4"/>
    <w:rsid w:val="009223D4"/>
    <w:rsid w:val="00922942"/>
    <w:rsid w:val="0092298C"/>
    <w:rsid w:val="009242ED"/>
    <w:rsid w:val="009248C0"/>
    <w:rsid w:val="00924C01"/>
    <w:rsid w:val="00924C2E"/>
    <w:rsid w:val="00924EFC"/>
    <w:rsid w:val="00925B3C"/>
    <w:rsid w:val="00926CE8"/>
    <w:rsid w:val="0092789B"/>
    <w:rsid w:val="00930578"/>
    <w:rsid w:val="00930E84"/>
    <w:rsid w:val="00932797"/>
    <w:rsid w:val="00932EC5"/>
    <w:rsid w:val="009336D4"/>
    <w:rsid w:val="00933D73"/>
    <w:rsid w:val="009341FC"/>
    <w:rsid w:val="00935176"/>
    <w:rsid w:val="009367EE"/>
    <w:rsid w:val="009372EA"/>
    <w:rsid w:val="009379F6"/>
    <w:rsid w:val="009410F8"/>
    <w:rsid w:val="00942294"/>
    <w:rsid w:val="00942B10"/>
    <w:rsid w:val="00943022"/>
    <w:rsid w:val="00943158"/>
    <w:rsid w:val="0094349C"/>
    <w:rsid w:val="009436C6"/>
    <w:rsid w:val="00944887"/>
    <w:rsid w:val="00944D7C"/>
    <w:rsid w:val="00944E2C"/>
    <w:rsid w:val="009459DC"/>
    <w:rsid w:val="00946553"/>
    <w:rsid w:val="00950188"/>
    <w:rsid w:val="00950F9F"/>
    <w:rsid w:val="0095122D"/>
    <w:rsid w:val="009512D0"/>
    <w:rsid w:val="00951BA0"/>
    <w:rsid w:val="00952415"/>
    <w:rsid w:val="00952922"/>
    <w:rsid w:val="0095414F"/>
    <w:rsid w:val="009546B5"/>
    <w:rsid w:val="009548D4"/>
    <w:rsid w:val="00955E4A"/>
    <w:rsid w:val="00956F4D"/>
    <w:rsid w:val="009571EF"/>
    <w:rsid w:val="0095779D"/>
    <w:rsid w:val="009601DB"/>
    <w:rsid w:val="009616FB"/>
    <w:rsid w:val="00961849"/>
    <w:rsid w:val="00961CBF"/>
    <w:rsid w:val="00961F83"/>
    <w:rsid w:val="00962077"/>
    <w:rsid w:val="009621D8"/>
    <w:rsid w:val="009628F4"/>
    <w:rsid w:val="00962C2F"/>
    <w:rsid w:val="0096354A"/>
    <w:rsid w:val="00963C54"/>
    <w:rsid w:val="0096454B"/>
    <w:rsid w:val="0096477E"/>
    <w:rsid w:val="00965C38"/>
    <w:rsid w:val="009661F6"/>
    <w:rsid w:val="00967539"/>
    <w:rsid w:val="00967B45"/>
    <w:rsid w:val="0097005F"/>
    <w:rsid w:val="0097068D"/>
    <w:rsid w:val="00970A08"/>
    <w:rsid w:val="00971259"/>
    <w:rsid w:val="0097143E"/>
    <w:rsid w:val="0097165F"/>
    <w:rsid w:val="00972365"/>
    <w:rsid w:val="009729A7"/>
    <w:rsid w:val="00972D20"/>
    <w:rsid w:val="00972DA8"/>
    <w:rsid w:val="009731D1"/>
    <w:rsid w:val="00973CCB"/>
    <w:rsid w:val="009743BE"/>
    <w:rsid w:val="00974676"/>
    <w:rsid w:val="009748E2"/>
    <w:rsid w:val="00975545"/>
    <w:rsid w:val="0097598A"/>
    <w:rsid w:val="009763AF"/>
    <w:rsid w:val="009774B5"/>
    <w:rsid w:val="00981270"/>
    <w:rsid w:val="00981538"/>
    <w:rsid w:val="00982580"/>
    <w:rsid w:val="009826E8"/>
    <w:rsid w:val="0098334E"/>
    <w:rsid w:val="00983D41"/>
    <w:rsid w:val="00983D6C"/>
    <w:rsid w:val="009845D5"/>
    <w:rsid w:val="00984907"/>
    <w:rsid w:val="00984C82"/>
    <w:rsid w:val="009857FA"/>
    <w:rsid w:val="00985CA7"/>
    <w:rsid w:val="0098609B"/>
    <w:rsid w:val="009874F0"/>
    <w:rsid w:val="0099041C"/>
    <w:rsid w:val="00990641"/>
    <w:rsid w:val="00990930"/>
    <w:rsid w:val="009909A8"/>
    <w:rsid w:val="0099196D"/>
    <w:rsid w:val="00992998"/>
    <w:rsid w:val="00993008"/>
    <w:rsid w:val="00993236"/>
    <w:rsid w:val="009951D5"/>
    <w:rsid w:val="00995764"/>
    <w:rsid w:val="00995B17"/>
    <w:rsid w:val="0099638E"/>
    <w:rsid w:val="009A0261"/>
    <w:rsid w:val="009A083F"/>
    <w:rsid w:val="009A1848"/>
    <w:rsid w:val="009A19D8"/>
    <w:rsid w:val="009A1CA6"/>
    <w:rsid w:val="009A26A5"/>
    <w:rsid w:val="009A28E3"/>
    <w:rsid w:val="009A2AD5"/>
    <w:rsid w:val="009A43EA"/>
    <w:rsid w:val="009A4CFE"/>
    <w:rsid w:val="009A52E5"/>
    <w:rsid w:val="009A53D5"/>
    <w:rsid w:val="009A5792"/>
    <w:rsid w:val="009A60B0"/>
    <w:rsid w:val="009A76CE"/>
    <w:rsid w:val="009A7C60"/>
    <w:rsid w:val="009A7DF2"/>
    <w:rsid w:val="009B0256"/>
    <w:rsid w:val="009B283C"/>
    <w:rsid w:val="009B2FBE"/>
    <w:rsid w:val="009B57BC"/>
    <w:rsid w:val="009B6DFA"/>
    <w:rsid w:val="009C00F0"/>
    <w:rsid w:val="009C0411"/>
    <w:rsid w:val="009C0511"/>
    <w:rsid w:val="009C1716"/>
    <w:rsid w:val="009C1EB2"/>
    <w:rsid w:val="009C20C4"/>
    <w:rsid w:val="009C22CB"/>
    <w:rsid w:val="009C27B7"/>
    <w:rsid w:val="009C2DDE"/>
    <w:rsid w:val="009C31FA"/>
    <w:rsid w:val="009C3A8F"/>
    <w:rsid w:val="009C3CA8"/>
    <w:rsid w:val="009C5B9A"/>
    <w:rsid w:val="009C5F2B"/>
    <w:rsid w:val="009C60A0"/>
    <w:rsid w:val="009C60AC"/>
    <w:rsid w:val="009C6374"/>
    <w:rsid w:val="009C7006"/>
    <w:rsid w:val="009C7559"/>
    <w:rsid w:val="009C7865"/>
    <w:rsid w:val="009C7A03"/>
    <w:rsid w:val="009C7EF7"/>
    <w:rsid w:val="009D0C17"/>
    <w:rsid w:val="009D1213"/>
    <w:rsid w:val="009D199D"/>
    <w:rsid w:val="009D2DDF"/>
    <w:rsid w:val="009D40BE"/>
    <w:rsid w:val="009D4A83"/>
    <w:rsid w:val="009D6CA8"/>
    <w:rsid w:val="009D7243"/>
    <w:rsid w:val="009E06E6"/>
    <w:rsid w:val="009E1790"/>
    <w:rsid w:val="009E1C5E"/>
    <w:rsid w:val="009E281F"/>
    <w:rsid w:val="009E54E0"/>
    <w:rsid w:val="009E5A54"/>
    <w:rsid w:val="009F02D2"/>
    <w:rsid w:val="009F2247"/>
    <w:rsid w:val="009F2357"/>
    <w:rsid w:val="009F280D"/>
    <w:rsid w:val="009F3AE6"/>
    <w:rsid w:val="009F405D"/>
    <w:rsid w:val="009F40F8"/>
    <w:rsid w:val="009F46B6"/>
    <w:rsid w:val="009F4843"/>
    <w:rsid w:val="009F5702"/>
    <w:rsid w:val="009F5899"/>
    <w:rsid w:val="009F59A0"/>
    <w:rsid w:val="009F6273"/>
    <w:rsid w:val="009F6A8B"/>
    <w:rsid w:val="009F7CB0"/>
    <w:rsid w:val="00A00A23"/>
    <w:rsid w:val="00A00FCB"/>
    <w:rsid w:val="00A01048"/>
    <w:rsid w:val="00A01215"/>
    <w:rsid w:val="00A01A12"/>
    <w:rsid w:val="00A022DA"/>
    <w:rsid w:val="00A03048"/>
    <w:rsid w:val="00A034C2"/>
    <w:rsid w:val="00A036BB"/>
    <w:rsid w:val="00A05279"/>
    <w:rsid w:val="00A0637E"/>
    <w:rsid w:val="00A065AB"/>
    <w:rsid w:val="00A06E5B"/>
    <w:rsid w:val="00A07277"/>
    <w:rsid w:val="00A07E5A"/>
    <w:rsid w:val="00A11478"/>
    <w:rsid w:val="00A12240"/>
    <w:rsid w:val="00A12295"/>
    <w:rsid w:val="00A12C5D"/>
    <w:rsid w:val="00A12C7F"/>
    <w:rsid w:val="00A12CDB"/>
    <w:rsid w:val="00A137CD"/>
    <w:rsid w:val="00A1485B"/>
    <w:rsid w:val="00A14C08"/>
    <w:rsid w:val="00A14C6D"/>
    <w:rsid w:val="00A14FA7"/>
    <w:rsid w:val="00A153E1"/>
    <w:rsid w:val="00A17678"/>
    <w:rsid w:val="00A2050D"/>
    <w:rsid w:val="00A20966"/>
    <w:rsid w:val="00A210C1"/>
    <w:rsid w:val="00A21866"/>
    <w:rsid w:val="00A2200B"/>
    <w:rsid w:val="00A23C8A"/>
    <w:rsid w:val="00A247FB"/>
    <w:rsid w:val="00A24A2D"/>
    <w:rsid w:val="00A252F9"/>
    <w:rsid w:val="00A25B04"/>
    <w:rsid w:val="00A25C06"/>
    <w:rsid w:val="00A265E5"/>
    <w:rsid w:val="00A266C2"/>
    <w:rsid w:val="00A26877"/>
    <w:rsid w:val="00A26FB3"/>
    <w:rsid w:val="00A2704D"/>
    <w:rsid w:val="00A277E2"/>
    <w:rsid w:val="00A3079A"/>
    <w:rsid w:val="00A307F8"/>
    <w:rsid w:val="00A30FB1"/>
    <w:rsid w:val="00A31589"/>
    <w:rsid w:val="00A32767"/>
    <w:rsid w:val="00A32D77"/>
    <w:rsid w:val="00A33F95"/>
    <w:rsid w:val="00A34726"/>
    <w:rsid w:val="00A3506C"/>
    <w:rsid w:val="00A35A41"/>
    <w:rsid w:val="00A35B71"/>
    <w:rsid w:val="00A379E3"/>
    <w:rsid w:val="00A40082"/>
    <w:rsid w:val="00A41D28"/>
    <w:rsid w:val="00A42C42"/>
    <w:rsid w:val="00A4316B"/>
    <w:rsid w:val="00A45680"/>
    <w:rsid w:val="00A4671A"/>
    <w:rsid w:val="00A508AD"/>
    <w:rsid w:val="00A50F64"/>
    <w:rsid w:val="00A51254"/>
    <w:rsid w:val="00A51262"/>
    <w:rsid w:val="00A52C53"/>
    <w:rsid w:val="00A548FB"/>
    <w:rsid w:val="00A55A7F"/>
    <w:rsid w:val="00A57991"/>
    <w:rsid w:val="00A57BBD"/>
    <w:rsid w:val="00A57DB6"/>
    <w:rsid w:val="00A60A73"/>
    <w:rsid w:val="00A60E45"/>
    <w:rsid w:val="00A613E6"/>
    <w:rsid w:val="00A617F1"/>
    <w:rsid w:val="00A61B50"/>
    <w:rsid w:val="00A62E16"/>
    <w:rsid w:val="00A62F5E"/>
    <w:rsid w:val="00A6338C"/>
    <w:rsid w:val="00A633AA"/>
    <w:rsid w:val="00A63508"/>
    <w:rsid w:val="00A63810"/>
    <w:rsid w:val="00A640FA"/>
    <w:rsid w:val="00A641C6"/>
    <w:rsid w:val="00A64C22"/>
    <w:rsid w:val="00A65A24"/>
    <w:rsid w:val="00A66616"/>
    <w:rsid w:val="00A66BB4"/>
    <w:rsid w:val="00A678D6"/>
    <w:rsid w:val="00A67D73"/>
    <w:rsid w:val="00A67E5B"/>
    <w:rsid w:val="00A70460"/>
    <w:rsid w:val="00A70530"/>
    <w:rsid w:val="00A70A09"/>
    <w:rsid w:val="00A713A2"/>
    <w:rsid w:val="00A7169E"/>
    <w:rsid w:val="00A71BA5"/>
    <w:rsid w:val="00A729B3"/>
    <w:rsid w:val="00A739A9"/>
    <w:rsid w:val="00A74279"/>
    <w:rsid w:val="00A74C96"/>
    <w:rsid w:val="00A76766"/>
    <w:rsid w:val="00A76C3A"/>
    <w:rsid w:val="00A7787E"/>
    <w:rsid w:val="00A77C0D"/>
    <w:rsid w:val="00A8087B"/>
    <w:rsid w:val="00A809D6"/>
    <w:rsid w:val="00A812B6"/>
    <w:rsid w:val="00A83556"/>
    <w:rsid w:val="00A835F9"/>
    <w:rsid w:val="00A8385F"/>
    <w:rsid w:val="00A839D8"/>
    <w:rsid w:val="00A8435A"/>
    <w:rsid w:val="00A8435C"/>
    <w:rsid w:val="00A85E96"/>
    <w:rsid w:val="00A86286"/>
    <w:rsid w:val="00A865D1"/>
    <w:rsid w:val="00A904C9"/>
    <w:rsid w:val="00A90C24"/>
    <w:rsid w:val="00A90D21"/>
    <w:rsid w:val="00A91CB7"/>
    <w:rsid w:val="00A91E19"/>
    <w:rsid w:val="00A924D9"/>
    <w:rsid w:val="00A94944"/>
    <w:rsid w:val="00A95425"/>
    <w:rsid w:val="00A9738C"/>
    <w:rsid w:val="00A97DD3"/>
    <w:rsid w:val="00AA03A2"/>
    <w:rsid w:val="00AA048B"/>
    <w:rsid w:val="00AA0665"/>
    <w:rsid w:val="00AA1239"/>
    <w:rsid w:val="00AA1624"/>
    <w:rsid w:val="00AA196D"/>
    <w:rsid w:val="00AA2132"/>
    <w:rsid w:val="00AA317B"/>
    <w:rsid w:val="00AA3FA9"/>
    <w:rsid w:val="00AA6B08"/>
    <w:rsid w:val="00AA6BEE"/>
    <w:rsid w:val="00AB0147"/>
    <w:rsid w:val="00AB16ED"/>
    <w:rsid w:val="00AB1821"/>
    <w:rsid w:val="00AB1D2C"/>
    <w:rsid w:val="00AB2A20"/>
    <w:rsid w:val="00AB331D"/>
    <w:rsid w:val="00AB3DAB"/>
    <w:rsid w:val="00AB3E0A"/>
    <w:rsid w:val="00AB3E19"/>
    <w:rsid w:val="00AB3E24"/>
    <w:rsid w:val="00AB3F6C"/>
    <w:rsid w:val="00AB42D8"/>
    <w:rsid w:val="00AB4A5E"/>
    <w:rsid w:val="00AB5852"/>
    <w:rsid w:val="00AB58E6"/>
    <w:rsid w:val="00AB691E"/>
    <w:rsid w:val="00AB744D"/>
    <w:rsid w:val="00AB769D"/>
    <w:rsid w:val="00AB7778"/>
    <w:rsid w:val="00AC0059"/>
    <w:rsid w:val="00AC0E06"/>
    <w:rsid w:val="00AC16A2"/>
    <w:rsid w:val="00AC1C5D"/>
    <w:rsid w:val="00AC2EBD"/>
    <w:rsid w:val="00AC2F0C"/>
    <w:rsid w:val="00AC492F"/>
    <w:rsid w:val="00AC546A"/>
    <w:rsid w:val="00AC5C3E"/>
    <w:rsid w:val="00AC5DDA"/>
    <w:rsid w:val="00AC669D"/>
    <w:rsid w:val="00AC755A"/>
    <w:rsid w:val="00AC7F09"/>
    <w:rsid w:val="00AD1479"/>
    <w:rsid w:val="00AD181E"/>
    <w:rsid w:val="00AD254B"/>
    <w:rsid w:val="00AD2CF8"/>
    <w:rsid w:val="00AD3174"/>
    <w:rsid w:val="00AD3EDA"/>
    <w:rsid w:val="00AD445E"/>
    <w:rsid w:val="00AD4BE9"/>
    <w:rsid w:val="00AD4FBC"/>
    <w:rsid w:val="00AD5AD8"/>
    <w:rsid w:val="00AD5CC6"/>
    <w:rsid w:val="00AD6036"/>
    <w:rsid w:val="00AD63D6"/>
    <w:rsid w:val="00AD6B9D"/>
    <w:rsid w:val="00AD6DE4"/>
    <w:rsid w:val="00AD6FA1"/>
    <w:rsid w:val="00AD7D33"/>
    <w:rsid w:val="00AE063E"/>
    <w:rsid w:val="00AE1CE1"/>
    <w:rsid w:val="00AE2E29"/>
    <w:rsid w:val="00AE33CE"/>
    <w:rsid w:val="00AE3E4D"/>
    <w:rsid w:val="00AE502D"/>
    <w:rsid w:val="00AE72D4"/>
    <w:rsid w:val="00AE7C57"/>
    <w:rsid w:val="00AE7CBB"/>
    <w:rsid w:val="00AE7EF5"/>
    <w:rsid w:val="00AF0C9E"/>
    <w:rsid w:val="00AF11E8"/>
    <w:rsid w:val="00AF1B3D"/>
    <w:rsid w:val="00AF1B93"/>
    <w:rsid w:val="00AF249A"/>
    <w:rsid w:val="00AF2AE3"/>
    <w:rsid w:val="00AF4EED"/>
    <w:rsid w:val="00AF5027"/>
    <w:rsid w:val="00AF509F"/>
    <w:rsid w:val="00AF5421"/>
    <w:rsid w:val="00AF5B5F"/>
    <w:rsid w:val="00AF5EB8"/>
    <w:rsid w:val="00AF6709"/>
    <w:rsid w:val="00AF6B1D"/>
    <w:rsid w:val="00AF6B3D"/>
    <w:rsid w:val="00AF7AA2"/>
    <w:rsid w:val="00B00720"/>
    <w:rsid w:val="00B008CC"/>
    <w:rsid w:val="00B025C3"/>
    <w:rsid w:val="00B02815"/>
    <w:rsid w:val="00B038AD"/>
    <w:rsid w:val="00B038EA"/>
    <w:rsid w:val="00B04B7B"/>
    <w:rsid w:val="00B0526C"/>
    <w:rsid w:val="00B05D46"/>
    <w:rsid w:val="00B062F0"/>
    <w:rsid w:val="00B0671A"/>
    <w:rsid w:val="00B069CD"/>
    <w:rsid w:val="00B113F7"/>
    <w:rsid w:val="00B117DC"/>
    <w:rsid w:val="00B12EC5"/>
    <w:rsid w:val="00B14A2B"/>
    <w:rsid w:val="00B14D99"/>
    <w:rsid w:val="00B151AF"/>
    <w:rsid w:val="00B167C0"/>
    <w:rsid w:val="00B16911"/>
    <w:rsid w:val="00B16E69"/>
    <w:rsid w:val="00B16F88"/>
    <w:rsid w:val="00B1730D"/>
    <w:rsid w:val="00B17705"/>
    <w:rsid w:val="00B17958"/>
    <w:rsid w:val="00B17A07"/>
    <w:rsid w:val="00B20189"/>
    <w:rsid w:val="00B2064B"/>
    <w:rsid w:val="00B2074B"/>
    <w:rsid w:val="00B21536"/>
    <w:rsid w:val="00B21797"/>
    <w:rsid w:val="00B2220C"/>
    <w:rsid w:val="00B22D6F"/>
    <w:rsid w:val="00B22E71"/>
    <w:rsid w:val="00B22FC9"/>
    <w:rsid w:val="00B23BAD"/>
    <w:rsid w:val="00B240BF"/>
    <w:rsid w:val="00B266D6"/>
    <w:rsid w:val="00B2718B"/>
    <w:rsid w:val="00B2768B"/>
    <w:rsid w:val="00B279E4"/>
    <w:rsid w:val="00B31BBC"/>
    <w:rsid w:val="00B32E41"/>
    <w:rsid w:val="00B334A1"/>
    <w:rsid w:val="00B33BD3"/>
    <w:rsid w:val="00B33FA6"/>
    <w:rsid w:val="00B34765"/>
    <w:rsid w:val="00B3490D"/>
    <w:rsid w:val="00B354CA"/>
    <w:rsid w:val="00B35B0C"/>
    <w:rsid w:val="00B35ED0"/>
    <w:rsid w:val="00B362CF"/>
    <w:rsid w:val="00B3681F"/>
    <w:rsid w:val="00B371A0"/>
    <w:rsid w:val="00B37427"/>
    <w:rsid w:val="00B37684"/>
    <w:rsid w:val="00B40FB1"/>
    <w:rsid w:val="00B417C8"/>
    <w:rsid w:val="00B41CD0"/>
    <w:rsid w:val="00B41E5E"/>
    <w:rsid w:val="00B4232F"/>
    <w:rsid w:val="00B42692"/>
    <w:rsid w:val="00B43A43"/>
    <w:rsid w:val="00B43E60"/>
    <w:rsid w:val="00B4467C"/>
    <w:rsid w:val="00B4475E"/>
    <w:rsid w:val="00B451EE"/>
    <w:rsid w:val="00B45891"/>
    <w:rsid w:val="00B45C5A"/>
    <w:rsid w:val="00B46193"/>
    <w:rsid w:val="00B461A9"/>
    <w:rsid w:val="00B467BB"/>
    <w:rsid w:val="00B50185"/>
    <w:rsid w:val="00B5149A"/>
    <w:rsid w:val="00B52ECC"/>
    <w:rsid w:val="00B52F47"/>
    <w:rsid w:val="00B53113"/>
    <w:rsid w:val="00B531DC"/>
    <w:rsid w:val="00B53F45"/>
    <w:rsid w:val="00B55AAB"/>
    <w:rsid w:val="00B55C95"/>
    <w:rsid w:val="00B573EB"/>
    <w:rsid w:val="00B60C1F"/>
    <w:rsid w:val="00B60DC7"/>
    <w:rsid w:val="00B61157"/>
    <w:rsid w:val="00B62507"/>
    <w:rsid w:val="00B62C56"/>
    <w:rsid w:val="00B630D8"/>
    <w:rsid w:val="00B64519"/>
    <w:rsid w:val="00B65131"/>
    <w:rsid w:val="00B660E0"/>
    <w:rsid w:val="00B66911"/>
    <w:rsid w:val="00B669A0"/>
    <w:rsid w:val="00B66B79"/>
    <w:rsid w:val="00B671C4"/>
    <w:rsid w:val="00B67BD1"/>
    <w:rsid w:val="00B705BF"/>
    <w:rsid w:val="00B70611"/>
    <w:rsid w:val="00B70BD8"/>
    <w:rsid w:val="00B71025"/>
    <w:rsid w:val="00B71C1A"/>
    <w:rsid w:val="00B7229E"/>
    <w:rsid w:val="00B73924"/>
    <w:rsid w:val="00B73CA0"/>
    <w:rsid w:val="00B745C2"/>
    <w:rsid w:val="00B74641"/>
    <w:rsid w:val="00B759DF"/>
    <w:rsid w:val="00B75F9C"/>
    <w:rsid w:val="00B77065"/>
    <w:rsid w:val="00B800EA"/>
    <w:rsid w:val="00B80902"/>
    <w:rsid w:val="00B81BC5"/>
    <w:rsid w:val="00B81FA0"/>
    <w:rsid w:val="00B83B6A"/>
    <w:rsid w:val="00B84161"/>
    <w:rsid w:val="00B84680"/>
    <w:rsid w:val="00B84773"/>
    <w:rsid w:val="00B84A44"/>
    <w:rsid w:val="00B850D5"/>
    <w:rsid w:val="00B85B20"/>
    <w:rsid w:val="00B86C26"/>
    <w:rsid w:val="00B86E30"/>
    <w:rsid w:val="00B86E3E"/>
    <w:rsid w:val="00B875B0"/>
    <w:rsid w:val="00B879C2"/>
    <w:rsid w:val="00B90B6C"/>
    <w:rsid w:val="00B92801"/>
    <w:rsid w:val="00B9299B"/>
    <w:rsid w:val="00B942DD"/>
    <w:rsid w:val="00B94536"/>
    <w:rsid w:val="00B94D5C"/>
    <w:rsid w:val="00B9593B"/>
    <w:rsid w:val="00BA006C"/>
    <w:rsid w:val="00BA04FF"/>
    <w:rsid w:val="00BA093D"/>
    <w:rsid w:val="00BA213E"/>
    <w:rsid w:val="00BA2FAB"/>
    <w:rsid w:val="00BA3D68"/>
    <w:rsid w:val="00BA5074"/>
    <w:rsid w:val="00BA58DC"/>
    <w:rsid w:val="00BA5CB5"/>
    <w:rsid w:val="00BA74B8"/>
    <w:rsid w:val="00BA7F2F"/>
    <w:rsid w:val="00BB007A"/>
    <w:rsid w:val="00BB1967"/>
    <w:rsid w:val="00BB1F43"/>
    <w:rsid w:val="00BB2346"/>
    <w:rsid w:val="00BB295B"/>
    <w:rsid w:val="00BB3773"/>
    <w:rsid w:val="00BB37D7"/>
    <w:rsid w:val="00BB396F"/>
    <w:rsid w:val="00BB400C"/>
    <w:rsid w:val="00BB42E1"/>
    <w:rsid w:val="00BB50BB"/>
    <w:rsid w:val="00BB523B"/>
    <w:rsid w:val="00BB5308"/>
    <w:rsid w:val="00BB5E7B"/>
    <w:rsid w:val="00BB6B18"/>
    <w:rsid w:val="00BB6B79"/>
    <w:rsid w:val="00BB70E3"/>
    <w:rsid w:val="00BB7972"/>
    <w:rsid w:val="00BC0C4A"/>
    <w:rsid w:val="00BC105F"/>
    <w:rsid w:val="00BC127E"/>
    <w:rsid w:val="00BC210A"/>
    <w:rsid w:val="00BC26BE"/>
    <w:rsid w:val="00BC2E4D"/>
    <w:rsid w:val="00BC406E"/>
    <w:rsid w:val="00BC428A"/>
    <w:rsid w:val="00BC4B68"/>
    <w:rsid w:val="00BC5BCF"/>
    <w:rsid w:val="00BC5ECC"/>
    <w:rsid w:val="00BC64FC"/>
    <w:rsid w:val="00BD03C4"/>
    <w:rsid w:val="00BD0E94"/>
    <w:rsid w:val="00BD2682"/>
    <w:rsid w:val="00BD3488"/>
    <w:rsid w:val="00BD3A60"/>
    <w:rsid w:val="00BD4C84"/>
    <w:rsid w:val="00BD4D8E"/>
    <w:rsid w:val="00BD5195"/>
    <w:rsid w:val="00BE0CD1"/>
    <w:rsid w:val="00BE1495"/>
    <w:rsid w:val="00BE211A"/>
    <w:rsid w:val="00BE26ED"/>
    <w:rsid w:val="00BE27E8"/>
    <w:rsid w:val="00BE2F0F"/>
    <w:rsid w:val="00BE3CD3"/>
    <w:rsid w:val="00BE3D73"/>
    <w:rsid w:val="00BE4B12"/>
    <w:rsid w:val="00BE5621"/>
    <w:rsid w:val="00BE628E"/>
    <w:rsid w:val="00BE6FBC"/>
    <w:rsid w:val="00BE7051"/>
    <w:rsid w:val="00BE7D63"/>
    <w:rsid w:val="00BF1950"/>
    <w:rsid w:val="00BF262D"/>
    <w:rsid w:val="00BF2984"/>
    <w:rsid w:val="00BF34CB"/>
    <w:rsid w:val="00BF37E6"/>
    <w:rsid w:val="00BF58CB"/>
    <w:rsid w:val="00BF5A61"/>
    <w:rsid w:val="00BF5FCF"/>
    <w:rsid w:val="00BF6026"/>
    <w:rsid w:val="00BF607D"/>
    <w:rsid w:val="00BF672A"/>
    <w:rsid w:val="00BF67F4"/>
    <w:rsid w:val="00BF6DDF"/>
    <w:rsid w:val="00C0245E"/>
    <w:rsid w:val="00C028E0"/>
    <w:rsid w:val="00C0359A"/>
    <w:rsid w:val="00C03FDB"/>
    <w:rsid w:val="00C043D4"/>
    <w:rsid w:val="00C04ACD"/>
    <w:rsid w:val="00C0506A"/>
    <w:rsid w:val="00C05A2C"/>
    <w:rsid w:val="00C05BBA"/>
    <w:rsid w:val="00C05C4A"/>
    <w:rsid w:val="00C06632"/>
    <w:rsid w:val="00C072E2"/>
    <w:rsid w:val="00C076E3"/>
    <w:rsid w:val="00C07AF0"/>
    <w:rsid w:val="00C11263"/>
    <w:rsid w:val="00C11CFC"/>
    <w:rsid w:val="00C1242C"/>
    <w:rsid w:val="00C1299C"/>
    <w:rsid w:val="00C135D5"/>
    <w:rsid w:val="00C137EE"/>
    <w:rsid w:val="00C147A3"/>
    <w:rsid w:val="00C15809"/>
    <w:rsid w:val="00C15A14"/>
    <w:rsid w:val="00C16075"/>
    <w:rsid w:val="00C16145"/>
    <w:rsid w:val="00C16691"/>
    <w:rsid w:val="00C17505"/>
    <w:rsid w:val="00C17983"/>
    <w:rsid w:val="00C17C2B"/>
    <w:rsid w:val="00C212A1"/>
    <w:rsid w:val="00C218AB"/>
    <w:rsid w:val="00C21B9D"/>
    <w:rsid w:val="00C2223C"/>
    <w:rsid w:val="00C226F2"/>
    <w:rsid w:val="00C22E1F"/>
    <w:rsid w:val="00C23747"/>
    <w:rsid w:val="00C238EA"/>
    <w:rsid w:val="00C23ABD"/>
    <w:rsid w:val="00C242F9"/>
    <w:rsid w:val="00C247BE"/>
    <w:rsid w:val="00C24827"/>
    <w:rsid w:val="00C251AF"/>
    <w:rsid w:val="00C25498"/>
    <w:rsid w:val="00C25B07"/>
    <w:rsid w:val="00C305B3"/>
    <w:rsid w:val="00C30BF9"/>
    <w:rsid w:val="00C3111C"/>
    <w:rsid w:val="00C31718"/>
    <w:rsid w:val="00C31B87"/>
    <w:rsid w:val="00C3266F"/>
    <w:rsid w:val="00C32B0E"/>
    <w:rsid w:val="00C330D6"/>
    <w:rsid w:val="00C33BEB"/>
    <w:rsid w:val="00C33F86"/>
    <w:rsid w:val="00C34EB2"/>
    <w:rsid w:val="00C35CAE"/>
    <w:rsid w:val="00C35F33"/>
    <w:rsid w:val="00C36976"/>
    <w:rsid w:val="00C415EF"/>
    <w:rsid w:val="00C4196A"/>
    <w:rsid w:val="00C42038"/>
    <w:rsid w:val="00C42FCB"/>
    <w:rsid w:val="00C430CE"/>
    <w:rsid w:val="00C45093"/>
    <w:rsid w:val="00C45646"/>
    <w:rsid w:val="00C45A2A"/>
    <w:rsid w:val="00C46316"/>
    <w:rsid w:val="00C468A6"/>
    <w:rsid w:val="00C46C2C"/>
    <w:rsid w:val="00C47741"/>
    <w:rsid w:val="00C4795B"/>
    <w:rsid w:val="00C5098C"/>
    <w:rsid w:val="00C50A00"/>
    <w:rsid w:val="00C50D76"/>
    <w:rsid w:val="00C519C9"/>
    <w:rsid w:val="00C52434"/>
    <w:rsid w:val="00C52FED"/>
    <w:rsid w:val="00C54623"/>
    <w:rsid w:val="00C5534D"/>
    <w:rsid w:val="00C56C08"/>
    <w:rsid w:val="00C56C40"/>
    <w:rsid w:val="00C600E2"/>
    <w:rsid w:val="00C60184"/>
    <w:rsid w:val="00C6170A"/>
    <w:rsid w:val="00C621AF"/>
    <w:rsid w:val="00C626C6"/>
    <w:rsid w:val="00C6282A"/>
    <w:rsid w:val="00C62C60"/>
    <w:rsid w:val="00C62E82"/>
    <w:rsid w:val="00C62E99"/>
    <w:rsid w:val="00C62F69"/>
    <w:rsid w:val="00C6365B"/>
    <w:rsid w:val="00C63AFD"/>
    <w:rsid w:val="00C64508"/>
    <w:rsid w:val="00C6451A"/>
    <w:rsid w:val="00C64F8A"/>
    <w:rsid w:val="00C65974"/>
    <w:rsid w:val="00C66347"/>
    <w:rsid w:val="00C6680A"/>
    <w:rsid w:val="00C70211"/>
    <w:rsid w:val="00C70C4B"/>
    <w:rsid w:val="00C71A27"/>
    <w:rsid w:val="00C7268B"/>
    <w:rsid w:val="00C7433A"/>
    <w:rsid w:val="00C746C5"/>
    <w:rsid w:val="00C747C0"/>
    <w:rsid w:val="00C74DA1"/>
    <w:rsid w:val="00C754F0"/>
    <w:rsid w:val="00C764D9"/>
    <w:rsid w:val="00C76D86"/>
    <w:rsid w:val="00C76E6F"/>
    <w:rsid w:val="00C7798B"/>
    <w:rsid w:val="00C80567"/>
    <w:rsid w:val="00C80578"/>
    <w:rsid w:val="00C820F0"/>
    <w:rsid w:val="00C836F5"/>
    <w:rsid w:val="00C84339"/>
    <w:rsid w:val="00C84EEF"/>
    <w:rsid w:val="00C85164"/>
    <w:rsid w:val="00C86891"/>
    <w:rsid w:val="00C877DA"/>
    <w:rsid w:val="00C87B9B"/>
    <w:rsid w:val="00C87E5F"/>
    <w:rsid w:val="00C92045"/>
    <w:rsid w:val="00C9419A"/>
    <w:rsid w:val="00C95BEE"/>
    <w:rsid w:val="00C961CC"/>
    <w:rsid w:val="00C96CE5"/>
    <w:rsid w:val="00C96E03"/>
    <w:rsid w:val="00C96F10"/>
    <w:rsid w:val="00C97022"/>
    <w:rsid w:val="00C97B69"/>
    <w:rsid w:val="00CA0ABF"/>
    <w:rsid w:val="00CA10A8"/>
    <w:rsid w:val="00CA10E0"/>
    <w:rsid w:val="00CA1232"/>
    <w:rsid w:val="00CA12F9"/>
    <w:rsid w:val="00CA153C"/>
    <w:rsid w:val="00CA1D86"/>
    <w:rsid w:val="00CA32C1"/>
    <w:rsid w:val="00CA3EAE"/>
    <w:rsid w:val="00CA44B7"/>
    <w:rsid w:val="00CA5D6C"/>
    <w:rsid w:val="00CA608E"/>
    <w:rsid w:val="00CA60D3"/>
    <w:rsid w:val="00CA6927"/>
    <w:rsid w:val="00CA6CD8"/>
    <w:rsid w:val="00CA7AEE"/>
    <w:rsid w:val="00CA7B06"/>
    <w:rsid w:val="00CB1BFE"/>
    <w:rsid w:val="00CB21E1"/>
    <w:rsid w:val="00CB22DA"/>
    <w:rsid w:val="00CB2717"/>
    <w:rsid w:val="00CB27D6"/>
    <w:rsid w:val="00CB2A86"/>
    <w:rsid w:val="00CB2B4D"/>
    <w:rsid w:val="00CB3B60"/>
    <w:rsid w:val="00CB3FA9"/>
    <w:rsid w:val="00CB46D2"/>
    <w:rsid w:val="00CB5529"/>
    <w:rsid w:val="00CB5C56"/>
    <w:rsid w:val="00CB61F3"/>
    <w:rsid w:val="00CC00D6"/>
    <w:rsid w:val="00CC0B37"/>
    <w:rsid w:val="00CC146D"/>
    <w:rsid w:val="00CC1CFC"/>
    <w:rsid w:val="00CC21F8"/>
    <w:rsid w:val="00CC34E2"/>
    <w:rsid w:val="00CC3ACB"/>
    <w:rsid w:val="00CC3B85"/>
    <w:rsid w:val="00CC3E7A"/>
    <w:rsid w:val="00CC54FE"/>
    <w:rsid w:val="00CC568A"/>
    <w:rsid w:val="00CC5970"/>
    <w:rsid w:val="00CC6A87"/>
    <w:rsid w:val="00CC6B77"/>
    <w:rsid w:val="00CC7F06"/>
    <w:rsid w:val="00CD012D"/>
    <w:rsid w:val="00CD13E0"/>
    <w:rsid w:val="00CD2A22"/>
    <w:rsid w:val="00CD3340"/>
    <w:rsid w:val="00CD377D"/>
    <w:rsid w:val="00CD4071"/>
    <w:rsid w:val="00CD49C7"/>
    <w:rsid w:val="00CD505D"/>
    <w:rsid w:val="00CD688A"/>
    <w:rsid w:val="00CD6D92"/>
    <w:rsid w:val="00CE04CB"/>
    <w:rsid w:val="00CE0EF5"/>
    <w:rsid w:val="00CE12BD"/>
    <w:rsid w:val="00CE2115"/>
    <w:rsid w:val="00CE383A"/>
    <w:rsid w:val="00CE3BAD"/>
    <w:rsid w:val="00CE4C20"/>
    <w:rsid w:val="00CE4F59"/>
    <w:rsid w:val="00CE576E"/>
    <w:rsid w:val="00CE5DE0"/>
    <w:rsid w:val="00CE68B1"/>
    <w:rsid w:val="00CE6EB7"/>
    <w:rsid w:val="00CE6FFB"/>
    <w:rsid w:val="00CF026C"/>
    <w:rsid w:val="00CF0AD1"/>
    <w:rsid w:val="00CF181D"/>
    <w:rsid w:val="00CF25F9"/>
    <w:rsid w:val="00CF296C"/>
    <w:rsid w:val="00CF340D"/>
    <w:rsid w:val="00CF4718"/>
    <w:rsid w:val="00CF5141"/>
    <w:rsid w:val="00CF68BF"/>
    <w:rsid w:val="00CF7A93"/>
    <w:rsid w:val="00D02656"/>
    <w:rsid w:val="00D04972"/>
    <w:rsid w:val="00D04AB9"/>
    <w:rsid w:val="00D0577B"/>
    <w:rsid w:val="00D0706D"/>
    <w:rsid w:val="00D07539"/>
    <w:rsid w:val="00D07E19"/>
    <w:rsid w:val="00D10683"/>
    <w:rsid w:val="00D107D7"/>
    <w:rsid w:val="00D10C21"/>
    <w:rsid w:val="00D11621"/>
    <w:rsid w:val="00D11C90"/>
    <w:rsid w:val="00D13434"/>
    <w:rsid w:val="00D13818"/>
    <w:rsid w:val="00D13868"/>
    <w:rsid w:val="00D13D0A"/>
    <w:rsid w:val="00D14EF5"/>
    <w:rsid w:val="00D15DC5"/>
    <w:rsid w:val="00D16FBC"/>
    <w:rsid w:val="00D17827"/>
    <w:rsid w:val="00D202DF"/>
    <w:rsid w:val="00D20EF7"/>
    <w:rsid w:val="00D22006"/>
    <w:rsid w:val="00D22B23"/>
    <w:rsid w:val="00D2467C"/>
    <w:rsid w:val="00D25038"/>
    <w:rsid w:val="00D25093"/>
    <w:rsid w:val="00D250DA"/>
    <w:rsid w:val="00D263EB"/>
    <w:rsid w:val="00D26B07"/>
    <w:rsid w:val="00D26B38"/>
    <w:rsid w:val="00D27300"/>
    <w:rsid w:val="00D27B25"/>
    <w:rsid w:val="00D30039"/>
    <w:rsid w:val="00D304DA"/>
    <w:rsid w:val="00D309A2"/>
    <w:rsid w:val="00D30C9A"/>
    <w:rsid w:val="00D30D1E"/>
    <w:rsid w:val="00D3167D"/>
    <w:rsid w:val="00D32428"/>
    <w:rsid w:val="00D33777"/>
    <w:rsid w:val="00D33F49"/>
    <w:rsid w:val="00D33FB1"/>
    <w:rsid w:val="00D341CA"/>
    <w:rsid w:val="00D34353"/>
    <w:rsid w:val="00D34824"/>
    <w:rsid w:val="00D3679B"/>
    <w:rsid w:val="00D37A43"/>
    <w:rsid w:val="00D37BDF"/>
    <w:rsid w:val="00D37D52"/>
    <w:rsid w:val="00D400F4"/>
    <w:rsid w:val="00D40504"/>
    <w:rsid w:val="00D40C61"/>
    <w:rsid w:val="00D40E2E"/>
    <w:rsid w:val="00D42C55"/>
    <w:rsid w:val="00D4343C"/>
    <w:rsid w:val="00D438DD"/>
    <w:rsid w:val="00D43CFF"/>
    <w:rsid w:val="00D43E17"/>
    <w:rsid w:val="00D44A61"/>
    <w:rsid w:val="00D45D5B"/>
    <w:rsid w:val="00D50EC1"/>
    <w:rsid w:val="00D51786"/>
    <w:rsid w:val="00D51B1A"/>
    <w:rsid w:val="00D52085"/>
    <w:rsid w:val="00D52199"/>
    <w:rsid w:val="00D53DE7"/>
    <w:rsid w:val="00D543AA"/>
    <w:rsid w:val="00D54483"/>
    <w:rsid w:val="00D54742"/>
    <w:rsid w:val="00D55B19"/>
    <w:rsid w:val="00D55C36"/>
    <w:rsid w:val="00D56773"/>
    <w:rsid w:val="00D571FB"/>
    <w:rsid w:val="00D57323"/>
    <w:rsid w:val="00D57D29"/>
    <w:rsid w:val="00D60114"/>
    <w:rsid w:val="00D60B50"/>
    <w:rsid w:val="00D60EA6"/>
    <w:rsid w:val="00D61028"/>
    <w:rsid w:val="00D61399"/>
    <w:rsid w:val="00D62392"/>
    <w:rsid w:val="00D62430"/>
    <w:rsid w:val="00D628BA"/>
    <w:rsid w:val="00D628CE"/>
    <w:rsid w:val="00D628E7"/>
    <w:rsid w:val="00D6453F"/>
    <w:rsid w:val="00D6586C"/>
    <w:rsid w:val="00D65927"/>
    <w:rsid w:val="00D65FB1"/>
    <w:rsid w:val="00D675A0"/>
    <w:rsid w:val="00D70DE8"/>
    <w:rsid w:val="00D7329F"/>
    <w:rsid w:val="00D738E3"/>
    <w:rsid w:val="00D73A4A"/>
    <w:rsid w:val="00D742C4"/>
    <w:rsid w:val="00D7518B"/>
    <w:rsid w:val="00D75C7F"/>
    <w:rsid w:val="00D764E2"/>
    <w:rsid w:val="00D766E1"/>
    <w:rsid w:val="00D76741"/>
    <w:rsid w:val="00D76850"/>
    <w:rsid w:val="00D76B5D"/>
    <w:rsid w:val="00D76E7B"/>
    <w:rsid w:val="00D76F8E"/>
    <w:rsid w:val="00D779D2"/>
    <w:rsid w:val="00D80744"/>
    <w:rsid w:val="00D80877"/>
    <w:rsid w:val="00D81149"/>
    <w:rsid w:val="00D81ABD"/>
    <w:rsid w:val="00D81AD7"/>
    <w:rsid w:val="00D81FE1"/>
    <w:rsid w:val="00D828D7"/>
    <w:rsid w:val="00D82F58"/>
    <w:rsid w:val="00D83649"/>
    <w:rsid w:val="00D83C63"/>
    <w:rsid w:val="00D84A70"/>
    <w:rsid w:val="00D85319"/>
    <w:rsid w:val="00D86D40"/>
    <w:rsid w:val="00D87E67"/>
    <w:rsid w:val="00D911EE"/>
    <w:rsid w:val="00D932C0"/>
    <w:rsid w:val="00D93306"/>
    <w:rsid w:val="00D940D8"/>
    <w:rsid w:val="00D94D16"/>
    <w:rsid w:val="00D96341"/>
    <w:rsid w:val="00D9648D"/>
    <w:rsid w:val="00D96821"/>
    <w:rsid w:val="00D96E8E"/>
    <w:rsid w:val="00D97EB1"/>
    <w:rsid w:val="00D97F0E"/>
    <w:rsid w:val="00DA010B"/>
    <w:rsid w:val="00DA2F60"/>
    <w:rsid w:val="00DA377E"/>
    <w:rsid w:val="00DA39EC"/>
    <w:rsid w:val="00DA3A30"/>
    <w:rsid w:val="00DA54A0"/>
    <w:rsid w:val="00DA58AD"/>
    <w:rsid w:val="00DA5F80"/>
    <w:rsid w:val="00DA6454"/>
    <w:rsid w:val="00DA7220"/>
    <w:rsid w:val="00DA763F"/>
    <w:rsid w:val="00DB04F0"/>
    <w:rsid w:val="00DB0683"/>
    <w:rsid w:val="00DB1486"/>
    <w:rsid w:val="00DB1BC1"/>
    <w:rsid w:val="00DB285A"/>
    <w:rsid w:val="00DB2F7A"/>
    <w:rsid w:val="00DB3430"/>
    <w:rsid w:val="00DB3B3E"/>
    <w:rsid w:val="00DB4F63"/>
    <w:rsid w:val="00DB56DA"/>
    <w:rsid w:val="00DB57E7"/>
    <w:rsid w:val="00DC044E"/>
    <w:rsid w:val="00DC1A84"/>
    <w:rsid w:val="00DC1E28"/>
    <w:rsid w:val="00DC3343"/>
    <w:rsid w:val="00DC392F"/>
    <w:rsid w:val="00DC4646"/>
    <w:rsid w:val="00DC59D4"/>
    <w:rsid w:val="00DC6431"/>
    <w:rsid w:val="00DC6B46"/>
    <w:rsid w:val="00DC7824"/>
    <w:rsid w:val="00DC7ABB"/>
    <w:rsid w:val="00DC7C0A"/>
    <w:rsid w:val="00DD0367"/>
    <w:rsid w:val="00DD0DD3"/>
    <w:rsid w:val="00DD127A"/>
    <w:rsid w:val="00DD130D"/>
    <w:rsid w:val="00DD1525"/>
    <w:rsid w:val="00DD2513"/>
    <w:rsid w:val="00DD3006"/>
    <w:rsid w:val="00DD333F"/>
    <w:rsid w:val="00DD379F"/>
    <w:rsid w:val="00DD4153"/>
    <w:rsid w:val="00DD44C8"/>
    <w:rsid w:val="00DD48E3"/>
    <w:rsid w:val="00DD4BC8"/>
    <w:rsid w:val="00DD56A9"/>
    <w:rsid w:val="00DD59D7"/>
    <w:rsid w:val="00DD6359"/>
    <w:rsid w:val="00DD6BCF"/>
    <w:rsid w:val="00DD6F84"/>
    <w:rsid w:val="00DD735C"/>
    <w:rsid w:val="00DD73D0"/>
    <w:rsid w:val="00DE0728"/>
    <w:rsid w:val="00DE0B66"/>
    <w:rsid w:val="00DE1165"/>
    <w:rsid w:val="00DE1E4D"/>
    <w:rsid w:val="00DE21B1"/>
    <w:rsid w:val="00DE28B4"/>
    <w:rsid w:val="00DE3138"/>
    <w:rsid w:val="00DE388E"/>
    <w:rsid w:val="00DE3E2D"/>
    <w:rsid w:val="00DE486D"/>
    <w:rsid w:val="00DE5A3D"/>
    <w:rsid w:val="00DE5C45"/>
    <w:rsid w:val="00DE5EEE"/>
    <w:rsid w:val="00DE6009"/>
    <w:rsid w:val="00DE6379"/>
    <w:rsid w:val="00DF0657"/>
    <w:rsid w:val="00DF1A1E"/>
    <w:rsid w:val="00DF31C3"/>
    <w:rsid w:val="00DF4134"/>
    <w:rsid w:val="00DF4B3C"/>
    <w:rsid w:val="00DF55F9"/>
    <w:rsid w:val="00DF5CB4"/>
    <w:rsid w:val="00DF7FD5"/>
    <w:rsid w:val="00E0131C"/>
    <w:rsid w:val="00E0374D"/>
    <w:rsid w:val="00E03C87"/>
    <w:rsid w:val="00E05394"/>
    <w:rsid w:val="00E05935"/>
    <w:rsid w:val="00E05C87"/>
    <w:rsid w:val="00E070FC"/>
    <w:rsid w:val="00E10F9A"/>
    <w:rsid w:val="00E113C9"/>
    <w:rsid w:val="00E12F11"/>
    <w:rsid w:val="00E1384A"/>
    <w:rsid w:val="00E14C6F"/>
    <w:rsid w:val="00E1501B"/>
    <w:rsid w:val="00E154FF"/>
    <w:rsid w:val="00E15AAB"/>
    <w:rsid w:val="00E16128"/>
    <w:rsid w:val="00E1660C"/>
    <w:rsid w:val="00E1662A"/>
    <w:rsid w:val="00E169FB"/>
    <w:rsid w:val="00E1778F"/>
    <w:rsid w:val="00E17AC6"/>
    <w:rsid w:val="00E211A2"/>
    <w:rsid w:val="00E22596"/>
    <w:rsid w:val="00E23B34"/>
    <w:rsid w:val="00E23E01"/>
    <w:rsid w:val="00E241AB"/>
    <w:rsid w:val="00E24C9C"/>
    <w:rsid w:val="00E27B4B"/>
    <w:rsid w:val="00E3026F"/>
    <w:rsid w:val="00E308C3"/>
    <w:rsid w:val="00E30DAD"/>
    <w:rsid w:val="00E30F2A"/>
    <w:rsid w:val="00E3154F"/>
    <w:rsid w:val="00E318F2"/>
    <w:rsid w:val="00E32820"/>
    <w:rsid w:val="00E32E99"/>
    <w:rsid w:val="00E33423"/>
    <w:rsid w:val="00E33DE7"/>
    <w:rsid w:val="00E34178"/>
    <w:rsid w:val="00E34E79"/>
    <w:rsid w:val="00E35683"/>
    <w:rsid w:val="00E356C2"/>
    <w:rsid w:val="00E356CF"/>
    <w:rsid w:val="00E3604B"/>
    <w:rsid w:val="00E36480"/>
    <w:rsid w:val="00E36B90"/>
    <w:rsid w:val="00E40264"/>
    <w:rsid w:val="00E4053F"/>
    <w:rsid w:val="00E40A57"/>
    <w:rsid w:val="00E40C6B"/>
    <w:rsid w:val="00E4182F"/>
    <w:rsid w:val="00E41949"/>
    <w:rsid w:val="00E41F95"/>
    <w:rsid w:val="00E42F54"/>
    <w:rsid w:val="00E44346"/>
    <w:rsid w:val="00E4468B"/>
    <w:rsid w:val="00E44C94"/>
    <w:rsid w:val="00E44CD9"/>
    <w:rsid w:val="00E4563C"/>
    <w:rsid w:val="00E45F89"/>
    <w:rsid w:val="00E47A57"/>
    <w:rsid w:val="00E5004C"/>
    <w:rsid w:val="00E50257"/>
    <w:rsid w:val="00E50517"/>
    <w:rsid w:val="00E508B7"/>
    <w:rsid w:val="00E50E94"/>
    <w:rsid w:val="00E51A7F"/>
    <w:rsid w:val="00E5354E"/>
    <w:rsid w:val="00E5416D"/>
    <w:rsid w:val="00E541A8"/>
    <w:rsid w:val="00E5463B"/>
    <w:rsid w:val="00E570DC"/>
    <w:rsid w:val="00E574D9"/>
    <w:rsid w:val="00E6029D"/>
    <w:rsid w:val="00E60675"/>
    <w:rsid w:val="00E6177E"/>
    <w:rsid w:val="00E623D4"/>
    <w:rsid w:val="00E62B77"/>
    <w:rsid w:val="00E6430B"/>
    <w:rsid w:val="00E64B9F"/>
    <w:rsid w:val="00E65396"/>
    <w:rsid w:val="00E65C3B"/>
    <w:rsid w:val="00E661A8"/>
    <w:rsid w:val="00E67808"/>
    <w:rsid w:val="00E67F24"/>
    <w:rsid w:val="00E717B5"/>
    <w:rsid w:val="00E71D7B"/>
    <w:rsid w:val="00E72034"/>
    <w:rsid w:val="00E72857"/>
    <w:rsid w:val="00E72EBC"/>
    <w:rsid w:val="00E736DB"/>
    <w:rsid w:val="00E73845"/>
    <w:rsid w:val="00E73E34"/>
    <w:rsid w:val="00E7419A"/>
    <w:rsid w:val="00E74804"/>
    <w:rsid w:val="00E74C8D"/>
    <w:rsid w:val="00E752F3"/>
    <w:rsid w:val="00E756B4"/>
    <w:rsid w:val="00E77312"/>
    <w:rsid w:val="00E81C4A"/>
    <w:rsid w:val="00E83430"/>
    <w:rsid w:val="00E83992"/>
    <w:rsid w:val="00E83D92"/>
    <w:rsid w:val="00E83FA3"/>
    <w:rsid w:val="00E8430C"/>
    <w:rsid w:val="00E8437E"/>
    <w:rsid w:val="00E93F50"/>
    <w:rsid w:val="00E94B1F"/>
    <w:rsid w:val="00E9657F"/>
    <w:rsid w:val="00E96AD6"/>
    <w:rsid w:val="00E96F4B"/>
    <w:rsid w:val="00E970CD"/>
    <w:rsid w:val="00E97789"/>
    <w:rsid w:val="00E97812"/>
    <w:rsid w:val="00E97C46"/>
    <w:rsid w:val="00EA0EA0"/>
    <w:rsid w:val="00EA1438"/>
    <w:rsid w:val="00EA168E"/>
    <w:rsid w:val="00EA1703"/>
    <w:rsid w:val="00EA1A0D"/>
    <w:rsid w:val="00EA27BA"/>
    <w:rsid w:val="00EA36CD"/>
    <w:rsid w:val="00EA3F2B"/>
    <w:rsid w:val="00EA442D"/>
    <w:rsid w:val="00EA51A2"/>
    <w:rsid w:val="00EA575E"/>
    <w:rsid w:val="00EA5E29"/>
    <w:rsid w:val="00EA6AD6"/>
    <w:rsid w:val="00EA6C18"/>
    <w:rsid w:val="00EA7212"/>
    <w:rsid w:val="00EA7641"/>
    <w:rsid w:val="00EA7A45"/>
    <w:rsid w:val="00EB077A"/>
    <w:rsid w:val="00EB0BF9"/>
    <w:rsid w:val="00EB1F4A"/>
    <w:rsid w:val="00EB2899"/>
    <w:rsid w:val="00EB2B85"/>
    <w:rsid w:val="00EB2E74"/>
    <w:rsid w:val="00EB51AE"/>
    <w:rsid w:val="00EB5529"/>
    <w:rsid w:val="00EB5794"/>
    <w:rsid w:val="00EB7880"/>
    <w:rsid w:val="00EC0C7E"/>
    <w:rsid w:val="00EC19EF"/>
    <w:rsid w:val="00EC1E61"/>
    <w:rsid w:val="00EC250B"/>
    <w:rsid w:val="00EC2D01"/>
    <w:rsid w:val="00EC5688"/>
    <w:rsid w:val="00EC70D7"/>
    <w:rsid w:val="00EC7B95"/>
    <w:rsid w:val="00ED00F6"/>
    <w:rsid w:val="00ED0980"/>
    <w:rsid w:val="00ED0DB3"/>
    <w:rsid w:val="00ED2069"/>
    <w:rsid w:val="00ED2B8C"/>
    <w:rsid w:val="00ED365C"/>
    <w:rsid w:val="00ED4334"/>
    <w:rsid w:val="00ED4994"/>
    <w:rsid w:val="00ED563B"/>
    <w:rsid w:val="00ED5E3B"/>
    <w:rsid w:val="00ED7110"/>
    <w:rsid w:val="00ED7114"/>
    <w:rsid w:val="00ED7433"/>
    <w:rsid w:val="00ED7436"/>
    <w:rsid w:val="00ED7F39"/>
    <w:rsid w:val="00EE0094"/>
    <w:rsid w:val="00EE1282"/>
    <w:rsid w:val="00EE17B7"/>
    <w:rsid w:val="00EE1808"/>
    <w:rsid w:val="00EE1E6F"/>
    <w:rsid w:val="00EE2D5D"/>
    <w:rsid w:val="00EE5270"/>
    <w:rsid w:val="00EE5DC3"/>
    <w:rsid w:val="00EE70AF"/>
    <w:rsid w:val="00EF0B4B"/>
    <w:rsid w:val="00EF13E1"/>
    <w:rsid w:val="00EF16D2"/>
    <w:rsid w:val="00EF1840"/>
    <w:rsid w:val="00EF3459"/>
    <w:rsid w:val="00EF367B"/>
    <w:rsid w:val="00EF3C94"/>
    <w:rsid w:val="00EF3D12"/>
    <w:rsid w:val="00EF4674"/>
    <w:rsid w:val="00EF500C"/>
    <w:rsid w:val="00EF5967"/>
    <w:rsid w:val="00EF5F8B"/>
    <w:rsid w:val="00EF6074"/>
    <w:rsid w:val="00EF6312"/>
    <w:rsid w:val="00EF6456"/>
    <w:rsid w:val="00EF660A"/>
    <w:rsid w:val="00EF727F"/>
    <w:rsid w:val="00EF756D"/>
    <w:rsid w:val="00EF7CCA"/>
    <w:rsid w:val="00F002CA"/>
    <w:rsid w:val="00F007C8"/>
    <w:rsid w:val="00F008DF"/>
    <w:rsid w:val="00F0190E"/>
    <w:rsid w:val="00F0237B"/>
    <w:rsid w:val="00F025AD"/>
    <w:rsid w:val="00F025E2"/>
    <w:rsid w:val="00F029FC"/>
    <w:rsid w:val="00F0341D"/>
    <w:rsid w:val="00F03861"/>
    <w:rsid w:val="00F04276"/>
    <w:rsid w:val="00F04327"/>
    <w:rsid w:val="00F04654"/>
    <w:rsid w:val="00F04964"/>
    <w:rsid w:val="00F057CA"/>
    <w:rsid w:val="00F05BEE"/>
    <w:rsid w:val="00F05CB8"/>
    <w:rsid w:val="00F0678E"/>
    <w:rsid w:val="00F06FA1"/>
    <w:rsid w:val="00F07B09"/>
    <w:rsid w:val="00F114BB"/>
    <w:rsid w:val="00F11F53"/>
    <w:rsid w:val="00F12195"/>
    <w:rsid w:val="00F125EE"/>
    <w:rsid w:val="00F126B5"/>
    <w:rsid w:val="00F13D34"/>
    <w:rsid w:val="00F14DC7"/>
    <w:rsid w:val="00F15340"/>
    <w:rsid w:val="00F1725B"/>
    <w:rsid w:val="00F177B7"/>
    <w:rsid w:val="00F179D1"/>
    <w:rsid w:val="00F17A75"/>
    <w:rsid w:val="00F17F30"/>
    <w:rsid w:val="00F20F40"/>
    <w:rsid w:val="00F21A0E"/>
    <w:rsid w:val="00F21FA7"/>
    <w:rsid w:val="00F2218B"/>
    <w:rsid w:val="00F2256F"/>
    <w:rsid w:val="00F22755"/>
    <w:rsid w:val="00F23360"/>
    <w:rsid w:val="00F239D7"/>
    <w:rsid w:val="00F24A37"/>
    <w:rsid w:val="00F24B6B"/>
    <w:rsid w:val="00F24CE5"/>
    <w:rsid w:val="00F26119"/>
    <w:rsid w:val="00F2652D"/>
    <w:rsid w:val="00F303B6"/>
    <w:rsid w:val="00F3094B"/>
    <w:rsid w:val="00F3110C"/>
    <w:rsid w:val="00F327B6"/>
    <w:rsid w:val="00F32CA8"/>
    <w:rsid w:val="00F33422"/>
    <w:rsid w:val="00F34F6C"/>
    <w:rsid w:val="00F35F9C"/>
    <w:rsid w:val="00F35FEA"/>
    <w:rsid w:val="00F36539"/>
    <w:rsid w:val="00F36F93"/>
    <w:rsid w:val="00F37611"/>
    <w:rsid w:val="00F378B3"/>
    <w:rsid w:val="00F37C69"/>
    <w:rsid w:val="00F40758"/>
    <w:rsid w:val="00F41613"/>
    <w:rsid w:val="00F416B1"/>
    <w:rsid w:val="00F426B5"/>
    <w:rsid w:val="00F42856"/>
    <w:rsid w:val="00F4383A"/>
    <w:rsid w:val="00F43DEF"/>
    <w:rsid w:val="00F43E9B"/>
    <w:rsid w:val="00F44019"/>
    <w:rsid w:val="00F444EE"/>
    <w:rsid w:val="00F44728"/>
    <w:rsid w:val="00F44907"/>
    <w:rsid w:val="00F44B37"/>
    <w:rsid w:val="00F45A69"/>
    <w:rsid w:val="00F45A8D"/>
    <w:rsid w:val="00F45E4C"/>
    <w:rsid w:val="00F471BB"/>
    <w:rsid w:val="00F476E1"/>
    <w:rsid w:val="00F47E31"/>
    <w:rsid w:val="00F51DF1"/>
    <w:rsid w:val="00F52B00"/>
    <w:rsid w:val="00F52EB0"/>
    <w:rsid w:val="00F54212"/>
    <w:rsid w:val="00F544E3"/>
    <w:rsid w:val="00F5453D"/>
    <w:rsid w:val="00F550BD"/>
    <w:rsid w:val="00F5545C"/>
    <w:rsid w:val="00F56A5A"/>
    <w:rsid w:val="00F579FC"/>
    <w:rsid w:val="00F60375"/>
    <w:rsid w:val="00F604FD"/>
    <w:rsid w:val="00F60A08"/>
    <w:rsid w:val="00F6246A"/>
    <w:rsid w:val="00F625E5"/>
    <w:rsid w:val="00F63E60"/>
    <w:rsid w:val="00F64E42"/>
    <w:rsid w:val="00F64FA8"/>
    <w:rsid w:val="00F66A54"/>
    <w:rsid w:val="00F670CD"/>
    <w:rsid w:val="00F6723B"/>
    <w:rsid w:val="00F6735C"/>
    <w:rsid w:val="00F704CF"/>
    <w:rsid w:val="00F706DD"/>
    <w:rsid w:val="00F70AE1"/>
    <w:rsid w:val="00F70EF2"/>
    <w:rsid w:val="00F71326"/>
    <w:rsid w:val="00F717D0"/>
    <w:rsid w:val="00F71B9F"/>
    <w:rsid w:val="00F720D1"/>
    <w:rsid w:val="00F720E1"/>
    <w:rsid w:val="00F7231F"/>
    <w:rsid w:val="00F73B14"/>
    <w:rsid w:val="00F74487"/>
    <w:rsid w:val="00F757F3"/>
    <w:rsid w:val="00F75DC9"/>
    <w:rsid w:val="00F7633E"/>
    <w:rsid w:val="00F765E8"/>
    <w:rsid w:val="00F76C74"/>
    <w:rsid w:val="00F808ED"/>
    <w:rsid w:val="00F81F85"/>
    <w:rsid w:val="00F82A45"/>
    <w:rsid w:val="00F8302D"/>
    <w:rsid w:val="00F8377C"/>
    <w:rsid w:val="00F83F5F"/>
    <w:rsid w:val="00F84528"/>
    <w:rsid w:val="00F84BA8"/>
    <w:rsid w:val="00F84F7E"/>
    <w:rsid w:val="00F86A7E"/>
    <w:rsid w:val="00F86AAF"/>
    <w:rsid w:val="00F86FC1"/>
    <w:rsid w:val="00F907D2"/>
    <w:rsid w:val="00F91D69"/>
    <w:rsid w:val="00F92167"/>
    <w:rsid w:val="00F922AB"/>
    <w:rsid w:val="00F923DB"/>
    <w:rsid w:val="00F92692"/>
    <w:rsid w:val="00F92B66"/>
    <w:rsid w:val="00F93971"/>
    <w:rsid w:val="00F93B12"/>
    <w:rsid w:val="00F94C02"/>
    <w:rsid w:val="00F9553B"/>
    <w:rsid w:val="00F957AB"/>
    <w:rsid w:val="00F96F3C"/>
    <w:rsid w:val="00F9734C"/>
    <w:rsid w:val="00FA036C"/>
    <w:rsid w:val="00FA0E0C"/>
    <w:rsid w:val="00FA20E4"/>
    <w:rsid w:val="00FA3593"/>
    <w:rsid w:val="00FA372A"/>
    <w:rsid w:val="00FA3ACE"/>
    <w:rsid w:val="00FA3EF6"/>
    <w:rsid w:val="00FA57FB"/>
    <w:rsid w:val="00FA6005"/>
    <w:rsid w:val="00FA6079"/>
    <w:rsid w:val="00FA64E0"/>
    <w:rsid w:val="00FA704E"/>
    <w:rsid w:val="00FB0C2A"/>
    <w:rsid w:val="00FB286D"/>
    <w:rsid w:val="00FB4123"/>
    <w:rsid w:val="00FB4173"/>
    <w:rsid w:val="00FB41CC"/>
    <w:rsid w:val="00FB4D57"/>
    <w:rsid w:val="00FB5E01"/>
    <w:rsid w:val="00FB633D"/>
    <w:rsid w:val="00FB6738"/>
    <w:rsid w:val="00FB6DF1"/>
    <w:rsid w:val="00FB7C1E"/>
    <w:rsid w:val="00FC02C3"/>
    <w:rsid w:val="00FC154C"/>
    <w:rsid w:val="00FC1ED5"/>
    <w:rsid w:val="00FC26C1"/>
    <w:rsid w:val="00FC2FD1"/>
    <w:rsid w:val="00FC31B7"/>
    <w:rsid w:val="00FC343E"/>
    <w:rsid w:val="00FC47C7"/>
    <w:rsid w:val="00FC4EC5"/>
    <w:rsid w:val="00FC5411"/>
    <w:rsid w:val="00FC68D1"/>
    <w:rsid w:val="00FC74E5"/>
    <w:rsid w:val="00FC771D"/>
    <w:rsid w:val="00FC7ABB"/>
    <w:rsid w:val="00FD0052"/>
    <w:rsid w:val="00FD18FF"/>
    <w:rsid w:val="00FD1925"/>
    <w:rsid w:val="00FD1C12"/>
    <w:rsid w:val="00FD20F5"/>
    <w:rsid w:val="00FD2891"/>
    <w:rsid w:val="00FD328A"/>
    <w:rsid w:val="00FD3472"/>
    <w:rsid w:val="00FD3A18"/>
    <w:rsid w:val="00FD3F46"/>
    <w:rsid w:val="00FD4ABE"/>
    <w:rsid w:val="00FD5406"/>
    <w:rsid w:val="00FD70BE"/>
    <w:rsid w:val="00FE0B12"/>
    <w:rsid w:val="00FE1695"/>
    <w:rsid w:val="00FE1A50"/>
    <w:rsid w:val="00FE1CB3"/>
    <w:rsid w:val="00FE2497"/>
    <w:rsid w:val="00FE25D5"/>
    <w:rsid w:val="00FE2BD6"/>
    <w:rsid w:val="00FE2D9F"/>
    <w:rsid w:val="00FE3B8D"/>
    <w:rsid w:val="00FE47EB"/>
    <w:rsid w:val="00FE4931"/>
    <w:rsid w:val="00FE5449"/>
    <w:rsid w:val="00FE61B0"/>
    <w:rsid w:val="00FE6A1F"/>
    <w:rsid w:val="00FE7AE2"/>
    <w:rsid w:val="00FF040D"/>
    <w:rsid w:val="00FF062B"/>
    <w:rsid w:val="00FF0B0C"/>
    <w:rsid w:val="00FF1D10"/>
    <w:rsid w:val="00FF21A3"/>
    <w:rsid w:val="00FF2B5A"/>
    <w:rsid w:val="00FF2F9A"/>
    <w:rsid w:val="00FF377B"/>
    <w:rsid w:val="00FF385C"/>
    <w:rsid w:val="00FF3F8E"/>
    <w:rsid w:val="00FF3F94"/>
    <w:rsid w:val="00FF5937"/>
    <w:rsid w:val="00FF72B4"/>
    <w:rsid w:val="00FF7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F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6CC"/>
    <w:pPr>
      <w:ind w:left="720"/>
      <w:contextualSpacing/>
    </w:pPr>
  </w:style>
  <w:style w:type="paragraph" w:styleId="Bezodstpw">
    <w:name w:val="No Spacing"/>
    <w:link w:val="BezodstpwZnak"/>
    <w:uiPriority w:val="1"/>
    <w:qFormat/>
    <w:rsid w:val="004076CC"/>
    <w:pPr>
      <w:spacing w:after="0" w:line="240" w:lineRule="auto"/>
    </w:pPr>
  </w:style>
  <w:style w:type="table" w:styleId="Tabela-Siatka">
    <w:name w:val="Table Grid"/>
    <w:basedOn w:val="Standardowy"/>
    <w:uiPriority w:val="59"/>
    <w:rsid w:val="00DF1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60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1DB"/>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3B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B66"/>
    <w:rPr>
      <w:sz w:val="20"/>
      <w:szCs w:val="20"/>
    </w:rPr>
  </w:style>
  <w:style w:type="character" w:styleId="Odwoanieprzypisukocowego">
    <w:name w:val="endnote reference"/>
    <w:basedOn w:val="Domylnaczcionkaakapitu"/>
    <w:uiPriority w:val="99"/>
    <w:semiHidden/>
    <w:unhideWhenUsed/>
    <w:rsid w:val="00853B66"/>
    <w:rPr>
      <w:vertAlign w:val="superscript"/>
    </w:rPr>
  </w:style>
  <w:style w:type="paragraph" w:styleId="Nagwek">
    <w:name w:val="header"/>
    <w:basedOn w:val="Normalny"/>
    <w:link w:val="NagwekZnak"/>
    <w:uiPriority w:val="99"/>
    <w:semiHidden/>
    <w:unhideWhenUsed/>
    <w:rsid w:val="001212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12D8"/>
  </w:style>
  <w:style w:type="paragraph" w:styleId="Stopka">
    <w:name w:val="footer"/>
    <w:basedOn w:val="Normalny"/>
    <w:link w:val="StopkaZnak"/>
    <w:uiPriority w:val="99"/>
    <w:unhideWhenUsed/>
    <w:rsid w:val="001212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2D8"/>
  </w:style>
  <w:style w:type="character" w:styleId="Hipercze">
    <w:name w:val="Hyperlink"/>
    <w:basedOn w:val="Domylnaczcionkaakapitu"/>
    <w:uiPriority w:val="99"/>
    <w:unhideWhenUsed/>
    <w:rsid w:val="004D24DC"/>
    <w:rPr>
      <w:color w:val="0000FF" w:themeColor="hyperlink"/>
      <w:u w:val="single"/>
    </w:rPr>
  </w:style>
  <w:style w:type="paragraph" w:customStyle="1" w:styleId="Default">
    <w:name w:val="Default"/>
    <w:rsid w:val="004D24DC"/>
    <w:pPr>
      <w:autoSpaceDE w:val="0"/>
      <w:autoSpaceDN w:val="0"/>
      <w:adjustRightInd w:val="0"/>
      <w:spacing w:after="0" w:line="240" w:lineRule="auto"/>
    </w:pPr>
    <w:rPr>
      <w:rFonts w:ascii="Times New Roman" w:hAnsi="Times New Roman" w:cs="Times New Roman"/>
      <w:color w:val="000000"/>
      <w:sz w:val="24"/>
      <w:szCs w:val="24"/>
    </w:rPr>
  </w:style>
  <w:style w:type="paragraph" w:styleId="Zwykytekst">
    <w:name w:val="Plain Text"/>
    <w:basedOn w:val="Normalny"/>
    <w:link w:val="ZwykytekstZnak"/>
    <w:uiPriority w:val="99"/>
    <w:semiHidden/>
    <w:unhideWhenUsed/>
    <w:rsid w:val="004D24D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4D24DC"/>
    <w:rPr>
      <w:rFonts w:ascii="Consolas" w:hAnsi="Consolas"/>
      <w:sz w:val="21"/>
      <w:szCs w:val="21"/>
    </w:rPr>
  </w:style>
  <w:style w:type="paragraph" w:styleId="NormalnyWeb">
    <w:name w:val="Normal (Web)"/>
    <w:basedOn w:val="Normalny"/>
    <w:unhideWhenUsed/>
    <w:rsid w:val="003876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6513ED"/>
  </w:style>
</w:styles>
</file>

<file path=word/webSettings.xml><?xml version="1.0" encoding="utf-8"?>
<w:webSettings xmlns:r="http://schemas.openxmlformats.org/officeDocument/2006/relationships" xmlns:w="http://schemas.openxmlformats.org/wordprocessingml/2006/main">
  <w:divs>
    <w:div w:id="115107425">
      <w:bodyDiv w:val="1"/>
      <w:marLeft w:val="0"/>
      <w:marRight w:val="0"/>
      <w:marTop w:val="0"/>
      <w:marBottom w:val="0"/>
      <w:divBdr>
        <w:top w:val="none" w:sz="0" w:space="0" w:color="auto"/>
        <w:left w:val="none" w:sz="0" w:space="0" w:color="auto"/>
        <w:bottom w:val="none" w:sz="0" w:space="0" w:color="auto"/>
        <w:right w:val="none" w:sz="0" w:space="0" w:color="auto"/>
      </w:divBdr>
    </w:div>
    <w:div w:id="144128064">
      <w:bodyDiv w:val="1"/>
      <w:marLeft w:val="0"/>
      <w:marRight w:val="0"/>
      <w:marTop w:val="0"/>
      <w:marBottom w:val="0"/>
      <w:divBdr>
        <w:top w:val="none" w:sz="0" w:space="0" w:color="auto"/>
        <w:left w:val="none" w:sz="0" w:space="0" w:color="auto"/>
        <w:bottom w:val="none" w:sz="0" w:space="0" w:color="auto"/>
        <w:right w:val="none" w:sz="0" w:space="0" w:color="auto"/>
      </w:divBdr>
    </w:div>
    <w:div w:id="531307257">
      <w:bodyDiv w:val="1"/>
      <w:marLeft w:val="0"/>
      <w:marRight w:val="0"/>
      <w:marTop w:val="0"/>
      <w:marBottom w:val="0"/>
      <w:divBdr>
        <w:top w:val="none" w:sz="0" w:space="0" w:color="auto"/>
        <w:left w:val="none" w:sz="0" w:space="0" w:color="auto"/>
        <w:bottom w:val="none" w:sz="0" w:space="0" w:color="auto"/>
        <w:right w:val="none" w:sz="0" w:space="0" w:color="auto"/>
      </w:divBdr>
    </w:div>
    <w:div w:id="18425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perspective val="30"/>
    </c:view3D>
    <c:plotArea>
      <c:layout/>
      <c:pie3DChart>
        <c:varyColors val="1"/>
        <c:ser>
          <c:idx val="0"/>
          <c:order val="0"/>
          <c:tx>
            <c:strRef>
              <c:f>Arkusz1!$B$1</c:f>
              <c:strCache>
                <c:ptCount val="1"/>
                <c:pt idx="0">
                  <c:v>Stopień awansu zawodowego</c:v>
                </c:pt>
              </c:strCache>
            </c:strRef>
          </c:tx>
          <c:explosion val="25"/>
          <c:dLbls>
            <c:showVal val="1"/>
            <c:showLeaderLines val="1"/>
          </c:dLbls>
          <c:cat>
            <c:strRef>
              <c:f>Arkusz1!$A$2:$A$5</c:f>
              <c:strCache>
                <c:ptCount val="4"/>
                <c:pt idx="0">
                  <c:v>stażysta</c:v>
                </c:pt>
                <c:pt idx="1">
                  <c:v>kontraktowy</c:v>
                </c:pt>
                <c:pt idx="2">
                  <c:v>mianowany</c:v>
                </c:pt>
                <c:pt idx="3">
                  <c:v>dyplomowany</c:v>
                </c:pt>
              </c:strCache>
            </c:strRef>
          </c:cat>
          <c:val>
            <c:numRef>
              <c:f>Arkusz1!$B$2:$B$5</c:f>
              <c:numCache>
                <c:formatCode>0.0%</c:formatCode>
                <c:ptCount val="4"/>
                <c:pt idx="0">
                  <c:v>4.0000000000000036E-3</c:v>
                </c:pt>
                <c:pt idx="1">
                  <c:v>3.7000000000000026E-2</c:v>
                </c:pt>
                <c:pt idx="2">
                  <c:v>0.18900000000000011</c:v>
                </c:pt>
                <c:pt idx="3" formatCode="0%">
                  <c:v>0.77000000000000024</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a:t>Wyniki </a:t>
            </a:r>
            <a:r>
              <a:rPr lang="pl-PL"/>
              <a:t>s</a:t>
            </a:r>
            <a:r>
              <a:rPr lang="en-US"/>
              <a:t>zkół </a:t>
            </a:r>
            <a:r>
              <a:rPr lang="pl-PL"/>
              <a:t>p</a:t>
            </a:r>
            <a:r>
              <a:rPr lang="en-US"/>
              <a:t>odstawowych</a:t>
            </a:r>
          </a:p>
        </c:rich>
      </c:tx>
    </c:title>
    <c:plotArea>
      <c:layout/>
      <c:barChart>
        <c:barDir val="col"/>
        <c:grouping val="clustered"/>
        <c:ser>
          <c:idx val="0"/>
          <c:order val="0"/>
          <c:tx>
            <c:strRef>
              <c:f>Arkusz1!$B$1</c:f>
              <c:strCache>
                <c:ptCount val="1"/>
                <c:pt idx="0">
                  <c:v>j. polski</c:v>
                </c:pt>
              </c:strCache>
            </c:strRef>
          </c:tx>
          <c:dLbls>
            <c:dLbl>
              <c:idx val="0"/>
              <c:layout>
                <c:manualLayout>
                  <c:x val="2.1218890680033456E-17"/>
                  <c:y val="-0.29508196721311525"/>
                </c:manualLayout>
              </c:layout>
              <c:dLblPos val="ctr"/>
              <c:showVal val="1"/>
            </c:dLbl>
            <c:showVal val="1"/>
          </c:dLbls>
          <c:cat>
            <c:strRef>
              <c:f>Arkusz1!$A$2:$A$3</c:f>
              <c:strCache>
                <c:ptCount val="2"/>
                <c:pt idx="0">
                  <c:v>Szkoła Podstawowa w Solcu-Zdroju</c:v>
                </c:pt>
                <c:pt idx="1">
                  <c:v>Szkoła Podstawowa w Zborowie</c:v>
                </c:pt>
              </c:strCache>
            </c:strRef>
          </c:cat>
          <c:val>
            <c:numRef>
              <c:f>Arkusz1!$B$2:$B$3</c:f>
              <c:numCache>
                <c:formatCode>0.00</c:formatCode>
                <c:ptCount val="2"/>
                <c:pt idx="0">
                  <c:v>65.900000000000006</c:v>
                </c:pt>
                <c:pt idx="1">
                  <c:v>71.2</c:v>
                </c:pt>
              </c:numCache>
            </c:numRef>
          </c:val>
        </c:ser>
        <c:ser>
          <c:idx val="1"/>
          <c:order val="1"/>
          <c:tx>
            <c:strRef>
              <c:f>Arkusz1!$C$1</c:f>
              <c:strCache>
                <c:ptCount val="1"/>
                <c:pt idx="0">
                  <c:v>matematyka</c:v>
                </c:pt>
              </c:strCache>
            </c:strRef>
          </c:tx>
          <c:dLbls>
            <c:showVal val="1"/>
          </c:dLbls>
          <c:cat>
            <c:strRef>
              <c:f>Arkusz1!$A$2:$A$3</c:f>
              <c:strCache>
                <c:ptCount val="2"/>
                <c:pt idx="0">
                  <c:v>Szkoła Podstawowa w Solcu-Zdroju</c:v>
                </c:pt>
                <c:pt idx="1">
                  <c:v>Szkoła Podstawowa w Zborowie</c:v>
                </c:pt>
              </c:strCache>
            </c:strRef>
          </c:cat>
          <c:val>
            <c:numRef>
              <c:f>Arkusz1!$C$2:$C$3</c:f>
              <c:numCache>
                <c:formatCode>General</c:formatCode>
                <c:ptCount val="2"/>
                <c:pt idx="0">
                  <c:v>56.9</c:v>
                </c:pt>
                <c:pt idx="1">
                  <c:v>56.2</c:v>
                </c:pt>
              </c:numCache>
            </c:numRef>
          </c:val>
        </c:ser>
        <c:ser>
          <c:idx val="2"/>
          <c:order val="2"/>
          <c:tx>
            <c:strRef>
              <c:f>Arkusz1!$D$1</c:f>
              <c:strCache>
                <c:ptCount val="1"/>
                <c:pt idx="0">
                  <c:v>j. angielski</c:v>
                </c:pt>
              </c:strCache>
            </c:strRef>
          </c:tx>
          <c:dLbls>
            <c:showVal val="1"/>
          </c:dLbls>
          <c:cat>
            <c:strRef>
              <c:f>Arkusz1!$A$2:$A$3</c:f>
              <c:strCache>
                <c:ptCount val="2"/>
                <c:pt idx="0">
                  <c:v>Szkoła Podstawowa w Solcu-Zdroju</c:v>
                </c:pt>
                <c:pt idx="1">
                  <c:v>Szkoła Podstawowa w Zborowie</c:v>
                </c:pt>
              </c:strCache>
            </c:strRef>
          </c:cat>
          <c:val>
            <c:numRef>
              <c:f>Arkusz1!$D$2:$D$3</c:f>
              <c:numCache>
                <c:formatCode>General</c:formatCode>
                <c:ptCount val="2"/>
                <c:pt idx="0">
                  <c:v>76.7</c:v>
                </c:pt>
                <c:pt idx="1">
                  <c:v>75.099999999999994</c:v>
                </c:pt>
              </c:numCache>
            </c:numRef>
          </c:val>
        </c:ser>
        <c:axId val="78286848"/>
        <c:axId val="78288384"/>
      </c:barChart>
      <c:catAx>
        <c:axId val="78286848"/>
        <c:scaling>
          <c:orientation val="minMax"/>
        </c:scaling>
        <c:axPos val="b"/>
        <c:tickLblPos val="nextTo"/>
        <c:crossAx val="78288384"/>
        <c:crosses val="autoZero"/>
        <c:auto val="1"/>
        <c:lblAlgn val="ctr"/>
        <c:lblOffset val="100"/>
      </c:catAx>
      <c:valAx>
        <c:axId val="78288384"/>
        <c:scaling>
          <c:orientation val="minMax"/>
          <c:max val="80"/>
          <c:min val="20"/>
        </c:scaling>
        <c:axPos val="l"/>
        <c:majorGridlines/>
        <c:numFmt formatCode="0.00" sourceLinked="1"/>
        <c:tickLblPos val="nextTo"/>
        <c:crossAx val="78286848"/>
        <c:crosses val="autoZero"/>
        <c:crossBetween val="between"/>
        <c:majorUnit val="10"/>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Szkoła Podstawowa w Solcu-Zdroju</a:t>
            </a:r>
          </a:p>
        </c:rich>
      </c:tx>
    </c:title>
    <c:plotArea>
      <c:layout>
        <c:manualLayout>
          <c:layoutTarget val="inner"/>
          <c:xMode val="edge"/>
          <c:yMode val="edge"/>
          <c:x val="5.3354700854701675E-2"/>
          <c:y val="0.16706898132008571"/>
          <c:w val="0.91245726495725321"/>
          <c:h val="0.60585404843545565"/>
        </c:manualLayout>
      </c:layout>
      <c:barChart>
        <c:barDir val="col"/>
        <c:grouping val="clustered"/>
        <c:ser>
          <c:idx val="0"/>
          <c:order val="0"/>
          <c:tx>
            <c:strRef>
              <c:f>Arkusz1!$B$1</c:f>
              <c:strCache>
                <c:ptCount val="1"/>
                <c:pt idx="0">
                  <c:v>j. polski</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65.900000000000006</c:v>
                </c:pt>
                <c:pt idx="1">
                  <c:v>68.400000000000006</c:v>
                </c:pt>
                <c:pt idx="2">
                  <c:v>70.5</c:v>
                </c:pt>
                <c:pt idx="3">
                  <c:v>71</c:v>
                </c:pt>
                <c:pt idx="4">
                  <c:v>73</c:v>
                </c:pt>
              </c:numCache>
            </c:numRef>
          </c:val>
        </c:ser>
        <c:ser>
          <c:idx val="1"/>
          <c:order val="1"/>
          <c:tx>
            <c:strRef>
              <c:f>Arkusz1!$C$1</c:f>
              <c:strCache>
                <c:ptCount val="1"/>
                <c:pt idx="0">
                  <c:v>matematyka</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Arkusz1!$C$2:$C$6</c:f>
              <c:numCache>
                <c:formatCode>General</c:formatCode>
                <c:ptCount val="5"/>
                <c:pt idx="0">
                  <c:v>56.9</c:v>
                </c:pt>
                <c:pt idx="1">
                  <c:v>56.6</c:v>
                </c:pt>
                <c:pt idx="2">
                  <c:v>56.8</c:v>
                </c:pt>
                <c:pt idx="3">
                  <c:v>59</c:v>
                </c:pt>
                <c:pt idx="4">
                  <c:v>61</c:v>
                </c:pt>
              </c:numCache>
            </c:numRef>
          </c:val>
        </c:ser>
        <c:ser>
          <c:idx val="2"/>
          <c:order val="2"/>
          <c:tx>
            <c:strRef>
              <c:f>Arkusz1!$D$1</c:f>
              <c:strCache>
                <c:ptCount val="1"/>
                <c:pt idx="0">
                  <c:v>j. angielski</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Arkusz1!$D$2:$D$6</c:f>
              <c:numCache>
                <c:formatCode>General</c:formatCode>
                <c:ptCount val="5"/>
                <c:pt idx="0">
                  <c:v>76.7</c:v>
                </c:pt>
                <c:pt idx="1">
                  <c:v>75.900000000000006</c:v>
                </c:pt>
                <c:pt idx="2">
                  <c:v>75.3</c:v>
                </c:pt>
                <c:pt idx="3">
                  <c:v>76</c:v>
                </c:pt>
                <c:pt idx="4">
                  <c:v>78</c:v>
                </c:pt>
              </c:numCache>
            </c:numRef>
          </c:val>
        </c:ser>
        <c:axId val="79896576"/>
        <c:axId val="79898112"/>
      </c:barChart>
      <c:catAx>
        <c:axId val="79896576"/>
        <c:scaling>
          <c:orientation val="minMax"/>
        </c:scaling>
        <c:axPos val="b"/>
        <c:tickLblPos val="nextTo"/>
        <c:crossAx val="79898112"/>
        <c:crosses val="autoZero"/>
        <c:auto val="1"/>
        <c:lblAlgn val="ctr"/>
        <c:lblOffset val="100"/>
      </c:catAx>
      <c:valAx>
        <c:axId val="79898112"/>
        <c:scaling>
          <c:orientation val="minMax"/>
          <c:max val="80"/>
          <c:min val="50"/>
        </c:scaling>
        <c:axPos val="l"/>
        <c:majorGridlines/>
        <c:numFmt formatCode="General" sourceLinked="1"/>
        <c:tickLblPos val="nextTo"/>
        <c:crossAx val="79896576"/>
        <c:crosses val="autoZero"/>
        <c:crossBetween val="between"/>
        <c:majorUnit val="10"/>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Szkoła Podstawowa w Zborowie</a:t>
            </a:r>
          </a:p>
        </c:rich>
      </c:tx>
      <c:layout>
        <c:manualLayout>
          <c:xMode val="edge"/>
          <c:yMode val="edge"/>
          <c:x val="0.20696175998833491"/>
          <c:y val="1.9841269841270201E-2"/>
        </c:manualLayout>
      </c:layout>
    </c:title>
    <c:plotArea>
      <c:layout/>
      <c:barChart>
        <c:barDir val="col"/>
        <c:grouping val="clustered"/>
        <c:ser>
          <c:idx val="0"/>
          <c:order val="0"/>
          <c:tx>
            <c:strRef>
              <c:f>Arkusz1!$B$1</c:f>
              <c:strCache>
                <c:ptCount val="1"/>
                <c:pt idx="0">
                  <c:v>j. polski</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71.2</c:v>
                </c:pt>
                <c:pt idx="1">
                  <c:v>68.400000000000006</c:v>
                </c:pt>
                <c:pt idx="2">
                  <c:v>70.5</c:v>
                </c:pt>
                <c:pt idx="3">
                  <c:v>71</c:v>
                </c:pt>
                <c:pt idx="4">
                  <c:v>73</c:v>
                </c:pt>
              </c:numCache>
            </c:numRef>
          </c:val>
        </c:ser>
        <c:ser>
          <c:idx val="1"/>
          <c:order val="1"/>
          <c:tx>
            <c:strRef>
              <c:f>Arkusz1!$C$1</c:f>
              <c:strCache>
                <c:ptCount val="1"/>
                <c:pt idx="0">
                  <c:v>matematyka</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Arkusz1!$C$2:$C$6</c:f>
              <c:numCache>
                <c:formatCode>General</c:formatCode>
                <c:ptCount val="5"/>
                <c:pt idx="0">
                  <c:v>56.2</c:v>
                </c:pt>
                <c:pt idx="1">
                  <c:v>56.6</c:v>
                </c:pt>
                <c:pt idx="2">
                  <c:v>56.8</c:v>
                </c:pt>
                <c:pt idx="3">
                  <c:v>59</c:v>
                </c:pt>
                <c:pt idx="4">
                  <c:v>61</c:v>
                </c:pt>
              </c:numCache>
            </c:numRef>
          </c:val>
        </c:ser>
        <c:ser>
          <c:idx val="2"/>
          <c:order val="2"/>
          <c:tx>
            <c:strRef>
              <c:f>Arkusz1!$D$1</c:f>
              <c:strCache>
                <c:ptCount val="1"/>
                <c:pt idx="0">
                  <c:v>j. angielski</c:v>
                </c:pt>
              </c:strCache>
            </c:strRef>
          </c:tx>
          <c:dLbls>
            <c:showVal val="1"/>
          </c:dLbls>
          <c:cat>
            <c:strRef>
              <c:f>Arkusz1!$A$2:$A$6</c:f>
              <c:strCache>
                <c:ptCount val="5"/>
                <c:pt idx="0">
                  <c:v>Wynik szkoły</c:v>
                </c:pt>
                <c:pt idx="1">
                  <c:v>gmina</c:v>
                </c:pt>
                <c:pt idx="2">
                  <c:v>powiat</c:v>
                </c:pt>
                <c:pt idx="3">
                  <c:v>województwo</c:v>
                </c:pt>
                <c:pt idx="4">
                  <c:v>kraj</c:v>
                </c:pt>
              </c:strCache>
            </c:strRef>
          </c:cat>
          <c:val>
            <c:numRef>
              <c:f>Arkusz1!$D$2:$D$6</c:f>
              <c:numCache>
                <c:formatCode>General</c:formatCode>
                <c:ptCount val="5"/>
                <c:pt idx="0">
                  <c:v>75.099999999999994</c:v>
                </c:pt>
                <c:pt idx="1">
                  <c:v>75.900000000000006</c:v>
                </c:pt>
                <c:pt idx="2">
                  <c:v>75.3</c:v>
                </c:pt>
                <c:pt idx="3">
                  <c:v>76</c:v>
                </c:pt>
                <c:pt idx="4">
                  <c:v>78</c:v>
                </c:pt>
              </c:numCache>
            </c:numRef>
          </c:val>
        </c:ser>
        <c:axId val="80596992"/>
        <c:axId val="80598528"/>
      </c:barChart>
      <c:catAx>
        <c:axId val="80596992"/>
        <c:scaling>
          <c:orientation val="minMax"/>
        </c:scaling>
        <c:axPos val="b"/>
        <c:tickLblPos val="nextTo"/>
        <c:crossAx val="80598528"/>
        <c:crosses val="autoZero"/>
        <c:auto val="1"/>
        <c:lblAlgn val="ctr"/>
        <c:lblOffset val="100"/>
      </c:catAx>
      <c:valAx>
        <c:axId val="80598528"/>
        <c:scaling>
          <c:orientation val="minMax"/>
          <c:max val="80"/>
          <c:min val="50"/>
        </c:scaling>
        <c:axPos val="l"/>
        <c:majorGridlines/>
        <c:numFmt formatCode="General" sourceLinked="1"/>
        <c:tickLblPos val="nextTo"/>
        <c:crossAx val="80596992"/>
        <c:crosses val="autoZero"/>
        <c:crossBetween val="between"/>
        <c:majorUnit val="10"/>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Wyniki egzaminu gimnazjalnego</a:t>
            </a:r>
          </a:p>
        </c:rich>
      </c:tx>
    </c:title>
    <c:plotArea>
      <c:layout/>
      <c:barChart>
        <c:barDir val="col"/>
        <c:grouping val="clustered"/>
        <c:ser>
          <c:idx val="0"/>
          <c:order val="0"/>
          <c:tx>
            <c:strRef>
              <c:f>Arkusz1!$B$1</c:f>
              <c:strCache>
                <c:ptCount val="1"/>
                <c:pt idx="0">
                  <c:v>wynik szkoły</c:v>
                </c:pt>
              </c:strCache>
            </c:strRef>
          </c:tx>
          <c:dLbls>
            <c:txPr>
              <a:bodyPr rot="-5400000" vert="horz"/>
              <a:lstStyle/>
              <a:p>
                <a:pPr>
                  <a:defRPr sz="800"/>
                </a:pPr>
                <a:endParaRPr lang="pl-PL"/>
              </a:p>
            </c:txPr>
            <c:dLblPos val="ctr"/>
            <c:showVal val="1"/>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Arkusz1!$B$2:$B$9</c:f>
              <c:numCache>
                <c:formatCode>0.00%</c:formatCode>
                <c:ptCount val="8"/>
                <c:pt idx="0">
                  <c:v>0.63000000000000078</c:v>
                </c:pt>
                <c:pt idx="1">
                  <c:v>0.59</c:v>
                </c:pt>
                <c:pt idx="2">
                  <c:v>0.45</c:v>
                </c:pt>
                <c:pt idx="3">
                  <c:v>0.49000000000000032</c:v>
                </c:pt>
                <c:pt idx="4">
                  <c:v>0.61000000000000065</c:v>
                </c:pt>
                <c:pt idx="5">
                  <c:v>0.38000000000000039</c:v>
                </c:pt>
                <c:pt idx="6">
                  <c:v>0.53</c:v>
                </c:pt>
                <c:pt idx="7">
                  <c:v>0.27</c:v>
                </c:pt>
              </c:numCache>
            </c:numRef>
          </c:val>
        </c:ser>
        <c:ser>
          <c:idx val="1"/>
          <c:order val="1"/>
          <c:tx>
            <c:strRef>
              <c:f>Arkusz1!$C$1</c:f>
              <c:strCache>
                <c:ptCount val="1"/>
                <c:pt idx="0">
                  <c:v>wynik powiatu</c:v>
                </c:pt>
              </c:strCache>
            </c:strRef>
          </c:tx>
          <c:dLbls>
            <c:txPr>
              <a:bodyPr rot="-5400000" vert="horz" anchor="ctr" anchorCtr="0"/>
              <a:lstStyle/>
              <a:p>
                <a:pPr>
                  <a:defRPr sz="800"/>
                </a:pPr>
                <a:endParaRPr lang="pl-PL"/>
              </a:p>
            </c:txPr>
            <c:dLblPos val="ctr"/>
            <c:showVal val="1"/>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Arkusz1!$C$2:$C$9</c:f>
              <c:numCache>
                <c:formatCode>0.00%</c:formatCode>
                <c:ptCount val="8"/>
                <c:pt idx="0">
                  <c:v>0.63000000000000078</c:v>
                </c:pt>
                <c:pt idx="1">
                  <c:v>0.63000000000000078</c:v>
                </c:pt>
                <c:pt idx="2">
                  <c:v>0.46</c:v>
                </c:pt>
                <c:pt idx="3">
                  <c:v>0.49000000000000032</c:v>
                </c:pt>
                <c:pt idx="4">
                  <c:v>0.63000000000000078</c:v>
                </c:pt>
                <c:pt idx="5">
                  <c:v>0.42000000000000032</c:v>
                </c:pt>
                <c:pt idx="6">
                  <c:v>0.52</c:v>
                </c:pt>
                <c:pt idx="7">
                  <c:v>0.27</c:v>
                </c:pt>
              </c:numCache>
            </c:numRef>
          </c:val>
        </c:ser>
        <c:ser>
          <c:idx val="2"/>
          <c:order val="2"/>
          <c:tx>
            <c:strRef>
              <c:f>Arkusz1!$D$1</c:f>
              <c:strCache>
                <c:ptCount val="1"/>
                <c:pt idx="0">
                  <c:v>wynik województwa</c:v>
                </c:pt>
              </c:strCache>
            </c:strRef>
          </c:tx>
          <c:dLbls>
            <c:txPr>
              <a:bodyPr rot="-5400000" vert="horz"/>
              <a:lstStyle/>
              <a:p>
                <a:pPr>
                  <a:defRPr sz="800"/>
                </a:pPr>
                <a:endParaRPr lang="pl-PL"/>
              </a:p>
            </c:txPr>
            <c:dLblPos val="ctr"/>
            <c:showVal val="1"/>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Arkusz1!$D$2:$D$9</c:f>
              <c:numCache>
                <c:formatCode>0.00%</c:formatCode>
                <c:ptCount val="8"/>
                <c:pt idx="0">
                  <c:v>0.61000000000000065</c:v>
                </c:pt>
                <c:pt idx="1">
                  <c:v>0.63000000000000078</c:v>
                </c:pt>
                <c:pt idx="2">
                  <c:v>0.47000000000000008</c:v>
                </c:pt>
                <c:pt idx="3">
                  <c:v>0.49000000000000032</c:v>
                </c:pt>
                <c:pt idx="4">
                  <c:v>0.64000000000000079</c:v>
                </c:pt>
                <c:pt idx="5">
                  <c:v>0.44</c:v>
                </c:pt>
                <c:pt idx="6">
                  <c:v>0.56000000000000005</c:v>
                </c:pt>
                <c:pt idx="7">
                  <c:v>0.46</c:v>
                </c:pt>
              </c:numCache>
            </c:numRef>
          </c:val>
        </c:ser>
        <c:ser>
          <c:idx val="3"/>
          <c:order val="3"/>
          <c:tx>
            <c:strRef>
              <c:f>Arkusz1!$E$1</c:f>
              <c:strCache>
                <c:ptCount val="1"/>
                <c:pt idx="0">
                  <c:v>wynik kraju</c:v>
                </c:pt>
              </c:strCache>
            </c:strRef>
          </c:tx>
          <c:dLbls>
            <c:txPr>
              <a:bodyPr rot="-5400000" vert="horz"/>
              <a:lstStyle/>
              <a:p>
                <a:pPr>
                  <a:defRPr sz="800"/>
                </a:pPr>
                <a:endParaRPr lang="pl-PL"/>
              </a:p>
            </c:txPr>
            <c:dLblPos val="ctr"/>
            <c:showVal val="1"/>
          </c:dLbls>
          <c:cat>
            <c:strRef>
              <c:f>Arkusz1!$A$2:$A$9</c:f>
              <c:strCache>
                <c:ptCount val="8"/>
                <c:pt idx="0">
                  <c:v>język polski</c:v>
                </c:pt>
                <c:pt idx="1">
                  <c:v>historia i WOS</c:v>
                </c:pt>
                <c:pt idx="2">
                  <c:v>matematyka</c:v>
                </c:pt>
                <c:pt idx="3">
                  <c:v>przedmioty przyrodnicze</c:v>
                </c:pt>
                <c:pt idx="4">
                  <c:v>język angielski PP</c:v>
                </c:pt>
                <c:pt idx="5">
                  <c:v>Język angielski PR</c:v>
                </c:pt>
                <c:pt idx="6">
                  <c:v>język niemiecki PP</c:v>
                </c:pt>
                <c:pt idx="7">
                  <c:v>język niemiecki PR</c:v>
                </c:pt>
              </c:strCache>
            </c:strRef>
          </c:cat>
          <c:val>
            <c:numRef>
              <c:f>Arkusz1!$E$2:$E$9</c:f>
              <c:numCache>
                <c:formatCode>0.00%</c:formatCode>
                <c:ptCount val="8"/>
                <c:pt idx="0">
                  <c:v>0.62000000000000066</c:v>
                </c:pt>
                <c:pt idx="1">
                  <c:v>0.64000000000000079</c:v>
                </c:pt>
                <c:pt idx="2">
                  <c:v>0.48000000000000032</c:v>
                </c:pt>
                <c:pt idx="3">
                  <c:v>0.5</c:v>
                </c:pt>
                <c:pt idx="4">
                  <c:v>0.67000000000000093</c:v>
                </c:pt>
                <c:pt idx="5">
                  <c:v>0.48000000000000032</c:v>
                </c:pt>
                <c:pt idx="6">
                  <c:v>0.56999999999999995</c:v>
                </c:pt>
                <c:pt idx="7">
                  <c:v>0.41000000000000031</c:v>
                </c:pt>
              </c:numCache>
            </c:numRef>
          </c:val>
        </c:ser>
        <c:axId val="78547200"/>
        <c:axId val="78557184"/>
      </c:barChart>
      <c:catAx>
        <c:axId val="78547200"/>
        <c:scaling>
          <c:orientation val="minMax"/>
        </c:scaling>
        <c:axPos val="b"/>
        <c:majorTickMark val="none"/>
        <c:tickLblPos val="nextTo"/>
        <c:txPr>
          <a:bodyPr rot="-5400000" vert="horz"/>
          <a:lstStyle/>
          <a:p>
            <a:pPr>
              <a:defRPr/>
            </a:pPr>
            <a:endParaRPr lang="pl-PL"/>
          </a:p>
        </c:txPr>
        <c:crossAx val="78557184"/>
        <c:crosses val="autoZero"/>
        <c:auto val="1"/>
        <c:lblAlgn val="ctr"/>
        <c:lblOffset val="100"/>
      </c:catAx>
      <c:valAx>
        <c:axId val="78557184"/>
        <c:scaling>
          <c:orientation val="minMax"/>
        </c:scaling>
        <c:axPos val="l"/>
        <c:majorGridlines/>
        <c:numFmt formatCode="0.00%" sourceLinked="1"/>
        <c:tickLblPos val="nextTo"/>
        <c:crossAx val="78547200"/>
        <c:crosses val="autoZero"/>
        <c:crossBetween val="between"/>
      </c:valAx>
      <c:spPr>
        <a:noFill/>
        <a:ln w="25400">
          <a:noFill/>
        </a:ln>
      </c:spPr>
    </c:plotArea>
    <c:legend>
      <c:legendPos val="r"/>
      <c:layout>
        <c:manualLayout>
          <c:xMode val="edge"/>
          <c:yMode val="edge"/>
          <c:x val="0.78970153606421845"/>
          <c:y val="0.61491063617049391"/>
          <c:w val="0.21029846393578921"/>
          <c:h val="0.26927259092613426"/>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Udział środków własnych gminy w działalności objętej subwencją</c:v>
                </c:pt>
              </c:strCache>
            </c:strRef>
          </c:tx>
          <c:explosion val="25"/>
          <c:dLbls>
            <c:dLbl>
              <c:idx val="1"/>
              <c:layout>
                <c:manualLayout>
                  <c:x val="-1.1898252080192099E-2"/>
                  <c:y val="1.4266159313818128E-3"/>
                </c:manualLayout>
              </c:layout>
              <c:showVal val="1"/>
            </c:dLbl>
            <c:dLbl>
              <c:idx val="2"/>
              <c:layout>
                <c:manualLayout>
                  <c:x val="5.8287708717261397E-2"/>
                  <c:y val="1.4266159313818128E-3"/>
                </c:manualLayout>
              </c:layout>
              <c:showVal val="1"/>
            </c:dLbl>
            <c:showVal val="1"/>
            <c:showLeaderLines val="1"/>
          </c:dLbls>
          <c:cat>
            <c:strRef>
              <c:f>Arkusz1!$A$2:$A$3</c:f>
              <c:strCache>
                <c:ptCount val="2"/>
                <c:pt idx="0">
                  <c:v>subwencja oświatowa</c:v>
                </c:pt>
                <c:pt idx="1">
                  <c:v>środki własne gminy</c:v>
                </c:pt>
              </c:strCache>
            </c:strRef>
          </c:cat>
          <c:val>
            <c:numRef>
              <c:f>Arkusz1!$B$2:$B$3</c:f>
              <c:numCache>
                <c:formatCode>0.0%</c:formatCode>
                <c:ptCount val="2"/>
                <c:pt idx="0">
                  <c:v>0.89510000000000001</c:v>
                </c:pt>
                <c:pt idx="1">
                  <c:v>0.10489999999999998</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Źródła finansowania działalności oświatowej</c:v>
                </c:pt>
              </c:strCache>
            </c:strRef>
          </c:tx>
          <c:explosion val="25"/>
          <c:dLbls>
            <c:showVal val="1"/>
            <c:showLeaderLines val="1"/>
          </c:dLbls>
          <c:cat>
            <c:strRef>
              <c:f>Arkusz1!$A$2:$A$4</c:f>
              <c:strCache>
                <c:ptCount val="3"/>
                <c:pt idx="0">
                  <c:v>subwencja oświatowa</c:v>
                </c:pt>
                <c:pt idx="1">
                  <c:v>dotacje celowe</c:v>
                </c:pt>
                <c:pt idx="2">
                  <c:v>środki własne gminy</c:v>
                </c:pt>
              </c:strCache>
            </c:strRef>
          </c:cat>
          <c:val>
            <c:numRef>
              <c:f>Arkusz1!$B$2:$B$4</c:f>
              <c:numCache>
                <c:formatCode>0%</c:formatCode>
                <c:ptCount val="3"/>
                <c:pt idx="0">
                  <c:v>0.71000000000000063</c:v>
                </c:pt>
                <c:pt idx="1">
                  <c:v>4.0000000000000022E-2</c:v>
                </c:pt>
                <c:pt idx="2">
                  <c:v>0.25</c:v>
                </c:pt>
              </c:numCache>
            </c:numRef>
          </c:val>
        </c:ser>
      </c:pie3DChart>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9FF2-B219-44C5-8B16-44B32DA9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7214</Words>
  <Characters>43287</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GZOSZ  Solec-Zdrój</dc:creator>
  <cp:keywords/>
  <dc:description/>
  <cp:lastModifiedBy>ug solec</cp:lastModifiedBy>
  <cp:revision>5</cp:revision>
  <cp:lastPrinted>2015-10-22T06:26:00Z</cp:lastPrinted>
  <dcterms:created xsi:type="dcterms:W3CDTF">2015-10-21T12:29:00Z</dcterms:created>
  <dcterms:modified xsi:type="dcterms:W3CDTF">2015-10-27T08:56:00Z</dcterms:modified>
</cp:coreProperties>
</file>